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A5" w:rsidRDefault="00FE243C" w:rsidP="00371C72">
      <w:pPr>
        <w:pStyle w:val="ecxmsonormal"/>
        <w:tabs>
          <w:tab w:val="left" w:pos="1683"/>
        </w:tabs>
        <w:spacing w:before="48" w:after="48"/>
        <w:ind w:left="180" w:right="2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DECRETO Nº 04/2017</w:t>
      </w:r>
    </w:p>
    <w:p w:rsidR="00FE243C" w:rsidRDefault="00FE243C" w:rsidP="00371C72">
      <w:pPr>
        <w:pStyle w:val="ecxmsonormal"/>
        <w:tabs>
          <w:tab w:val="left" w:pos="1683"/>
        </w:tabs>
        <w:spacing w:before="48" w:after="48"/>
        <w:ind w:left="180" w:right="270"/>
        <w:jc w:val="center"/>
        <w:rPr>
          <w:b/>
          <w:bCs/>
          <w:color w:val="000000"/>
        </w:rPr>
      </w:pPr>
    </w:p>
    <w:p w:rsidR="00FE243C" w:rsidRDefault="00FE243C" w:rsidP="00371C72">
      <w:pPr>
        <w:pStyle w:val="ecxmsonormal"/>
        <w:tabs>
          <w:tab w:val="left" w:pos="1683"/>
        </w:tabs>
        <w:spacing w:before="48" w:after="48"/>
        <w:ind w:left="180" w:right="270"/>
        <w:jc w:val="center"/>
        <w:rPr>
          <w:b/>
          <w:bCs/>
          <w:color w:val="000000"/>
        </w:rPr>
      </w:pPr>
    </w:p>
    <w:p w:rsidR="00FE243C" w:rsidRPr="007571B9" w:rsidRDefault="00FE243C" w:rsidP="00371C72">
      <w:pPr>
        <w:pStyle w:val="ecxmsonormal"/>
        <w:tabs>
          <w:tab w:val="left" w:pos="1683"/>
        </w:tabs>
        <w:spacing w:before="48" w:after="48"/>
        <w:ind w:left="180" w:right="270"/>
        <w:jc w:val="center"/>
        <w:rPr>
          <w:b/>
          <w:bCs/>
          <w:color w:val="000000"/>
        </w:rPr>
      </w:pPr>
    </w:p>
    <w:p w:rsidR="00FE243C" w:rsidRDefault="00FE243C" w:rsidP="00FE243C">
      <w:pPr>
        <w:pStyle w:val="ecxmsonormal"/>
        <w:spacing w:before="48" w:after="48"/>
        <w:ind w:left="3420" w:right="270"/>
        <w:jc w:val="both"/>
        <w:rPr>
          <w:color w:val="000000"/>
        </w:rPr>
      </w:pPr>
      <w:r>
        <w:rPr>
          <w:b/>
          <w:bCs/>
          <w:color w:val="000000"/>
        </w:rPr>
        <w:t>DISPÕE SOBRE A ABERTURA DE UM CRÉDITO SUPLEMENTAR NO ORÇAMENTO MUNICIPAL VIGENTE DE ACORDO COM A LEI MUNICIPAL Nº 1474/2016 DE 29 DE NOVEMBRO DE 2016.</w:t>
      </w:r>
    </w:p>
    <w:p w:rsidR="00FE243C" w:rsidRDefault="00FE243C" w:rsidP="00FE243C">
      <w:pPr>
        <w:pStyle w:val="ecxmsonormal"/>
        <w:ind w:left="180" w:right="270"/>
        <w:jc w:val="both"/>
        <w:rPr>
          <w:b/>
          <w:bCs/>
          <w:color w:val="000000"/>
        </w:rPr>
      </w:pPr>
    </w:p>
    <w:p w:rsidR="00FE243C" w:rsidRDefault="00FE243C" w:rsidP="00FE243C">
      <w:pPr>
        <w:pStyle w:val="ecxmsonormal"/>
        <w:ind w:left="180" w:right="27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LAURO RODRIGUES VIEIRA – PREFEITO MUNICIPAL DE SÃO JOSÉ DO HERVAL, </w:t>
      </w:r>
    </w:p>
    <w:p w:rsidR="00FE243C" w:rsidRDefault="00FE243C" w:rsidP="00FE243C">
      <w:pPr>
        <w:pStyle w:val="ecxmsonormal"/>
        <w:ind w:left="180" w:right="270"/>
        <w:jc w:val="both"/>
        <w:rPr>
          <w:b/>
          <w:bCs/>
          <w:color w:val="000000"/>
        </w:rPr>
      </w:pPr>
    </w:p>
    <w:p w:rsidR="00FE243C" w:rsidRDefault="00FE243C" w:rsidP="00FE243C">
      <w:pPr>
        <w:pStyle w:val="ecxmsonormal"/>
        <w:ind w:left="180" w:right="270"/>
        <w:jc w:val="both"/>
        <w:rPr>
          <w:color w:val="000000"/>
        </w:rPr>
      </w:pPr>
      <w:r>
        <w:rPr>
          <w:b/>
          <w:bCs/>
          <w:color w:val="000000"/>
        </w:rPr>
        <w:t>ESTADO DO RIO GRANDE DO SUL</w:t>
      </w:r>
      <w:r>
        <w:rPr>
          <w:color w:val="000000"/>
        </w:rPr>
        <w:t>, usando das atribuições que lhe são conferidas em Lei.</w:t>
      </w:r>
    </w:p>
    <w:p w:rsidR="00FE243C" w:rsidRDefault="00FE243C" w:rsidP="00FE243C">
      <w:pPr>
        <w:pStyle w:val="ecxmsonormal"/>
        <w:ind w:left="180" w:right="270"/>
        <w:jc w:val="both"/>
        <w:rPr>
          <w:color w:val="000000"/>
        </w:rPr>
      </w:pPr>
    </w:p>
    <w:p w:rsidR="00FE243C" w:rsidRDefault="00FE243C" w:rsidP="00FE243C">
      <w:pPr>
        <w:pStyle w:val="ecxmsonormal"/>
        <w:ind w:left="180" w:right="270"/>
        <w:jc w:val="both"/>
        <w:rPr>
          <w:color w:val="000000"/>
        </w:rPr>
      </w:pPr>
      <w:r>
        <w:rPr>
          <w:color w:val="000000"/>
        </w:rPr>
        <w:t xml:space="preserve">             </w:t>
      </w:r>
      <w:r>
        <w:rPr>
          <w:b/>
          <w:bCs/>
          <w:color w:val="000000"/>
        </w:rPr>
        <w:t>DECRETA</w:t>
      </w:r>
      <w:r>
        <w:rPr>
          <w:color w:val="000000"/>
        </w:rPr>
        <w:t>:</w:t>
      </w:r>
    </w:p>
    <w:p w:rsidR="00FE243C" w:rsidRDefault="00FE243C" w:rsidP="00FE243C">
      <w:pPr>
        <w:pStyle w:val="ecxmsonormal"/>
        <w:ind w:left="180" w:right="270"/>
        <w:jc w:val="both"/>
        <w:rPr>
          <w:color w:val="000000"/>
        </w:rPr>
      </w:pPr>
    </w:p>
    <w:p w:rsidR="00FE243C" w:rsidRDefault="00FE243C" w:rsidP="00FE243C">
      <w:pPr>
        <w:pStyle w:val="ecxmsonormal"/>
        <w:spacing w:before="48" w:after="48"/>
        <w:ind w:right="270"/>
        <w:jc w:val="both"/>
        <w:rPr>
          <w:color w:val="000000"/>
        </w:rPr>
      </w:pPr>
      <w:r>
        <w:rPr>
          <w:color w:val="000000"/>
        </w:rPr>
        <w:t xml:space="preserve">             </w:t>
      </w:r>
      <w:r>
        <w:rPr>
          <w:b/>
          <w:bCs/>
          <w:color w:val="000000"/>
        </w:rPr>
        <w:t>ART. 1º</w:t>
      </w:r>
      <w:r>
        <w:rPr>
          <w:color w:val="000000"/>
        </w:rPr>
        <w:t xml:space="preserve"> - Fica aberto na Secretaria Municipal da Fazenda o seguinte crédito suplementar no orçamento municipal vigente:</w:t>
      </w:r>
    </w:p>
    <w:p w:rsidR="005C6E66" w:rsidRPr="007571B9" w:rsidRDefault="005C6E66" w:rsidP="00FE243C">
      <w:pPr>
        <w:pStyle w:val="ecxmsonormal"/>
        <w:ind w:left="180" w:right="270"/>
        <w:jc w:val="both"/>
        <w:rPr>
          <w:color w:val="000000"/>
          <w:sz w:val="22"/>
          <w:szCs w:val="22"/>
        </w:rPr>
      </w:pPr>
      <w:r w:rsidRPr="007571B9">
        <w:rPr>
          <w:color w:val="000000"/>
          <w:sz w:val="22"/>
        </w:rPr>
        <w:t>           </w:t>
      </w:r>
    </w:p>
    <w:p w:rsidR="005C6E66" w:rsidRPr="007571B9" w:rsidRDefault="005C6E66" w:rsidP="00B913A5">
      <w:pPr>
        <w:pStyle w:val="ecxmsonormal"/>
        <w:spacing w:before="48" w:after="48"/>
        <w:ind w:right="270"/>
        <w:jc w:val="both"/>
        <w:rPr>
          <w:sz w:val="22"/>
          <w:szCs w:val="22"/>
        </w:rPr>
      </w:pPr>
      <w:r w:rsidRPr="007571B9">
        <w:rPr>
          <w:sz w:val="22"/>
          <w:szCs w:val="22"/>
        </w:rPr>
        <w:t>0502.1030100042.0</w:t>
      </w:r>
      <w:r w:rsidR="00FE243C">
        <w:rPr>
          <w:sz w:val="22"/>
          <w:szCs w:val="22"/>
        </w:rPr>
        <w:t>10</w:t>
      </w:r>
      <w:r w:rsidRPr="007571B9">
        <w:rPr>
          <w:sz w:val="22"/>
          <w:szCs w:val="22"/>
        </w:rPr>
        <w:t xml:space="preserve">000 – Manutenção </w:t>
      </w:r>
      <w:r w:rsidR="00FE243C">
        <w:rPr>
          <w:sz w:val="22"/>
          <w:szCs w:val="22"/>
        </w:rPr>
        <w:t>Unidade Básica Saúde</w:t>
      </w:r>
    </w:p>
    <w:p w:rsidR="00FE243C" w:rsidRPr="007571B9" w:rsidRDefault="00FE243C" w:rsidP="00FE243C">
      <w:pPr>
        <w:pStyle w:val="ecxmsonormal"/>
        <w:ind w:right="272"/>
        <w:rPr>
          <w:bCs/>
          <w:color w:val="000000"/>
          <w:sz w:val="22"/>
          <w:szCs w:val="22"/>
        </w:rPr>
      </w:pPr>
      <w:r w:rsidRPr="007571B9">
        <w:rPr>
          <w:bCs/>
          <w:color w:val="000000"/>
          <w:sz w:val="22"/>
          <w:szCs w:val="22"/>
        </w:rPr>
        <w:t>339036 – Outros Serviços de Terceiros Pessoa Física</w:t>
      </w:r>
      <w:proofErr w:type="gramStart"/>
      <w:r w:rsidRPr="007571B9">
        <w:rPr>
          <w:bCs/>
          <w:color w:val="000000"/>
          <w:sz w:val="22"/>
          <w:szCs w:val="22"/>
        </w:rPr>
        <w:t>....................</w:t>
      </w:r>
      <w:r>
        <w:rPr>
          <w:bCs/>
          <w:color w:val="000000"/>
          <w:sz w:val="22"/>
          <w:szCs w:val="22"/>
        </w:rPr>
        <w:t>........................</w:t>
      </w:r>
      <w:proofErr w:type="gramEnd"/>
      <w:r>
        <w:rPr>
          <w:bCs/>
          <w:color w:val="000000"/>
          <w:sz w:val="22"/>
          <w:szCs w:val="22"/>
        </w:rPr>
        <w:t xml:space="preserve"> R$ 1.000</w:t>
      </w:r>
      <w:r w:rsidRPr="007571B9">
        <w:rPr>
          <w:bCs/>
          <w:color w:val="000000"/>
          <w:sz w:val="22"/>
          <w:szCs w:val="22"/>
        </w:rPr>
        <w:t>,00</w:t>
      </w:r>
    </w:p>
    <w:p w:rsidR="005C6E66" w:rsidRPr="007571B9" w:rsidRDefault="005C6E66" w:rsidP="005C6E66">
      <w:pPr>
        <w:pStyle w:val="ecxmsonormal"/>
        <w:jc w:val="center"/>
        <w:rPr>
          <w:color w:val="000000"/>
          <w:sz w:val="22"/>
          <w:szCs w:val="22"/>
        </w:rPr>
      </w:pPr>
    </w:p>
    <w:p w:rsidR="005C6E66" w:rsidRPr="007571B9" w:rsidRDefault="005C6E66" w:rsidP="005C6E66">
      <w:pPr>
        <w:pStyle w:val="ecxmsonormal"/>
        <w:ind w:right="272"/>
        <w:rPr>
          <w:color w:val="000000"/>
          <w:sz w:val="22"/>
          <w:szCs w:val="22"/>
        </w:rPr>
      </w:pPr>
      <w:r w:rsidRPr="007571B9">
        <w:rPr>
          <w:color w:val="000000"/>
          <w:sz w:val="22"/>
          <w:szCs w:val="22"/>
        </w:rPr>
        <w:t>0701.1236</w:t>
      </w:r>
      <w:r w:rsidR="00FE243C">
        <w:rPr>
          <w:color w:val="000000"/>
          <w:sz w:val="22"/>
          <w:szCs w:val="22"/>
        </w:rPr>
        <w:t>1</w:t>
      </w:r>
      <w:r w:rsidRPr="007571B9">
        <w:rPr>
          <w:color w:val="000000"/>
          <w:sz w:val="22"/>
          <w:szCs w:val="22"/>
        </w:rPr>
        <w:t>00132.0</w:t>
      </w:r>
      <w:r w:rsidR="00FE243C">
        <w:rPr>
          <w:color w:val="000000"/>
          <w:sz w:val="22"/>
          <w:szCs w:val="22"/>
        </w:rPr>
        <w:t>55000 – Manutenção Secretaria Educação</w:t>
      </w:r>
      <w:r w:rsidRPr="007571B9">
        <w:rPr>
          <w:color w:val="000000"/>
          <w:sz w:val="22"/>
          <w:szCs w:val="22"/>
        </w:rPr>
        <w:t xml:space="preserve"> </w:t>
      </w:r>
    </w:p>
    <w:p w:rsidR="005C6E66" w:rsidRPr="007571B9" w:rsidRDefault="005C6E66" w:rsidP="005C6E66">
      <w:pPr>
        <w:pStyle w:val="ecxmsonormal"/>
        <w:ind w:right="272"/>
        <w:rPr>
          <w:color w:val="000000"/>
          <w:sz w:val="22"/>
          <w:szCs w:val="22"/>
        </w:rPr>
      </w:pPr>
      <w:r w:rsidRPr="007571B9">
        <w:rPr>
          <w:color w:val="000000"/>
          <w:sz w:val="22"/>
          <w:szCs w:val="22"/>
        </w:rPr>
        <w:t>339030 – Material de Consumo</w:t>
      </w:r>
      <w:proofErr w:type="gramStart"/>
      <w:r w:rsidRPr="007571B9">
        <w:rPr>
          <w:color w:val="000000"/>
          <w:sz w:val="22"/>
          <w:szCs w:val="22"/>
        </w:rPr>
        <w:t>.............</w:t>
      </w:r>
      <w:r w:rsidR="001D7ACC">
        <w:rPr>
          <w:color w:val="000000"/>
          <w:sz w:val="22"/>
          <w:szCs w:val="22"/>
        </w:rPr>
        <w:t>..............................</w:t>
      </w:r>
      <w:r w:rsidRPr="007571B9">
        <w:rPr>
          <w:color w:val="000000"/>
          <w:sz w:val="22"/>
          <w:szCs w:val="22"/>
        </w:rPr>
        <w:t>..................................</w:t>
      </w:r>
      <w:proofErr w:type="gramEnd"/>
      <w:r w:rsidRPr="007571B9">
        <w:rPr>
          <w:color w:val="000000"/>
          <w:sz w:val="22"/>
          <w:szCs w:val="22"/>
        </w:rPr>
        <w:t xml:space="preserve">R$ </w:t>
      </w:r>
      <w:r w:rsidR="00FE243C">
        <w:rPr>
          <w:color w:val="000000"/>
          <w:sz w:val="22"/>
          <w:szCs w:val="22"/>
        </w:rPr>
        <w:t>3.000,00</w:t>
      </w:r>
    </w:p>
    <w:p w:rsidR="00830CC3" w:rsidRDefault="00830CC3" w:rsidP="00FE243C">
      <w:pPr>
        <w:pStyle w:val="ecxmsonormal"/>
        <w:ind w:right="270"/>
        <w:jc w:val="both"/>
        <w:rPr>
          <w:sz w:val="22"/>
          <w:szCs w:val="22"/>
        </w:rPr>
      </w:pPr>
    </w:p>
    <w:p w:rsidR="00FE243C" w:rsidRDefault="00FE243C" w:rsidP="00FE243C">
      <w:pPr>
        <w:pStyle w:val="ecxmsonormal"/>
        <w:ind w:right="270"/>
        <w:jc w:val="both"/>
        <w:rPr>
          <w:sz w:val="22"/>
          <w:szCs w:val="22"/>
        </w:rPr>
      </w:pPr>
      <w:r>
        <w:rPr>
          <w:sz w:val="22"/>
          <w:szCs w:val="22"/>
        </w:rPr>
        <w:t>0801.1751100172.046000 – Ampliação e Manutenção de Redes de Água</w:t>
      </w:r>
    </w:p>
    <w:p w:rsidR="00FE243C" w:rsidRDefault="00FE243C" w:rsidP="00FE243C">
      <w:pPr>
        <w:pStyle w:val="ecxmsonormal"/>
        <w:ind w:right="270"/>
        <w:jc w:val="both"/>
        <w:rPr>
          <w:sz w:val="22"/>
          <w:szCs w:val="22"/>
        </w:rPr>
      </w:pPr>
      <w:r>
        <w:rPr>
          <w:sz w:val="22"/>
          <w:szCs w:val="22"/>
        </w:rPr>
        <w:t>449051 – Obras e Instalação</w:t>
      </w:r>
      <w:proofErr w:type="gramStart"/>
      <w:r>
        <w:rPr>
          <w:sz w:val="22"/>
          <w:szCs w:val="22"/>
        </w:rPr>
        <w:t>..................................................................................</w:t>
      </w:r>
      <w:proofErr w:type="gramEnd"/>
      <w:r>
        <w:rPr>
          <w:sz w:val="22"/>
          <w:szCs w:val="22"/>
        </w:rPr>
        <w:t xml:space="preserve">R$ 25.000,00 </w:t>
      </w:r>
    </w:p>
    <w:p w:rsidR="00FE243C" w:rsidRDefault="00FE243C" w:rsidP="00FE243C">
      <w:pPr>
        <w:pStyle w:val="ecxmsonormal"/>
        <w:ind w:right="270"/>
        <w:jc w:val="both"/>
        <w:rPr>
          <w:sz w:val="22"/>
          <w:szCs w:val="22"/>
        </w:rPr>
      </w:pPr>
    </w:p>
    <w:p w:rsidR="00FE243C" w:rsidRDefault="00FE243C" w:rsidP="00FE243C">
      <w:pPr>
        <w:pStyle w:val="ecxmsonormal"/>
        <w:ind w:right="270"/>
        <w:jc w:val="both"/>
        <w:rPr>
          <w:sz w:val="22"/>
          <w:szCs w:val="22"/>
        </w:rPr>
      </w:pPr>
      <w:r>
        <w:rPr>
          <w:sz w:val="22"/>
          <w:szCs w:val="22"/>
        </w:rPr>
        <w:t>9801.2884500000.004000 – Devolução de Convênios</w:t>
      </w:r>
    </w:p>
    <w:p w:rsidR="00FE243C" w:rsidRDefault="00FE243C" w:rsidP="00FE243C">
      <w:pPr>
        <w:pStyle w:val="ecxmsonormal"/>
        <w:ind w:right="270"/>
        <w:jc w:val="both"/>
        <w:rPr>
          <w:sz w:val="22"/>
          <w:szCs w:val="22"/>
        </w:rPr>
      </w:pPr>
      <w:r>
        <w:rPr>
          <w:sz w:val="22"/>
          <w:szCs w:val="22"/>
        </w:rPr>
        <w:t>333093 – Indenização e Restituição</w:t>
      </w:r>
      <w:proofErr w:type="gramStart"/>
      <w:r>
        <w:rPr>
          <w:sz w:val="22"/>
          <w:szCs w:val="22"/>
        </w:rPr>
        <w:t>......................................................................</w:t>
      </w:r>
      <w:proofErr w:type="gramEnd"/>
      <w:r>
        <w:rPr>
          <w:sz w:val="22"/>
          <w:szCs w:val="22"/>
        </w:rPr>
        <w:t>R$ 6.400,00</w:t>
      </w:r>
    </w:p>
    <w:p w:rsidR="00FE243C" w:rsidRDefault="00FE243C" w:rsidP="00FE243C">
      <w:pPr>
        <w:pStyle w:val="ecxmsonormal"/>
        <w:ind w:right="270"/>
        <w:jc w:val="both"/>
        <w:rPr>
          <w:sz w:val="22"/>
          <w:szCs w:val="22"/>
        </w:rPr>
      </w:pPr>
    </w:p>
    <w:p w:rsidR="00FE243C" w:rsidRDefault="00FE243C" w:rsidP="00FE243C">
      <w:pPr>
        <w:pStyle w:val="ecxmsonormal"/>
        <w:ind w:right="270"/>
        <w:jc w:val="both"/>
        <w:rPr>
          <w:sz w:val="22"/>
          <w:szCs w:val="22"/>
        </w:rPr>
      </w:pPr>
      <w:r>
        <w:rPr>
          <w:sz w:val="22"/>
          <w:szCs w:val="22"/>
        </w:rPr>
        <w:t>0502.1030100042.009000 – Manutenção Farmácia Municipal</w:t>
      </w:r>
    </w:p>
    <w:p w:rsidR="00FE243C" w:rsidRDefault="00FE243C" w:rsidP="00FE243C">
      <w:pPr>
        <w:pStyle w:val="ecxmsonormal"/>
        <w:ind w:right="270"/>
        <w:jc w:val="both"/>
        <w:rPr>
          <w:sz w:val="22"/>
          <w:szCs w:val="22"/>
        </w:rPr>
      </w:pPr>
      <w:r>
        <w:rPr>
          <w:sz w:val="22"/>
          <w:szCs w:val="22"/>
        </w:rPr>
        <w:t>339030 – Material de Consumo</w:t>
      </w:r>
      <w:proofErr w:type="gramStart"/>
      <w:r>
        <w:rPr>
          <w:sz w:val="22"/>
          <w:szCs w:val="22"/>
        </w:rPr>
        <w:t>............................................................................</w:t>
      </w:r>
      <w:proofErr w:type="gramEnd"/>
      <w:r>
        <w:rPr>
          <w:sz w:val="22"/>
          <w:szCs w:val="22"/>
        </w:rPr>
        <w:t>R$ 8.000,00</w:t>
      </w:r>
    </w:p>
    <w:p w:rsidR="00FE243C" w:rsidRPr="00FE243C" w:rsidRDefault="00FE243C" w:rsidP="00FE243C">
      <w:pPr>
        <w:pStyle w:val="ecxmsonormal"/>
        <w:ind w:right="270"/>
        <w:jc w:val="both"/>
        <w:rPr>
          <w:sz w:val="22"/>
          <w:szCs w:val="22"/>
        </w:rPr>
      </w:pPr>
    </w:p>
    <w:p w:rsidR="007571B9" w:rsidRPr="007571B9" w:rsidRDefault="007571B9" w:rsidP="00830CC3">
      <w:pPr>
        <w:pStyle w:val="ecxmsonormal"/>
        <w:ind w:left="180" w:right="270" w:firstLine="708"/>
        <w:jc w:val="both"/>
        <w:rPr>
          <w:b/>
          <w:bCs/>
          <w:color w:val="000000"/>
          <w:sz w:val="22"/>
          <w:szCs w:val="22"/>
        </w:rPr>
      </w:pPr>
    </w:p>
    <w:p w:rsidR="007571B9" w:rsidRPr="007571B9" w:rsidRDefault="007571B9" w:rsidP="007571B9">
      <w:pPr>
        <w:pStyle w:val="ecxmsonormal"/>
        <w:ind w:left="180" w:right="270"/>
        <w:rPr>
          <w:color w:val="000000"/>
          <w:sz w:val="22"/>
          <w:szCs w:val="22"/>
        </w:rPr>
      </w:pPr>
      <w:r w:rsidRPr="007571B9">
        <w:rPr>
          <w:b/>
          <w:bCs/>
          <w:color w:val="000000"/>
          <w:sz w:val="22"/>
          <w:szCs w:val="22"/>
        </w:rPr>
        <w:t xml:space="preserve">ART. 2º - </w:t>
      </w:r>
      <w:r w:rsidRPr="007571B9">
        <w:rPr>
          <w:color w:val="000000"/>
          <w:sz w:val="22"/>
          <w:szCs w:val="22"/>
        </w:rPr>
        <w:t>Servirá de recurso para cobertura das despesas previstas no artigo anterior o Superávit financeiro exercício de 201</w:t>
      </w:r>
      <w:r w:rsidR="00FE243C">
        <w:rPr>
          <w:color w:val="000000"/>
          <w:sz w:val="22"/>
          <w:szCs w:val="22"/>
        </w:rPr>
        <w:t>6</w:t>
      </w:r>
      <w:r w:rsidRPr="007571B9">
        <w:rPr>
          <w:color w:val="000000"/>
          <w:sz w:val="22"/>
          <w:szCs w:val="22"/>
        </w:rPr>
        <w:t>.</w:t>
      </w:r>
    </w:p>
    <w:p w:rsidR="007571B9" w:rsidRPr="007571B9" w:rsidRDefault="007571B9" w:rsidP="007571B9">
      <w:pPr>
        <w:pStyle w:val="ecxmsonormal"/>
        <w:ind w:left="180" w:right="270"/>
        <w:rPr>
          <w:color w:val="000000"/>
          <w:sz w:val="22"/>
          <w:szCs w:val="22"/>
        </w:rPr>
      </w:pPr>
    </w:p>
    <w:p w:rsidR="007571B9" w:rsidRPr="007571B9" w:rsidRDefault="007571B9" w:rsidP="007571B9">
      <w:pPr>
        <w:pStyle w:val="ecxmsonormal"/>
        <w:ind w:right="272" w:firstLine="180"/>
        <w:jc w:val="both"/>
        <w:rPr>
          <w:color w:val="000000"/>
          <w:sz w:val="22"/>
          <w:szCs w:val="22"/>
        </w:rPr>
      </w:pPr>
      <w:r w:rsidRPr="007571B9">
        <w:rPr>
          <w:b/>
          <w:bCs/>
          <w:color w:val="000000"/>
          <w:sz w:val="22"/>
          <w:szCs w:val="22"/>
        </w:rPr>
        <w:t xml:space="preserve">ART. 3º - </w:t>
      </w:r>
      <w:r w:rsidRPr="007571B9">
        <w:rPr>
          <w:color w:val="000000"/>
          <w:sz w:val="22"/>
          <w:szCs w:val="22"/>
        </w:rPr>
        <w:t>Este decreto entrará em vigor na data de sua publicação.</w:t>
      </w:r>
    </w:p>
    <w:p w:rsidR="007571B9" w:rsidRPr="007571B9" w:rsidRDefault="007571B9" w:rsidP="007571B9">
      <w:pPr>
        <w:pStyle w:val="ecxmsonormal"/>
        <w:ind w:right="272" w:firstLine="180"/>
        <w:jc w:val="both"/>
        <w:rPr>
          <w:color w:val="000000"/>
          <w:sz w:val="22"/>
          <w:szCs w:val="22"/>
        </w:rPr>
      </w:pPr>
    </w:p>
    <w:p w:rsidR="007571B9" w:rsidRPr="007571B9" w:rsidRDefault="007571B9" w:rsidP="007571B9">
      <w:pPr>
        <w:pStyle w:val="ecxmsonormal"/>
        <w:ind w:right="272" w:firstLine="180"/>
        <w:jc w:val="both"/>
        <w:rPr>
          <w:color w:val="000000"/>
        </w:rPr>
      </w:pPr>
    </w:p>
    <w:p w:rsidR="007571B9" w:rsidRPr="007571B9" w:rsidRDefault="007571B9" w:rsidP="007571B9">
      <w:pPr>
        <w:pStyle w:val="ecxmsonormal"/>
        <w:ind w:right="272" w:firstLine="180"/>
        <w:jc w:val="both"/>
        <w:rPr>
          <w:color w:val="000000"/>
        </w:rPr>
      </w:pPr>
    </w:p>
    <w:p w:rsidR="007571B9" w:rsidRDefault="007571B9" w:rsidP="00FE243C">
      <w:pPr>
        <w:pStyle w:val="ecxmsonormal"/>
        <w:ind w:left="180" w:right="270" w:firstLine="708"/>
        <w:jc w:val="both"/>
        <w:rPr>
          <w:rStyle w:val="Forte"/>
          <w:color w:val="000000"/>
        </w:rPr>
      </w:pPr>
      <w:r w:rsidRPr="007571B9">
        <w:rPr>
          <w:rStyle w:val="Forte"/>
          <w:color w:val="000000"/>
        </w:rPr>
        <w:t>GABINETE DO PREFEITO MUNIC</w:t>
      </w:r>
      <w:r w:rsidR="001D7ACC">
        <w:rPr>
          <w:rStyle w:val="Forte"/>
          <w:color w:val="000000"/>
        </w:rPr>
        <w:t>I</w:t>
      </w:r>
      <w:r w:rsidR="00FE243C">
        <w:rPr>
          <w:rStyle w:val="Forte"/>
          <w:color w:val="000000"/>
        </w:rPr>
        <w:t>PAL DE SÃO JOSÉ DO HERVAL, EM 05</w:t>
      </w:r>
      <w:r w:rsidRPr="007571B9">
        <w:rPr>
          <w:rStyle w:val="Forte"/>
          <w:color w:val="000000"/>
        </w:rPr>
        <w:t xml:space="preserve"> DE </w:t>
      </w:r>
      <w:r w:rsidR="00FE243C">
        <w:rPr>
          <w:rStyle w:val="Forte"/>
          <w:color w:val="000000"/>
        </w:rPr>
        <w:t>JANEIRO DE 2017.</w:t>
      </w:r>
    </w:p>
    <w:p w:rsidR="007571B9" w:rsidRPr="007571B9" w:rsidRDefault="007571B9" w:rsidP="007571B9">
      <w:pPr>
        <w:spacing w:before="48" w:after="48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71B9" w:rsidRPr="007571B9" w:rsidRDefault="00FE243C" w:rsidP="007571B9">
      <w:pPr>
        <w:spacing w:before="48" w:after="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LAURO RODRIGUES VIEIRA</w:t>
      </w:r>
    </w:p>
    <w:p w:rsidR="007571B9" w:rsidRPr="007571B9" w:rsidRDefault="007571B9" w:rsidP="007571B9">
      <w:pPr>
        <w:spacing w:before="48" w:after="48"/>
        <w:rPr>
          <w:rFonts w:ascii="Times New Roman" w:hAnsi="Times New Roman" w:cs="Times New Roman"/>
          <w:color w:val="000000"/>
          <w:sz w:val="24"/>
          <w:szCs w:val="24"/>
        </w:rPr>
      </w:pPr>
      <w:r w:rsidRPr="00757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 Municipal</w:t>
      </w:r>
    </w:p>
    <w:p w:rsidR="00830CC3" w:rsidRPr="00C554DF" w:rsidRDefault="00830CC3" w:rsidP="00830CC3">
      <w:pPr>
        <w:spacing w:before="48" w:after="48"/>
        <w:ind w:left="2124" w:firstLine="708"/>
        <w:rPr>
          <w:rFonts w:ascii="Times New Roman" w:hAnsi="Times New Roman" w:cs="Times New Roman"/>
          <w:b/>
          <w:bCs/>
          <w:color w:val="000000"/>
        </w:rPr>
      </w:pPr>
    </w:p>
    <w:sectPr w:rsidR="00830CC3" w:rsidRPr="00C554DF" w:rsidSect="006E3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13A5"/>
    <w:rsid w:val="00015FB7"/>
    <w:rsid w:val="000215DF"/>
    <w:rsid w:val="00023C86"/>
    <w:rsid w:val="00025608"/>
    <w:rsid w:val="000260C0"/>
    <w:rsid w:val="00070056"/>
    <w:rsid w:val="00085A2A"/>
    <w:rsid w:val="00091CD6"/>
    <w:rsid w:val="00113A55"/>
    <w:rsid w:val="00122E9A"/>
    <w:rsid w:val="00141B2F"/>
    <w:rsid w:val="001544F0"/>
    <w:rsid w:val="00165825"/>
    <w:rsid w:val="001B05E3"/>
    <w:rsid w:val="001B7397"/>
    <w:rsid w:val="001C60B4"/>
    <w:rsid w:val="001C61E5"/>
    <w:rsid w:val="001D671A"/>
    <w:rsid w:val="001D7ACC"/>
    <w:rsid w:val="001E2884"/>
    <w:rsid w:val="00211807"/>
    <w:rsid w:val="00243489"/>
    <w:rsid w:val="002465C6"/>
    <w:rsid w:val="0025187C"/>
    <w:rsid w:val="002A2D00"/>
    <w:rsid w:val="002B6B1E"/>
    <w:rsid w:val="00312178"/>
    <w:rsid w:val="003445CA"/>
    <w:rsid w:val="00351ED6"/>
    <w:rsid w:val="00357D57"/>
    <w:rsid w:val="003713DD"/>
    <w:rsid w:val="00371C72"/>
    <w:rsid w:val="003735C6"/>
    <w:rsid w:val="003A4EDA"/>
    <w:rsid w:val="003B38DD"/>
    <w:rsid w:val="003B7F17"/>
    <w:rsid w:val="003D413C"/>
    <w:rsid w:val="004004AB"/>
    <w:rsid w:val="00412206"/>
    <w:rsid w:val="0041374F"/>
    <w:rsid w:val="00425133"/>
    <w:rsid w:val="00430A1B"/>
    <w:rsid w:val="004327B1"/>
    <w:rsid w:val="004649C0"/>
    <w:rsid w:val="00472198"/>
    <w:rsid w:val="004812B9"/>
    <w:rsid w:val="004D71DB"/>
    <w:rsid w:val="00527641"/>
    <w:rsid w:val="00561699"/>
    <w:rsid w:val="00574652"/>
    <w:rsid w:val="00581C9A"/>
    <w:rsid w:val="00590FA7"/>
    <w:rsid w:val="005A2D14"/>
    <w:rsid w:val="005B174B"/>
    <w:rsid w:val="005C6E66"/>
    <w:rsid w:val="005D2EFB"/>
    <w:rsid w:val="005E7D11"/>
    <w:rsid w:val="005F3113"/>
    <w:rsid w:val="00632BA1"/>
    <w:rsid w:val="00696D24"/>
    <w:rsid w:val="00697BD1"/>
    <w:rsid w:val="006A1555"/>
    <w:rsid w:val="006D4CE8"/>
    <w:rsid w:val="006E312F"/>
    <w:rsid w:val="006F5A2B"/>
    <w:rsid w:val="00701BC9"/>
    <w:rsid w:val="00702120"/>
    <w:rsid w:val="0070532E"/>
    <w:rsid w:val="00710680"/>
    <w:rsid w:val="00726C68"/>
    <w:rsid w:val="007337BF"/>
    <w:rsid w:val="007571B9"/>
    <w:rsid w:val="00793B07"/>
    <w:rsid w:val="007A0CAD"/>
    <w:rsid w:val="007E069B"/>
    <w:rsid w:val="007E4FF8"/>
    <w:rsid w:val="007F7D68"/>
    <w:rsid w:val="00822DAA"/>
    <w:rsid w:val="00827195"/>
    <w:rsid w:val="00830CC3"/>
    <w:rsid w:val="0084590F"/>
    <w:rsid w:val="00851012"/>
    <w:rsid w:val="00862A24"/>
    <w:rsid w:val="00886815"/>
    <w:rsid w:val="008C410C"/>
    <w:rsid w:val="008D0FC9"/>
    <w:rsid w:val="008D23D0"/>
    <w:rsid w:val="008F1A58"/>
    <w:rsid w:val="008F2732"/>
    <w:rsid w:val="008F609D"/>
    <w:rsid w:val="00914DB3"/>
    <w:rsid w:val="00944175"/>
    <w:rsid w:val="00962CA8"/>
    <w:rsid w:val="009657CD"/>
    <w:rsid w:val="009720A0"/>
    <w:rsid w:val="0097789D"/>
    <w:rsid w:val="009865B4"/>
    <w:rsid w:val="009A7A77"/>
    <w:rsid w:val="009C4C11"/>
    <w:rsid w:val="009C7BE9"/>
    <w:rsid w:val="009D146C"/>
    <w:rsid w:val="009D42E4"/>
    <w:rsid w:val="009E6BE4"/>
    <w:rsid w:val="009F1E36"/>
    <w:rsid w:val="00A12D25"/>
    <w:rsid w:val="00A20E22"/>
    <w:rsid w:val="00A21E87"/>
    <w:rsid w:val="00A63EA4"/>
    <w:rsid w:val="00B04A1C"/>
    <w:rsid w:val="00B057A7"/>
    <w:rsid w:val="00B27F8D"/>
    <w:rsid w:val="00B913A5"/>
    <w:rsid w:val="00B93E35"/>
    <w:rsid w:val="00BB14CD"/>
    <w:rsid w:val="00BD231E"/>
    <w:rsid w:val="00BD34E2"/>
    <w:rsid w:val="00BE6F3D"/>
    <w:rsid w:val="00BF40CE"/>
    <w:rsid w:val="00BF4C0F"/>
    <w:rsid w:val="00C124CA"/>
    <w:rsid w:val="00C554DF"/>
    <w:rsid w:val="00C60549"/>
    <w:rsid w:val="00C97D3C"/>
    <w:rsid w:val="00CB0991"/>
    <w:rsid w:val="00CB2060"/>
    <w:rsid w:val="00CB5CFC"/>
    <w:rsid w:val="00CD1C73"/>
    <w:rsid w:val="00CD6220"/>
    <w:rsid w:val="00CE3AF3"/>
    <w:rsid w:val="00CF2351"/>
    <w:rsid w:val="00D051D9"/>
    <w:rsid w:val="00D12266"/>
    <w:rsid w:val="00D6549F"/>
    <w:rsid w:val="00D84628"/>
    <w:rsid w:val="00D84F12"/>
    <w:rsid w:val="00DB2257"/>
    <w:rsid w:val="00DC595A"/>
    <w:rsid w:val="00DE777C"/>
    <w:rsid w:val="00E74DF7"/>
    <w:rsid w:val="00E90F4B"/>
    <w:rsid w:val="00E96B65"/>
    <w:rsid w:val="00EB163C"/>
    <w:rsid w:val="00EB37D3"/>
    <w:rsid w:val="00ED254B"/>
    <w:rsid w:val="00EE0B5D"/>
    <w:rsid w:val="00F25EEC"/>
    <w:rsid w:val="00F27FBA"/>
    <w:rsid w:val="00F44C2E"/>
    <w:rsid w:val="00F74B5C"/>
    <w:rsid w:val="00F769CF"/>
    <w:rsid w:val="00F857B7"/>
    <w:rsid w:val="00FE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Lines="20" w:afterLines="20"/>
        <w:ind w:left="340" w:right="170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913A5"/>
    <w:pPr>
      <w:spacing w:beforeLines="0" w:afterLines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830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74159-F616-4733-BCEC-2F965628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57</cp:revision>
  <cp:lastPrinted>2017-03-14T11:36:00Z</cp:lastPrinted>
  <dcterms:created xsi:type="dcterms:W3CDTF">2015-10-28T11:16:00Z</dcterms:created>
  <dcterms:modified xsi:type="dcterms:W3CDTF">2017-03-14T11:43:00Z</dcterms:modified>
</cp:coreProperties>
</file>