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89" w:rsidRDefault="00CA1E89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A1E89" w:rsidRDefault="00CA1E89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C92823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 w:rsidR="00EE38CF">
        <w:rPr>
          <w:rFonts w:cs="Arial"/>
          <w:sz w:val="24"/>
          <w:szCs w:val="24"/>
          <w:lang w:val="pt-BR"/>
        </w:rPr>
        <w:t>2</w:t>
      </w:r>
      <w:r w:rsidR="00A07E76">
        <w:rPr>
          <w:rFonts w:cs="Arial"/>
          <w:sz w:val="24"/>
          <w:szCs w:val="24"/>
          <w:lang w:val="pt-BR"/>
        </w:rPr>
        <w:t>7</w:t>
      </w:r>
      <w:r>
        <w:rPr>
          <w:rFonts w:cs="Arial"/>
          <w:sz w:val="24"/>
          <w:szCs w:val="24"/>
          <w:lang w:val="pt-BR"/>
        </w:rPr>
        <w:t>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DB7718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>com fundamento na redação do art. 49, parte inicial, da Lei nº 8.666/93, de 21 de junho de 1993, acolho a decisão exarada pela Comissã</w:t>
      </w:r>
      <w:r>
        <w:rPr>
          <w:rFonts w:ascii="Arial" w:hAnsi="Arial" w:cs="Arial"/>
          <w:sz w:val="28"/>
          <w:szCs w:val="28"/>
        </w:rPr>
        <w:t>o de Licitação através da Ata 0</w:t>
      </w:r>
      <w:r w:rsidR="00B8610B">
        <w:rPr>
          <w:rFonts w:ascii="Arial" w:hAnsi="Arial" w:cs="Arial"/>
          <w:sz w:val="28"/>
          <w:szCs w:val="28"/>
        </w:rPr>
        <w:t>1</w:t>
      </w:r>
      <w:r w:rsidR="00C92823">
        <w:rPr>
          <w:rFonts w:ascii="Arial" w:hAnsi="Arial" w:cs="Arial"/>
          <w:sz w:val="28"/>
          <w:szCs w:val="28"/>
        </w:rPr>
        <w:t>/2017 de fl.</w:t>
      </w:r>
      <w:r w:rsidR="009B52F4">
        <w:rPr>
          <w:rFonts w:ascii="Arial" w:hAnsi="Arial" w:cs="Arial"/>
          <w:sz w:val="28"/>
          <w:szCs w:val="28"/>
        </w:rPr>
        <w:t>3</w:t>
      </w:r>
      <w:r w:rsidR="00A07E76">
        <w:rPr>
          <w:rFonts w:ascii="Arial" w:hAnsi="Arial" w:cs="Arial"/>
          <w:sz w:val="28"/>
          <w:szCs w:val="28"/>
        </w:rPr>
        <w:t>0</w:t>
      </w:r>
      <w:r w:rsidR="00C92823">
        <w:rPr>
          <w:rFonts w:ascii="Arial" w:hAnsi="Arial" w:cs="Arial"/>
          <w:sz w:val="28"/>
          <w:szCs w:val="28"/>
        </w:rPr>
        <w:t>,</w:t>
      </w:r>
      <w:r w:rsidR="009B52F4">
        <w:rPr>
          <w:rFonts w:ascii="Arial" w:hAnsi="Arial" w:cs="Arial"/>
          <w:sz w:val="28"/>
          <w:szCs w:val="28"/>
        </w:rPr>
        <w:t xml:space="preserve"> bem como no parecer de </w:t>
      </w:r>
      <w:proofErr w:type="spellStart"/>
      <w:r w:rsidR="009B52F4">
        <w:rPr>
          <w:rFonts w:ascii="Arial" w:hAnsi="Arial" w:cs="Arial"/>
          <w:sz w:val="28"/>
          <w:szCs w:val="28"/>
        </w:rPr>
        <w:t>fls</w:t>
      </w:r>
      <w:proofErr w:type="spellEnd"/>
      <w:r w:rsidR="009B52F4">
        <w:rPr>
          <w:rFonts w:ascii="Arial" w:hAnsi="Arial" w:cs="Arial"/>
          <w:sz w:val="28"/>
          <w:szCs w:val="28"/>
        </w:rPr>
        <w:t xml:space="preserve"> 3</w:t>
      </w:r>
      <w:r w:rsidR="00A07E76">
        <w:rPr>
          <w:rFonts w:ascii="Arial" w:hAnsi="Arial" w:cs="Arial"/>
          <w:sz w:val="28"/>
          <w:szCs w:val="28"/>
        </w:rPr>
        <w:t>2</w:t>
      </w:r>
      <w:r w:rsidR="009B52F4">
        <w:rPr>
          <w:rFonts w:ascii="Arial" w:hAnsi="Arial" w:cs="Arial"/>
          <w:sz w:val="28"/>
          <w:szCs w:val="28"/>
        </w:rPr>
        <w:t xml:space="preserve"> e,</w:t>
      </w:r>
      <w:r w:rsidR="00C92823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>por razões de interesse público, a anulaç</w:t>
      </w:r>
      <w:r w:rsidR="009B52F4">
        <w:rPr>
          <w:rFonts w:ascii="Arial" w:hAnsi="Arial" w:cs="Arial"/>
          <w:sz w:val="28"/>
          <w:szCs w:val="28"/>
        </w:rPr>
        <w:t>ão do processo de licitação nº 2</w:t>
      </w:r>
      <w:r w:rsidR="00A07E76">
        <w:rPr>
          <w:rFonts w:ascii="Arial" w:hAnsi="Arial" w:cs="Arial"/>
          <w:sz w:val="28"/>
          <w:szCs w:val="28"/>
        </w:rPr>
        <w:t>7</w:t>
      </w:r>
      <w:r w:rsidR="00C92823">
        <w:rPr>
          <w:rFonts w:ascii="Arial" w:hAnsi="Arial" w:cs="Arial"/>
          <w:sz w:val="28"/>
          <w:szCs w:val="28"/>
        </w:rPr>
        <w:t xml:space="preserve">/2017, na modalidade Convite, eis que caracteriza a </w:t>
      </w:r>
      <w:proofErr w:type="spellStart"/>
      <w:r w:rsidR="00C92823">
        <w:rPr>
          <w:rFonts w:ascii="Arial" w:hAnsi="Arial" w:cs="Arial"/>
          <w:sz w:val="28"/>
          <w:szCs w:val="28"/>
        </w:rPr>
        <w:t>prejudicialidade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do caráter competitivo do certame.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</w:t>
      </w:r>
      <w:r w:rsidR="00DB7718">
        <w:rPr>
          <w:rFonts w:ascii="Arial" w:hAnsi="Arial" w:cs="Arial"/>
          <w:b/>
        </w:rPr>
        <w:t xml:space="preserve">IPAL DE SÃO JOSÉ DO HERVAL EM, </w:t>
      </w:r>
      <w:r w:rsidR="009B52F4">
        <w:rPr>
          <w:rFonts w:ascii="Arial" w:hAnsi="Arial" w:cs="Arial"/>
          <w:b/>
        </w:rPr>
        <w:t>1</w:t>
      </w:r>
      <w:r w:rsidR="00A07E76">
        <w:rPr>
          <w:rFonts w:ascii="Arial" w:hAnsi="Arial" w:cs="Arial"/>
          <w:b/>
        </w:rPr>
        <w:t>7</w:t>
      </w:r>
      <w:bookmarkStart w:id="0" w:name="_GoBack"/>
      <w:bookmarkEnd w:id="0"/>
      <w:r w:rsidR="009B52F4">
        <w:rPr>
          <w:rFonts w:ascii="Arial" w:hAnsi="Arial" w:cs="Arial"/>
          <w:b/>
        </w:rPr>
        <w:t xml:space="preserve"> DE OUTUBRO</w:t>
      </w:r>
      <w:r w:rsidR="00DB7718">
        <w:rPr>
          <w:rFonts w:ascii="Arial" w:hAnsi="Arial" w:cs="Arial"/>
          <w:b/>
        </w:rPr>
        <w:t xml:space="preserve"> DE 2017</w:t>
      </w:r>
      <w:r>
        <w:rPr>
          <w:rFonts w:ascii="Arial" w:hAnsi="Arial" w:cs="Arial"/>
          <w:b/>
        </w:rPr>
        <w:t>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DB7718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PREFEITO </w:t>
      </w:r>
      <w:r w:rsidR="00DB7718">
        <w:rPr>
          <w:b/>
          <w:sz w:val="28"/>
          <w:szCs w:val="28"/>
        </w:rPr>
        <w:t>MUNICIPAL</w:t>
      </w:r>
      <w:r>
        <w:rPr>
          <w:b/>
          <w:sz w:val="28"/>
          <w:szCs w:val="28"/>
        </w:rPr>
        <w:t>.</w:t>
      </w:r>
    </w:p>
    <w:sectPr w:rsidR="00C92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4B1902"/>
    <w:rsid w:val="0069669B"/>
    <w:rsid w:val="008E4B68"/>
    <w:rsid w:val="009B52F4"/>
    <w:rsid w:val="009E2B6E"/>
    <w:rsid w:val="00A07E76"/>
    <w:rsid w:val="00B8610B"/>
    <w:rsid w:val="00BA5895"/>
    <w:rsid w:val="00C92823"/>
    <w:rsid w:val="00CA1E89"/>
    <w:rsid w:val="00D91940"/>
    <w:rsid w:val="00DB7718"/>
    <w:rsid w:val="00E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2017-03-27T13:53:00Z</cp:lastPrinted>
  <dcterms:created xsi:type="dcterms:W3CDTF">2017-10-19T11:59:00Z</dcterms:created>
  <dcterms:modified xsi:type="dcterms:W3CDTF">2017-10-19T11:59:00Z</dcterms:modified>
</cp:coreProperties>
</file>