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3B" w:rsidRDefault="004C373B" w:rsidP="004C373B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REFEÊNCIA PARA CONTRATAÇÃO DE EMPRESA DE VIGIÂNCIA E SEGURANÇA</w:t>
      </w:r>
    </w:p>
    <w:p w:rsidR="004C373B" w:rsidRDefault="004C373B" w:rsidP="004C373B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636D0">
        <w:rPr>
          <w:rFonts w:ascii="Arial" w:hAnsi="Arial" w:cs="Arial"/>
        </w:rPr>
        <w:t>ontratação de empresa</w:t>
      </w:r>
      <w:r>
        <w:rPr>
          <w:rFonts w:ascii="Arial" w:hAnsi="Arial" w:cs="Arial"/>
        </w:rPr>
        <w:t xml:space="preserve"> especializada</w:t>
      </w:r>
      <w:r w:rsidRPr="00763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636D0">
        <w:rPr>
          <w:rFonts w:ascii="Arial" w:hAnsi="Arial" w:cs="Arial"/>
        </w:rPr>
        <w:t xml:space="preserve">a prestação de serviços de </w:t>
      </w:r>
      <w:r>
        <w:rPr>
          <w:rFonts w:ascii="Arial" w:hAnsi="Arial" w:cs="Arial"/>
        </w:rPr>
        <w:t>segurança e vigilância patrimonial desarmada em prédios públicos municipais, praças e jardins em horário noturno compreendido entre as 21 horas e 06 horas, nos seguintes prédios públicos: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Centro Administrativo;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Pátio de Máquinas;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Escola Municipal de Educação Infantil;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Secretaria Municipal da Educação;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Secretaria Municipal da Cidadania e Assistência Social – CRAS;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Unidade Sanitária;  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Biblioteca Municipal;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Parque do Rosário;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Praça Municipal;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Escola Municipal de Ensino Fundamental 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MENSAL DA PROPOSTA: R$ 2.533,33 (dois mil, quinhentos, trinta, três reais e três centavos).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21 DE JANEIRO DE 2019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Prefeito Municipal.</w:t>
      </w:r>
    </w:p>
    <w:p w:rsidR="004C373B" w:rsidRDefault="004C373B" w:rsidP="004C373B">
      <w:pPr>
        <w:spacing w:line="360" w:lineRule="auto"/>
        <w:jc w:val="both"/>
        <w:rPr>
          <w:rFonts w:ascii="Arial" w:hAnsi="Arial" w:cs="Arial"/>
          <w:b/>
        </w:rPr>
      </w:pPr>
    </w:p>
    <w:p w:rsidR="00A730C4" w:rsidRDefault="00A730C4">
      <w:bookmarkStart w:id="0" w:name="_GoBack"/>
      <w:bookmarkEnd w:id="0"/>
    </w:p>
    <w:sectPr w:rsidR="00A73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3B"/>
    <w:rsid w:val="004C373B"/>
    <w:rsid w:val="00A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D9F9-96CD-4C48-B4D8-7457CDAF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2019-02-01T11:34:00Z</dcterms:created>
  <dcterms:modified xsi:type="dcterms:W3CDTF">2019-02-01T11:34:00Z</dcterms:modified>
</cp:coreProperties>
</file>