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CD" w:rsidRPr="00CF3CDE" w:rsidRDefault="006427CD" w:rsidP="006427C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REFERÊNCIA PARA</w:t>
      </w:r>
      <w:r w:rsidRPr="00CF3CDE">
        <w:rPr>
          <w:b/>
          <w:sz w:val="24"/>
          <w:szCs w:val="24"/>
        </w:rPr>
        <w:t xml:space="preserve"> QUANTITATIVOS E CUSTOS PARA O </w:t>
      </w:r>
      <w:r>
        <w:rPr>
          <w:b/>
          <w:sz w:val="24"/>
          <w:szCs w:val="24"/>
        </w:rPr>
        <w:t>PREGÃO PRESENCIAL</w:t>
      </w:r>
      <w:r w:rsidRPr="00CF3CDE">
        <w:rPr>
          <w:b/>
          <w:sz w:val="24"/>
          <w:szCs w:val="24"/>
        </w:rPr>
        <w:t xml:space="preserve"> N° </w:t>
      </w:r>
      <w:r>
        <w:rPr>
          <w:b/>
          <w:sz w:val="24"/>
          <w:szCs w:val="24"/>
        </w:rPr>
        <w:t>09/2019</w:t>
      </w:r>
    </w:p>
    <w:tbl>
      <w:tblPr>
        <w:tblW w:w="925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72"/>
        <w:gridCol w:w="1878"/>
      </w:tblGrid>
      <w:tr w:rsidR="006427CD" w:rsidRPr="0072272C" w:rsidTr="00C343E8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D" w:rsidRPr="0072272C" w:rsidRDefault="006427CD" w:rsidP="00C343E8">
            <w:pPr>
              <w:tabs>
                <w:tab w:val="left" w:pos="107"/>
                <w:tab w:val="left" w:pos="5521"/>
              </w:tabs>
              <w:ind w:right="38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72272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DESCRIÇÃO DOS SERVIÇOS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D" w:rsidRPr="0072272C" w:rsidRDefault="006427CD" w:rsidP="00C343E8">
            <w:pPr>
              <w:tabs>
                <w:tab w:val="left" w:pos="107"/>
                <w:tab w:val="left" w:pos="5521"/>
              </w:tabs>
              <w:ind w:right="38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72272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 VALOR</w:t>
            </w:r>
            <w:r w:rsidRPr="0072272C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br/>
              <w:t xml:space="preserve"> MENSAL</w:t>
            </w:r>
          </w:p>
        </w:tc>
      </w:tr>
      <w:tr w:rsidR="006427CD" w:rsidRPr="0072272C" w:rsidTr="00C343E8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D" w:rsidRPr="0072272C" w:rsidRDefault="006427CD" w:rsidP="00C343E8">
            <w:pPr>
              <w:pStyle w:val="TxBrp15"/>
              <w:tabs>
                <w:tab w:val="clear" w:pos="413"/>
              </w:tabs>
              <w:spacing w:line="360" w:lineRule="auto"/>
              <w:jc w:val="both"/>
              <w:rPr>
                <w:rFonts w:ascii="Arial" w:hAnsi="Arial" w:cs="Arial"/>
                <w:sz w:val="24"/>
                <w:lang w:val="pt-PT"/>
              </w:rPr>
            </w:pPr>
            <w:r w:rsidRPr="0072272C">
              <w:rPr>
                <w:rFonts w:ascii="Arial" w:hAnsi="Arial" w:cs="Arial"/>
                <w:sz w:val="24"/>
                <w:lang w:val="pt-PT"/>
              </w:rPr>
              <w:t xml:space="preserve">1 – Contratação de empresa para </w:t>
            </w:r>
            <w:r>
              <w:rPr>
                <w:rFonts w:ascii="Arial" w:hAnsi="Arial" w:cs="Arial"/>
                <w:sz w:val="24"/>
                <w:lang w:val="pt-PT"/>
              </w:rPr>
              <w:t>prestação de serviços de Coleta, T</w:t>
            </w:r>
            <w:r w:rsidRPr="0072272C">
              <w:rPr>
                <w:rFonts w:ascii="Arial" w:hAnsi="Arial" w:cs="Arial"/>
                <w:sz w:val="24"/>
                <w:lang w:val="pt-PT"/>
              </w:rPr>
              <w:t xml:space="preserve">ransporte, Tratamento Térmico e </w:t>
            </w:r>
            <w:r>
              <w:rPr>
                <w:rFonts w:ascii="Arial" w:hAnsi="Arial" w:cs="Arial"/>
                <w:sz w:val="24"/>
                <w:lang w:val="pt-PT"/>
              </w:rPr>
              <w:t>Destino F</w:t>
            </w:r>
            <w:r w:rsidRPr="0072272C">
              <w:rPr>
                <w:rFonts w:ascii="Arial" w:hAnsi="Arial" w:cs="Arial"/>
                <w:sz w:val="24"/>
                <w:lang w:val="pt-PT"/>
              </w:rPr>
              <w:t xml:space="preserve">inal dos Resíduos Sólidos dos serviços de saúde do Grupo A (biológicos) e Grupo E (perfuro-cortantes) </w:t>
            </w:r>
            <w:r>
              <w:rPr>
                <w:rFonts w:ascii="Arial" w:hAnsi="Arial" w:cs="Arial"/>
                <w:sz w:val="24"/>
                <w:lang w:val="pt-PT"/>
              </w:rPr>
              <w:t xml:space="preserve">da unidade Básica de Saúde, </w:t>
            </w:r>
            <w:r w:rsidRPr="0072272C">
              <w:rPr>
                <w:rFonts w:ascii="Arial" w:hAnsi="Arial" w:cs="Arial"/>
                <w:sz w:val="24"/>
                <w:lang w:val="pt-PT"/>
              </w:rPr>
              <w:t xml:space="preserve">para um volume de </w:t>
            </w:r>
            <w:r>
              <w:rPr>
                <w:rFonts w:ascii="Arial" w:hAnsi="Arial" w:cs="Arial"/>
                <w:sz w:val="24"/>
                <w:lang w:val="pt-PT"/>
              </w:rPr>
              <w:t>até 03 (três) bombas de 200 litros</w:t>
            </w:r>
            <w:r w:rsidRPr="0072272C">
              <w:rPr>
                <w:rFonts w:ascii="Arial" w:hAnsi="Arial" w:cs="Arial"/>
                <w:sz w:val="24"/>
                <w:lang w:val="pt-PT"/>
              </w:rPr>
              <w:t xml:space="preserve"> </w:t>
            </w:r>
            <w:r>
              <w:rPr>
                <w:rFonts w:ascii="Arial" w:hAnsi="Arial" w:cs="Arial"/>
                <w:sz w:val="24"/>
                <w:lang w:val="pt-PT"/>
              </w:rPr>
              <w:t>cada/mês</w:t>
            </w:r>
            <w:r w:rsidRPr="0072272C">
              <w:rPr>
                <w:rFonts w:ascii="Arial" w:hAnsi="Arial" w:cs="Arial"/>
                <w:sz w:val="24"/>
                <w:lang w:val="pt-PT"/>
              </w:rPr>
              <w:t>, com fr</w:t>
            </w:r>
            <w:r>
              <w:rPr>
                <w:rFonts w:ascii="Arial" w:hAnsi="Arial" w:cs="Arial"/>
                <w:sz w:val="24"/>
                <w:lang w:val="pt-PT"/>
              </w:rPr>
              <w:t>e</w:t>
            </w:r>
            <w:r w:rsidRPr="0072272C">
              <w:rPr>
                <w:rFonts w:ascii="Arial" w:hAnsi="Arial" w:cs="Arial"/>
                <w:sz w:val="24"/>
                <w:lang w:val="pt-PT"/>
              </w:rPr>
              <w:t>nquencia quinzenal. Resíduos do Grupo B (</w:t>
            </w:r>
            <w:r>
              <w:rPr>
                <w:rFonts w:ascii="Arial" w:hAnsi="Arial" w:cs="Arial"/>
                <w:sz w:val="24"/>
                <w:lang w:val="pt-PT"/>
              </w:rPr>
              <w:t>tóxicos e químicos</w:t>
            </w:r>
            <w:r w:rsidRPr="0072272C">
              <w:rPr>
                <w:rFonts w:ascii="Arial" w:hAnsi="Arial" w:cs="Arial"/>
                <w:sz w:val="24"/>
                <w:lang w:val="pt-PT"/>
              </w:rPr>
              <w:t xml:space="preserve">) </w:t>
            </w:r>
            <w:r>
              <w:rPr>
                <w:rFonts w:ascii="Arial" w:hAnsi="Arial" w:cs="Arial"/>
                <w:sz w:val="24"/>
                <w:lang w:val="pt-PT"/>
              </w:rPr>
              <w:t>por bombona de 40 litros</w:t>
            </w:r>
            <w:r w:rsidRPr="0072272C">
              <w:rPr>
                <w:rFonts w:ascii="Arial" w:hAnsi="Arial" w:cs="Arial"/>
                <w:sz w:val="24"/>
                <w:lang w:val="pt-PT"/>
              </w:rPr>
              <w:t xml:space="preserve">, quando </w:t>
            </w:r>
            <w:r>
              <w:rPr>
                <w:rFonts w:ascii="Arial" w:hAnsi="Arial" w:cs="Arial"/>
                <w:sz w:val="24"/>
                <w:lang w:val="pt-PT"/>
              </w:rPr>
              <w:t>solicitado pelo município.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D" w:rsidRPr="0072272C" w:rsidRDefault="006427CD" w:rsidP="00C343E8">
            <w:pPr>
              <w:pStyle w:val="TxBrc6"/>
              <w:tabs>
                <w:tab w:val="left" w:pos="691"/>
                <w:tab w:val="left" w:pos="901"/>
              </w:tabs>
              <w:autoSpaceDE/>
              <w:autoSpaceDN/>
              <w:adjustRightInd/>
              <w:spacing w:line="240" w:lineRule="auto"/>
              <w:ind w:right="388"/>
              <w:jc w:val="both"/>
              <w:rPr>
                <w:rFonts w:ascii="Arial" w:hAnsi="Arial" w:cs="Arial"/>
                <w:sz w:val="24"/>
                <w:lang w:val="pt-PT"/>
              </w:rPr>
            </w:pPr>
          </w:p>
          <w:p w:rsidR="006427CD" w:rsidRPr="0072272C" w:rsidRDefault="006427CD" w:rsidP="00C343E8">
            <w:pPr>
              <w:pStyle w:val="TxBrc6"/>
              <w:tabs>
                <w:tab w:val="left" w:pos="691"/>
                <w:tab w:val="left" w:pos="901"/>
              </w:tabs>
              <w:autoSpaceDE/>
              <w:autoSpaceDN/>
              <w:adjustRightInd/>
              <w:spacing w:line="240" w:lineRule="auto"/>
              <w:ind w:right="388"/>
              <w:jc w:val="both"/>
              <w:rPr>
                <w:rFonts w:ascii="Arial" w:hAnsi="Arial" w:cs="Arial"/>
                <w:sz w:val="24"/>
                <w:lang w:val="pt-PT"/>
              </w:rPr>
            </w:pPr>
          </w:p>
          <w:p w:rsidR="006427CD" w:rsidRPr="0072272C" w:rsidRDefault="006427CD" w:rsidP="00C343E8">
            <w:pPr>
              <w:pStyle w:val="TxBrc6"/>
              <w:tabs>
                <w:tab w:val="left" w:pos="691"/>
                <w:tab w:val="left" w:pos="901"/>
              </w:tabs>
              <w:autoSpaceDE/>
              <w:autoSpaceDN/>
              <w:adjustRightInd/>
              <w:spacing w:line="240" w:lineRule="auto"/>
              <w:ind w:right="388"/>
              <w:jc w:val="both"/>
              <w:rPr>
                <w:rFonts w:ascii="Arial" w:hAnsi="Arial" w:cs="Arial"/>
                <w:sz w:val="24"/>
                <w:lang w:val="pt-PT"/>
              </w:rPr>
            </w:pPr>
          </w:p>
          <w:p w:rsidR="006427CD" w:rsidRPr="0072272C" w:rsidRDefault="006427CD" w:rsidP="00C343E8">
            <w:pPr>
              <w:pStyle w:val="TxBrc6"/>
              <w:tabs>
                <w:tab w:val="left" w:pos="691"/>
                <w:tab w:val="left" w:pos="901"/>
              </w:tabs>
              <w:autoSpaceDE/>
              <w:autoSpaceDN/>
              <w:adjustRightInd/>
              <w:spacing w:line="240" w:lineRule="auto"/>
              <w:ind w:right="388"/>
              <w:jc w:val="both"/>
              <w:rPr>
                <w:rFonts w:ascii="Arial" w:hAnsi="Arial" w:cs="Arial"/>
                <w:sz w:val="24"/>
                <w:lang w:val="pt-PT"/>
              </w:rPr>
            </w:pPr>
            <w:r w:rsidRPr="0072272C">
              <w:rPr>
                <w:rFonts w:ascii="Arial" w:hAnsi="Arial" w:cs="Arial"/>
                <w:sz w:val="24"/>
                <w:lang w:val="pt-PT"/>
              </w:rPr>
              <w:t xml:space="preserve">R$ </w:t>
            </w:r>
            <w:r>
              <w:rPr>
                <w:rFonts w:ascii="Arial" w:hAnsi="Arial" w:cs="Arial"/>
                <w:sz w:val="24"/>
                <w:lang w:val="pt-PT"/>
              </w:rPr>
              <w:t>1.137,94</w:t>
            </w:r>
          </w:p>
        </w:tc>
      </w:tr>
      <w:tr w:rsidR="006427CD" w:rsidRPr="0072272C" w:rsidTr="00C343E8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D" w:rsidRPr="0072272C" w:rsidRDefault="006427CD" w:rsidP="00C343E8">
            <w:pPr>
              <w:tabs>
                <w:tab w:val="left" w:pos="5"/>
              </w:tabs>
              <w:spacing w:line="360" w:lineRule="auto"/>
              <w:ind w:right="386"/>
              <w:jc w:val="both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72272C">
              <w:rPr>
                <w:rFonts w:ascii="Arial" w:hAnsi="Arial" w:cs="Arial"/>
                <w:b/>
                <w:sz w:val="24"/>
                <w:szCs w:val="24"/>
                <w:lang w:val="pt-PT"/>
              </w:rPr>
              <w:t xml:space="preserve">VALOR GLOBAL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D" w:rsidRPr="0072272C" w:rsidRDefault="006427CD" w:rsidP="00C343E8">
            <w:pPr>
              <w:pStyle w:val="TxBrc6"/>
              <w:tabs>
                <w:tab w:val="left" w:pos="691"/>
                <w:tab w:val="left" w:pos="901"/>
              </w:tabs>
              <w:autoSpaceDE/>
              <w:autoSpaceDN/>
              <w:adjustRightInd/>
              <w:spacing w:line="240" w:lineRule="auto"/>
              <w:ind w:right="388"/>
              <w:jc w:val="both"/>
              <w:rPr>
                <w:rFonts w:ascii="Arial" w:hAnsi="Arial" w:cs="Arial"/>
                <w:b/>
                <w:sz w:val="24"/>
                <w:lang w:val="pt-PT"/>
              </w:rPr>
            </w:pPr>
            <w:r w:rsidRPr="0072272C">
              <w:rPr>
                <w:rFonts w:ascii="Arial" w:hAnsi="Arial" w:cs="Arial"/>
                <w:b/>
                <w:sz w:val="24"/>
                <w:lang w:val="pt-PT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lang w:val="pt-PT"/>
              </w:rPr>
              <w:t>1.137,94</w:t>
            </w:r>
          </w:p>
        </w:tc>
      </w:tr>
    </w:tbl>
    <w:p w:rsidR="006427CD" w:rsidRPr="0072272C" w:rsidRDefault="006427CD" w:rsidP="006427CD">
      <w:pPr>
        <w:pStyle w:val="TxBrp22"/>
        <w:spacing w:line="240" w:lineRule="auto"/>
        <w:ind w:left="0" w:right="388" w:firstLine="0"/>
        <w:jc w:val="both"/>
        <w:rPr>
          <w:rFonts w:ascii="Arial" w:hAnsi="Arial" w:cs="Arial"/>
          <w:sz w:val="24"/>
          <w:lang w:val="pt-PT"/>
        </w:rPr>
      </w:pPr>
    </w:p>
    <w:p w:rsidR="006427CD" w:rsidRDefault="006427CD" w:rsidP="00642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Valor mensal pago pela Prefeitura Municipal atualmente – JULHO/2019.</w:t>
      </w:r>
    </w:p>
    <w:p w:rsidR="006427CD" w:rsidRDefault="006427CD" w:rsidP="00642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27CD" w:rsidRPr="00AF24B5" w:rsidRDefault="006427CD" w:rsidP="006427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24B5">
        <w:rPr>
          <w:rFonts w:ascii="Arial" w:hAnsi="Arial" w:cs="Arial"/>
          <w:b/>
          <w:sz w:val="24"/>
          <w:szCs w:val="24"/>
        </w:rPr>
        <w:t xml:space="preserve">DAS GENERALIDADES </w:t>
      </w:r>
      <w:r>
        <w:rPr>
          <w:rFonts w:ascii="Arial" w:hAnsi="Arial" w:cs="Arial"/>
          <w:b/>
          <w:sz w:val="24"/>
          <w:szCs w:val="24"/>
        </w:rPr>
        <w:t xml:space="preserve">DA PRESTAÇÃO </w:t>
      </w:r>
      <w:r w:rsidRPr="00AF24B5">
        <w:rPr>
          <w:rFonts w:ascii="Arial" w:hAnsi="Arial" w:cs="Arial"/>
          <w:b/>
          <w:sz w:val="24"/>
          <w:szCs w:val="24"/>
        </w:rPr>
        <w:t xml:space="preserve">DO SERVIÇO: </w:t>
      </w:r>
    </w:p>
    <w:p w:rsidR="006427CD" w:rsidRPr="00AF24B5" w:rsidRDefault="006427CD" w:rsidP="00642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1.1 - </w:t>
      </w:r>
      <w:r w:rsidRPr="00AF24B5">
        <w:rPr>
          <w:rFonts w:ascii="Arial" w:hAnsi="Arial" w:cs="Arial"/>
          <w:sz w:val="24"/>
          <w:szCs w:val="24"/>
        </w:rPr>
        <w:t xml:space="preserve">Para efeito do presente: Resíduo é toda a substância decorrente do processo ou atividade desenvolvida pela CONTRATANTE. Os resíduos que a CONTRAT’ADA coletar segundo o que determina a Lei, deverão estar separados e identificados conforme a Resolução 358/05 CONAMA e RDC 306/04 da ANVISA, demais legislação concernente à atividade do estabelecimento para serem coletados e transportados, deverão estar acondicionados de forma adequada e em recipientes adequados, assim entendidos, aquela fixada na Legislação Pertinente e exigida pelos órgãos fiscalizadores, de modo que o seu transporte não importe em agressão ao Meio Ambiente ou a Saúde Pública. Os danos ao Meio Ambiente, a Saúde Pública e aos outros, se decorrentes de acondicionamento inadequados dos resíduos transportados serão de responsabilidade da CONTRATADA. </w:t>
      </w:r>
    </w:p>
    <w:p w:rsidR="006427CD" w:rsidRPr="00AF24B5" w:rsidRDefault="006427CD" w:rsidP="00642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F24B5">
        <w:rPr>
          <w:rFonts w:ascii="Arial" w:hAnsi="Arial" w:cs="Arial"/>
          <w:sz w:val="24"/>
          <w:szCs w:val="24"/>
        </w:rPr>
        <w:t>.2. O acondicionamento deverá ser realizado em recipientes apropriados de acordo com a Resolução Nº 306/04 da ANVISA.</w:t>
      </w:r>
    </w:p>
    <w:p w:rsidR="006427CD" w:rsidRDefault="006427CD" w:rsidP="006427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AF24B5">
        <w:rPr>
          <w:rFonts w:ascii="Arial" w:hAnsi="Arial" w:cs="Arial"/>
          <w:sz w:val="24"/>
          <w:szCs w:val="24"/>
        </w:rPr>
        <w:t xml:space="preserve">A LICITANTE VENCEDORA deverá orientar os geradores quanto ao tipo de armazenamento de acordo com a Resolução nº 306/04 da ANVISA; </w:t>
      </w:r>
    </w:p>
    <w:p w:rsidR="006427CD" w:rsidRDefault="006427CD" w:rsidP="006427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AF24B5">
        <w:rPr>
          <w:rFonts w:ascii="Arial" w:hAnsi="Arial" w:cs="Arial"/>
          <w:sz w:val="24"/>
          <w:szCs w:val="24"/>
        </w:rPr>
        <w:t xml:space="preserve">.4. O (s) veículo (s) deverá (ao) estar capacitados e licenciados para o transporte de produtos perigosos, deverá ser do tipo utilitário e conter as seguintes características mínimas: </w:t>
      </w:r>
    </w:p>
    <w:p w:rsidR="006427CD" w:rsidRPr="00AF24B5" w:rsidRDefault="006427CD" w:rsidP="006427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F24B5">
        <w:rPr>
          <w:rFonts w:ascii="Arial" w:hAnsi="Arial" w:cs="Arial"/>
          <w:sz w:val="24"/>
          <w:szCs w:val="24"/>
        </w:rPr>
        <w:t>.4.1. Ter compartilhamento de carga hermeticamente isolado do motorista;</w:t>
      </w:r>
    </w:p>
    <w:p w:rsidR="006427CD" w:rsidRDefault="006427CD" w:rsidP="006427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F24B5">
        <w:rPr>
          <w:rFonts w:ascii="Arial" w:hAnsi="Arial" w:cs="Arial"/>
          <w:sz w:val="24"/>
          <w:szCs w:val="24"/>
        </w:rPr>
        <w:t>.4.2. Ter revestimento interno na caçamba de modo a evitar impregnações ou vazamentos;</w:t>
      </w:r>
    </w:p>
    <w:p w:rsidR="006427CD" w:rsidRPr="00AF24B5" w:rsidRDefault="006427CD" w:rsidP="006427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F24B5">
        <w:rPr>
          <w:rFonts w:ascii="Arial" w:hAnsi="Arial" w:cs="Arial"/>
          <w:sz w:val="24"/>
          <w:szCs w:val="24"/>
        </w:rPr>
        <w:t>.4.3. Possuir inscrições externas alusivas aos serviços prestados.</w:t>
      </w:r>
    </w:p>
    <w:p w:rsidR="006427CD" w:rsidRDefault="006427CD" w:rsidP="00642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AF24B5">
        <w:rPr>
          <w:rFonts w:ascii="Arial" w:hAnsi="Arial" w:cs="Arial"/>
          <w:sz w:val="24"/>
          <w:szCs w:val="24"/>
        </w:rPr>
        <w:t xml:space="preserve">Os veículos utilizados na coleta de resíduos dos estabelecimentos da saúde deverão estar lavados e desinfetados. </w:t>
      </w:r>
    </w:p>
    <w:p w:rsidR="006427CD" w:rsidRPr="00AF24B5" w:rsidRDefault="006427CD" w:rsidP="00642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F24B5">
        <w:rPr>
          <w:rFonts w:ascii="Arial" w:hAnsi="Arial" w:cs="Arial"/>
          <w:sz w:val="24"/>
          <w:szCs w:val="24"/>
        </w:rPr>
        <w:t>.6. A equipe para execução deste serviço deverá estar uniformizada e equipados com luvas PVC, avental de PVC, botas de borrachas, óculos de segurança, mascara apropriada e boné, conforme NBR 12.810.</w:t>
      </w:r>
    </w:p>
    <w:p w:rsidR="006427CD" w:rsidRDefault="006427CD" w:rsidP="00642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F24B5">
        <w:rPr>
          <w:rFonts w:ascii="Arial" w:hAnsi="Arial" w:cs="Arial"/>
          <w:sz w:val="24"/>
          <w:szCs w:val="24"/>
        </w:rPr>
        <w:t xml:space="preserve">.7. O tratamento deverá ser de acordo com a Resolução nº 358/05 da CONAMA e Resolução nº 306/04 da ANVISA e dos órgãos públicos pertinentes. </w:t>
      </w:r>
    </w:p>
    <w:p w:rsidR="006427CD" w:rsidRDefault="006427CD" w:rsidP="006427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F24B5">
        <w:rPr>
          <w:rFonts w:ascii="Arial" w:hAnsi="Arial" w:cs="Arial"/>
          <w:sz w:val="24"/>
          <w:szCs w:val="24"/>
        </w:rPr>
        <w:t xml:space="preserve">.8. Os serviços deverão ser executados </w:t>
      </w:r>
      <w:r>
        <w:rPr>
          <w:rFonts w:ascii="Arial" w:hAnsi="Arial" w:cs="Arial"/>
          <w:sz w:val="24"/>
          <w:szCs w:val="24"/>
        </w:rPr>
        <w:t>quinzenalmente na Unidade Básica de Saúde.</w:t>
      </w:r>
    </w:p>
    <w:p w:rsidR="006427CD" w:rsidRDefault="006427CD" w:rsidP="006427CD">
      <w:pPr>
        <w:spacing w:line="360" w:lineRule="auto"/>
        <w:rPr>
          <w:rFonts w:ascii="Arial" w:hAnsi="Arial" w:cs="Arial"/>
          <w:sz w:val="24"/>
          <w:szCs w:val="24"/>
        </w:rPr>
      </w:pPr>
    </w:p>
    <w:p w:rsidR="006427CD" w:rsidRPr="00AF24B5" w:rsidRDefault="006427CD" w:rsidP="006427CD">
      <w:pPr>
        <w:spacing w:line="360" w:lineRule="auto"/>
        <w:rPr>
          <w:rFonts w:ascii="Arial" w:hAnsi="Arial" w:cs="Arial"/>
          <w:sz w:val="24"/>
          <w:szCs w:val="24"/>
        </w:rPr>
      </w:pPr>
    </w:p>
    <w:p w:rsidR="006427CD" w:rsidRDefault="006427CD" w:rsidP="006427C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Lauro Rodrigues Vieira,</w:t>
      </w:r>
    </w:p>
    <w:p w:rsidR="006427CD" w:rsidRDefault="006427CD" w:rsidP="006427C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00A4A" w:rsidRDefault="00E00A4A">
      <w:bookmarkStart w:id="0" w:name="_GoBack"/>
      <w:bookmarkEnd w:id="0"/>
    </w:p>
    <w:sectPr w:rsidR="00E00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CD"/>
    <w:rsid w:val="006427CD"/>
    <w:rsid w:val="00E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C0279-73B1-4A09-8E51-2303C436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Brp15">
    <w:name w:val="TxBr_p15"/>
    <w:basedOn w:val="Normal"/>
    <w:rsid w:val="006427CD"/>
    <w:pPr>
      <w:tabs>
        <w:tab w:val="left" w:pos="413"/>
      </w:tabs>
      <w:autoSpaceDE w:val="0"/>
      <w:autoSpaceDN w:val="0"/>
      <w:adjustRightInd w:val="0"/>
      <w:spacing w:line="232" w:lineRule="atLeast"/>
    </w:pPr>
    <w:rPr>
      <w:szCs w:val="24"/>
      <w:lang w:val="en-US"/>
    </w:rPr>
  </w:style>
  <w:style w:type="paragraph" w:customStyle="1" w:styleId="TxBrp22">
    <w:name w:val="TxBr_p22"/>
    <w:basedOn w:val="Normal"/>
    <w:rsid w:val="006427CD"/>
    <w:pPr>
      <w:tabs>
        <w:tab w:val="left" w:pos="2165"/>
        <w:tab w:val="left" w:pos="7387"/>
      </w:tabs>
      <w:autoSpaceDE w:val="0"/>
      <w:autoSpaceDN w:val="0"/>
      <w:adjustRightInd w:val="0"/>
      <w:spacing w:line="240" w:lineRule="atLeast"/>
      <w:ind w:left="7387" w:hanging="5222"/>
    </w:pPr>
    <w:rPr>
      <w:szCs w:val="24"/>
      <w:lang w:val="en-US"/>
    </w:rPr>
  </w:style>
  <w:style w:type="paragraph" w:customStyle="1" w:styleId="TxBrc6">
    <w:name w:val="TxBr_c6"/>
    <w:basedOn w:val="Normal"/>
    <w:rsid w:val="006427CD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2019-10-07T18:03:00Z</dcterms:created>
  <dcterms:modified xsi:type="dcterms:W3CDTF">2019-10-07T18:03:00Z</dcterms:modified>
</cp:coreProperties>
</file>