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CE" w:rsidRDefault="00B540CE" w:rsidP="002C0351">
      <w:pPr>
        <w:spacing w:line="360" w:lineRule="auto"/>
        <w:jc w:val="center"/>
        <w:rPr>
          <w:rFonts w:ascii="Arial" w:hAnsi="Arial" w:cs="Arial"/>
          <w:b/>
        </w:rPr>
      </w:pPr>
    </w:p>
    <w:p w:rsidR="002C0351" w:rsidRPr="00410569" w:rsidRDefault="002C0351" w:rsidP="002C0351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 xml:space="preserve">CONTRATO </w:t>
      </w:r>
      <w:r w:rsidR="006B47A1">
        <w:rPr>
          <w:rFonts w:ascii="Arial" w:hAnsi="Arial" w:cs="Arial"/>
          <w:b/>
        </w:rPr>
        <w:t xml:space="preserve">Nº </w:t>
      </w:r>
      <w:r w:rsidR="00B540CE">
        <w:rPr>
          <w:rFonts w:ascii="Arial" w:hAnsi="Arial" w:cs="Arial"/>
          <w:b/>
        </w:rPr>
        <w:t>57</w:t>
      </w:r>
      <w:bookmarkStart w:id="0" w:name="_GoBack"/>
      <w:bookmarkEnd w:id="0"/>
      <w:r w:rsidR="006B47A1">
        <w:rPr>
          <w:rFonts w:ascii="Arial" w:hAnsi="Arial" w:cs="Arial"/>
          <w:b/>
        </w:rPr>
        <w:t xml:space="preserve">/2020, </w:t>
      </w:r>
      <w:r>
        <w:rPr>
          <w:rFonts w:ascii="Arial" w:hAnsi="Arial" w:cs="Arial"/>
          <w:b/>
        </w:rPr>
        <w:t>REF</w:t>
      </w:r>
      <w:r w:rsidR="006B47A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TP Nº 04/2020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6B47A1">
        <w:rPr>
          <w:rFonts w:ascii="Arial" w:hAnsi="Arial" w:cs="Arial"/>
          <w:b/>
        </w:rPr>
        <w:t>IMK INDUSTRIA E COMERCIO DE PRÉ-MOLDADOS LTDA - ME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inscrita no CNPJ sob o nº.</w:t>
      </w:r>
      <w:r w:rsidRPr="00410569">
        <w:rPr>
          <w:rFonts w:ascii="Arial" w:hAnsi="Arial" w:cs="Arial"/>
          <w:b/>
        </w:rPr>
        <w:t xml:space="preserve"> </w:t>
      </w:r>
      <w:r w:rsidR="006B47A1">
        <w:rPr>
          <w:rFonts w:ascii="Arial" w:hAnsi="Arial" w:cs="Arial"/>
          <w:b/>
        </w:rPr>
        <w:t>08.764.222/0001-92</w:t>
      </w:r>
      <w:r w:rsidR="006B47A1">
        <w:rPr>
          <w:rFonts w:ascii="Arial" w:hAnsi="Arial" w:cs="Arial"/>
        </w:rPr>
        <w:t xml:space="preserve">, com sede junto à Av. Farrapos, nº 1326, Bairro </w:t>
      </w:r>
      <w:proofErr w:type="spellStart"/>
      <w:r w:rsidR="006B47A1">
        <w:rPr>
          <w:rFonts w:ascii="Arial" w:hAnsi="Arial" w:cs="Arial"/>
        </w:rPr>
        <w:t>Botucaraí</w:t>
      </w:r>
      <w:proofErr w:type="spellEnd"/>
      <w:r w:rsidR="006B47A1">
        <w:rPr>
          <w:rFonts w:ascii="Arial" w:hAnsi="Arial" w:cs="Arial"/>
        </w:rPr>
        <w:t>,</w:t>
      </w:r>
      <w:r w:rsidRPr="00410569">
        <w:rPr>
          <w:rFonts w:ascii="Arial" w:hAnsi="Arial" w:cs="Arial"/>
        </w:rPr>
        <w:t xml:space="preserve"> no município de </w:t>
      </w:r>
      <w:r w:rsidR="006B47A1">
        <w:rPr>
          <w:rFonts w:ascii="Arial" w:hAnsi="Arial" w:cs="Arial"/>
        </w:rPr>
        <w:t>Soledade</w:t>
      </w:r>
      <w:r w:rsidRPr="00410569">
        <w:rPr>
          <w:rFonts w:ascii="Arial" w:hAnsi="Arial" w:cs="Arial"/>
        </w:rPr>
        <w:t xml:space="preserve">, </w:t>
      </w:r>
      <w:r w:rsidR="006B47A1">
        <w:rPr>
          <w:rFonts w:ascii="Arial" w:hAnsi="Arial" w:cs="Arial"/>
        </w:rPr>
        <w:t xml:space="preserve">Estado do </w:t>
      </w:r>
      <w:r w:rsidRPr="00410569">
        <w:rPr>
          <w:rFonts w:ascii="Arial" w:hAnsi="Arial" w:cs="Arial"/>
        </w:rPr>
        <w:t xml:space="preserve">Rio Grande do Sul,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04/2020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>, representada neste ato pel</w:t>
      </w:r>
      <w:r w:rsidR="006B47A1">
        <w:rPr>
          <w:rFonts w:ascii="Arial" w:hAnsi="Arial" w:cs="Arial"/>
        </w:rPr>
        <w:t>a</w:t>
      </w:r>
      <w:r w:rsidRPr="00410569">
        <w:rPr>
          <w:rFonts w:ascii="Arial" w:hAnsi="Arial" w:cs="Arial"/>
        </w:rPr>
        <w:t xml:space="preserve"> Sr</w:t>
      </w:r>
      <w:r w:rsidR="006B47A1">
        <w:rPr>
          <w:rFonts w:ascii="Arial" w:hAnsi="Arial" w:cs="Arial"/>
        </w:rPr>
        <w:t>a</w:t>
      </w:r>
      <w:r w:rsidRPr="00410569">
        <w:rPr>
          <w:rFonts w:ascii="Arial" w:hAnsi="Arial" w:cs="Arial"/>
        </w:rPr>
        <w:t xml:space="preserve">. </w:t>
      </w:r>
      <w:r w:rsidR="006B47A1">
        <w:rPr>
          <w:rFonts w:ascii="Arial" w:hAnsi="Arial" w:cs="Arial"/>
          <w:b/>
        </w:rPr>
        <w:t xml:space="preserve">Ieda Maria Koch </w:t>
      </w:r>
      <w:proofErr w:type="spellStart"/>
      <w:r w:rsidR="006B47A1">
        <w:rPr>
          <w:rFonts w:ascii="Arial" w:hAnsi="Arial" w:cs="Arial"/>
          <w:b/>
        </w:rPr>
        <w:t>Berte</w:t>
      </w:r>
      <w:proofErr w:type="spellEnd"/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</w:t>
      </w:r>
      <w:r w:rsidR="006B47A1">
        <w:rPr>
          <w:rFonts w:ascii="Arial" w:hAnsi="Arial" w:cs="Arial"/>
        </w:rPr>
        <w:t>a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do CPF nº. </w:t>
      </w:r>
      <w:r w:rsidR="006B47A1">
        <w:rPr>
          <w:rFonts w:ascii="Arial" w:hAnsi="Arial" w:cs="Arial"/>
        </w:rPr>
        <w:t>653.966.500-87</w:t>
      </w:r>
      <w:r w:rsidRPr="00410569">
        <w:rPr>
          <w:rFonts w:ascii="Arial" w:hAnsi="Arial" w:cs="Arial"/>
        </w:rPr>
        <w:t xml:space="preserve"> e RG nº. </w:t>
      </w:r>
      <w:r w:rsidR="006B47A1">
        <w:rPr>
          <w:rFonts w:ascii="Arial" w:hAnsi="Arial" w:cs="Arial"/>
        </w:rPr>
        <w:t>9056064802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C0351" w:rsidRDefault="002C0351" w:rsidP="002C0351">
      <w:pPr>
        <w:pStyle w:val="Ttulo3"/>
        <w:ind w:left="0"/>
        <w:jc w:val="both"/>
      </w:pPr>
    </w:p>
    <w:p w:rsidR="002C0351" w:rsidRPr="00CF7AE5" w:rsidRDefault="002C0351" w:rsidP="002C0351">
      <w:pPr>
        <w:spacing w:line="360" w:lineRule="auto"/>
        <w:jc w:val="both"/>
        <w:rPr>
          <w:rFonts w:ascii="Arial" w:hAnsi="Arial" w:cs="Arial"/>
          <w:color w:val="000000"/>
        </w:rPr>
      </w:pPr>
      <w:r w:rsidRPr="003A4F6B">
        <w:rPr>
          <w:b/>
        </w:rPr>
        <w:t>CLÁUSULA PRIMEIRA: DO OBJETO</w:t>
      </w:r>
      <w:r>
        <w:t xml:space="preserve"> - C</w:t>
      </w:r>
      <w:r w:rsidRPr="00CF7AE5">
        <w:rPr>
          <w:rFonts w:ascii="Arial" w:hAnsi="Arial" w:cs="Arial"/>
          <w:color w:val="000000"/>
        </w:rPr>
        <w:t>ontratação de empresa em regime de empreitada por preço global ampliação de</w:t>
      </w:r>
      <w:r>
        <w:rPr>
          <w:rFonts w:ascii="Arial" w:hAnsi="Arial" w:cs="Arial"/>
          <w:color w:val="000000"/>
        </w:rPr>
        <w:t xml:space="preserve"> Prédio Industrial com área de 3</w:t>
      </w:r>
      <w:r w:rsidRPr="00CF7AE5">
        <w:rPr>
          <w:rFonts w:ascii="Arial" w:hAnsi="Arial" w:cs="Arial"/>
          <w:color w:val="000000"/>
        </w:rPr>
        <w:t xml:space="preserve">50,00 m², e o pé direito de </w:t>
      </w:r>
      <w:r>
        <w:rPr>
          <w:rFonts w:ascii="Arial" w:hAnsi="Arial" w:cs="Arial"/>
          <w:color w:val="000000"/>
        </w:rPr>
        <w:t>5</w:t>
      </w:r>
      <w:r w:rsidRPr="00CF7AE5">
        <w:rPr>
          <w:rFonts w:ascii="Arial" w:hAnsi="Arial" w:cs="Arial"/>
          <w:color w:val="000000"/>
        </w:rPr>
        <w:t>,00m com cobertura em aço/alumínio, e estrutura de concreto pré-moldado,</w:t>
      </w:r>
      <w:r w:rsidRPr="00CF7AE5">
        <w:rPr>
          <w:rFonts w:ascii="Arial" w:hAnsi="Arial" w:cs="Arial"/>
        </w:rPr>
        <w:t xml:space="preserve"> conforme projeto em anexo</w:t>
      </w:r>
      <w:r w:rsidRPr="00CF7AE5">
        <w:rPr>
          <w:rFonts w:ascii="Arial" w:hAnsi="Arial" w:cs="Arial"/>
          <w:color w:val="000000"/>
        </w:rPr>
        <w:t>.</w:t>
      </w:r>
    </w:p>
    <w:p w:rsidR="002C0351" w:rsidRPr="003A4F6B" w:rsidRDefault="002C0351" w:rsidP="002C0351">
      <w:pPr>
        <w:pStyle w:val="Ttulo3"/>
        <w:ind w:left="0"/>
        <w:jc w:val="both"/>
        <w:rPr>
          <w:b w:val="0"/>
        </w:rPr>
      </w:pPr>
    </w:p>
    <w:p w:rsidR="002C0351" w:rsidRPr="00410569" w:rsidRDefault="002C0351" w:rsidP="002C0351">
      <w:pPr>
        <w:pStyle w:val="Ttulo3"/>
        <w:ind w:left="0"/>
      </w:pPr>
      <w:r w:rsidRPr="00410569">
        <w:t xml:space="preserve">CLÁUSULA SEGUNDA - DOS RECURSOS </w:t>
      </w:r>
    </w:p>
    <w:p w:rsidR="002C0351" w:rsidRPr="00AB11FC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AB11FC">
        <w:rPr>
          <w:rFonts w:ascii="Arial" w:hAnsi="Arial" w:cs="Arial"/>
        </w:rPr>
        <w:t xml:space="preserve">ORGÃO: SECRETARIA MUNICIPAL </w:t>
      </w:r>
      <w:r>
        <w:rPr>
          <w:rFonts w:ascii="Arial" w:hAnsi="Arial" w:cs="Arial"/>
        </w:rPr>
        <w:t>DE OBRAS, VIAÇÃO E TRÃNSITO</w:t>
      </w:r>
    </w:p>
    <w:p w:rsidR="002C0351" w:rsidRDefault="002C0351" w:rsidP="002C035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0801.1133400151.050000 – Ampliação do Prédio da Incubadora Industrial</w:t>
      </w:r>
    </w:p>
    <w:p w:rsidR="002C0351" w:rsidRDefault="002C0351" w:rsidP="002C035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449051 – Obras e Instalações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C0351" w:rsidRPr="00410569" w:rsidRDefault="002C0351" w:rsidP="002C0351">
      <w:pPr>
        <w:pStyle w:val="Ttulo3"/>
        <w:ind w:left="0"/>
        <w:jc w:val="both"/>
      </w:pPr>
      <w:r w:rsidRPr="00410569">
        <w:t xml:space="preserve">CLÁUSULA TERCEIRA - DO PAGAMENTO 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O valor do presente contrato é de </w:t>
      </w:r>
      <w:r w:rsidRPr="006B47A1">
        <w:rPr>
          <w:rFonts w:ascii="Arial" w:hAnsi="Arial" w:cs="Arial"/>
          <w:b/>
        </w:rPr>
        <w:t xml:space="preserve">R$ </w:t>
      </w:r>
      <w:r w:rsidR="006B47A1" w:rsidRPr="006B47A1">
        <w:rPr>
          <w:rFonts w:ascii="Arial" w:hAnsi="Arial" w:cs="Arial"/>
          <w:b/>
        </w:rPr>
        <w:t>157.029,46</w:t>
      </w:r>
      <w:r w:rsidRPr="00410569">
        <w:rPr>
          <w:rFonts w:ascii="Arial" w:hAnsi="Arial" w:cs="Arial"/>
        </w:rPr>
        <w:t xml:space="preserve"> (</w:t>
      </w:r>
      <w:r w:rsidR="006B47A1">
        <w:rPr>
          <w:rFonts w:ascii="Arial" w:hAnsi="Arial" w:cs="Arial"/>
        </w:rPr>
        <w:t>cento, cinquenta sete mil, vinte e nove reais e quarenta, seis centavos</w:t>
      </w:r>
      <w:r w:rsidRPr="00410569">
        <w:rPr>
          <w:rFonts w:ascii="Arial" w:hAnsi="Arial" w:cs="Arial"/>
        </w:rPr>
        <w:t>)</w:t>
      </w:r>
      <w:r w:rsidR="006B47A1">
        <w:rPr>
          <w:rFonts w:ascii="Arial" w:hAnsi="Arial" w:cs="Arial"/>
        </w:rPr>
        <w:t>, sendo R$ 109.920,62 de material e R</w:t>
      </w:r>
      <w:proofErr w:type="gramStart"/>
      <w:r w:rsidR="006B47A1">
        <w:rPr>
          <w:rFonts w:ascii="Arial" w:hAnsi="Arial" w:cs="Arial"/>
        </w:rPr>
        <w:t>$  47.108</w:t>
      </w:r>
      <w:proofErr w:type="gramEnd"/>
      <w:r w:rsidR="006B47A1">
        <w:rPr>
          <w:rFonts w:ascii="Arial" w:hAnsi="Arial" w:cs="Arial"/>
        </w:rPr>
        <w:t>,83 de mão de obra.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t xml:space="preserve">O pagamento será efetuado </w:t>
      </w:r>
      <w:r>
        <w:rPr>
          <w:rFonts w:ascii="Arial" w:hAnsi="Arial" w:cs="Arial"/>
        </w:rPr>
        <w:t xml:space="preserve">conforme cronograma, em cinco (05) parcelas e, </w:t>
      </w:r>
      <w:r w:rsidRPr="00E273D7">
        <w:rPr>
          <w:rFonts w:ascii="Arial" w:hAnsi="Arial" w:cs="Arial"/>
        </w:rPr>
        <w:t>após o recebimento da Nota Fiscal</w:t>
      </w:r>
      <w:r>
        <w:rPr>
          <w:rFonts w:ascii="Arial" w:hAnsi="Arial" w:cs="Arial"/>
        </w:rPr>
        <w:t xml:space="preserve">, </w:t>
      </w:r>
      <w:r w:rsidRPr="00E273D7">
        <w:rPr>
          <w:rFonts w:ascii="Arial" w:hAnsi="Arial" w:cs="Arial"/>
        </w:rPr>
        <w:t xml:space="preserve">acompanhada de planilha de medição, aprovada pelo servidor responsável pela fiscalização do contrato.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lastRenderedPageBreak/>
        <w:t xml:space="preserve">Deverão ser apresentadas as Notas Fiscais discriminadas, de acordo com a Nota de Empenho, para que após conferência, atestado e aceite pelo fiscal do contrato, seja creditado em favor da Empresa, contra qualquer banco indicado na proposta, devendo, para isto, ficar explicitado o nome do banco, agência, localidade e número da conta corrente em que deverá ser efetivado o crédito.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04/2020</w:t>
      </w:r>
      <w:r w:rsidRPr="00E273D7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2C0351" w:rsidRDefault="002C0351" w:rsidP="002C03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2C0351" w:rsidRPr="00410569" w:rsidRDefault="002C0351" w:rsidP="002C0351">
      <w:pPr>
        <w:pStyle w:val="Ttulo3"/>
        <w:ind w:left="0"/>
      </w:pPr>
      <w:r w:rsidRPr="00410569">
        <w:t>CLÁUSULA QUARTA - PRAZOS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pra</w:t>
      </w:r>
      <w:r>
        <w:rPr>
          <w:rFonts w:ascii="Arial" w:hAnsi="Arial" w:cs="Arial"/>
        </w:rPr>
        <w:t>zo para a conclusão desta obra está</w:t>
      </w:r>
      <w:r w:rsidRPr="00410569">
        <w:rPr>
          <w:rFonts w:ascii="Arial" w:hAnsi="Arial" w:cs="Arial"/>
        </w:rPr>
        <w:t xml:space="preserve"> estimado em </w:t>
      </w:r>
      <w:r>
        <w:rPr>
          <w:rFonts w:ascii="Arial" w:hAnsi="Arial" w:cs="Arial"/>
        </w:rPr>
        <w:t>cinco</w:t>
      </w:r>
      <w:r w:rsidRPr="004105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05) meses. A contar</w:t>
      </w:r>
      <w:r w:rsidRPr="00410569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emissão da ORDEM DE INÍCIO, que se dará a partir da data de assinatura do contrato.</w:t>
      </w:r>
    </w:p>
    <w:p w:rsidR="002C0351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</w:p>
    <w:p w:rsidR="002C0351" w:rsidRPr="00410569" w:rsidRDefault="002C0351" w:rsidP="002C0351">
      <w:pPr>
        <w:pStyle w:val="Ttulo3"/>
        <w:ind w:left="0"/>
      </w:pPr>
      <w:r w:rsidRPr="00410569">
        <w:t xml:space="preserve">CLÁUSULA QUINTA - DA RESPONSABILIDADE DA CONTRATADA                 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f) Em caso de abandono de obra, a CONTRATADA será notificada com multa de 5 (cinco) por cento sobre o valor do contrato,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2C0351" w:rsidRPr="00410569" w:rsidRDefault="002C0351" w:rsidP="002C0351">
      <w:pPr>
        <w:pStyle w:val="Ttulo3"/>
        <w:ind w:left="0"/>
      </w:pPr>
      <w:r w:rsidRPr="00410569">
        <w:lastRenderedPageBreak/>
        <w:t>CLÁUSULA SEXTA - EXECUÇÃO, FISCALIZAÇÃO E ACEITAÇÃO DAS OBRAS E SERVIÇOS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2C0351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</w:p>
    <w:p w:rsidR="002C0351" w:rsidRPr="00410569" w:rsidRDefault="002C0351" w:rsidP="002C0351">
      <w:pPr>
        <w:pStyle w:val="Ttulo3"/>
        <w:ind w:left="0"/>
      </w:pPr>
      <w:r w:rsidRPr="00410569">
        <w:t>CLÁUSULA SETIMA - ALTERAÇÕES DO CONTRATO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C0351" w:rsidRPr="00410569" w:rsidRDefault="002C0351" w:rsidP="002C0351">
      <w:pPr>
        <w:pStyle w:val="Ttulo3"/>
        <w:ind w:left="0"/>
      </w:pPr>
      <w:r w:rsidRPr="00410569">
        <w:t>CLÁUSULA OITAVA - DA RESCISÃO</w:t>
      </w:r>
    </w:p>
    <w:p w:rsidR="002C0351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C0351" w:rsidRPr="00410569" w:rsidRDefault="002C0351" w:rsidP="002C0351">
      <w:pPr>
        <w:pStyle w:val="Ttulo3"/>
        <w:ind w:left="0"/>
      </w:pPr>
      <w:r w:rsidRPr="00410569">
        <w:t>CLÁUSULA NONA - DAS PENALIDADES</w:t>
      </w:r>
    </w:p>
    <w:p w:rsidR="002C0351" w:rsidRPr="00410569" w:rsidRDefault="002C0351" w:rsidP="002C0351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2C0351" w:rsidRPr="00410569" w:rsidRDefault="002C0351" w:rsidP="002C0351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1- ADVERTÊNCIA: sempre que forem observadas irregularidades de pequena monta para as quais tenha concorrido, e desde que ao caso não se apliquem as demais penalidades.</w:t>
      </w:r>
    </w:p>
    <w:p w:rsidR="002C0351" w:rsidRPr="00410569" w:rsidRDefault="002C0351" w:rsidP="002C0351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2C0351" w:rsidRPr="00410569" w:rsidRDefault="002C0351" w:rsidP="002C0351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a três dias, após o qual será considerado inexecução contratual.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2C0351" w:rsidRPr="00410569" w:rsidRDefault="002C0351" w:rsidP="002C0351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ab/>
      </w:r>
      <w:r w:rsidRPr="00410569">
        <w:rPr>
          <w:rFonts w:ascii="Arial" w:hAnsi="Arial" w:cs="Arial"/>
        </w:rPr>
        <w:tab/>
        <w:t>4 -Outras penalidades em função da natureza da infração, o Município aplicará as demais penalidades previstas na Lei Nº 8.666/93 e suas alterações.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</w:p>
    <w:p w:rsidR="002C0351" w:rsidRPr="00410569" w:rsidRDefault="002C0351" w:rsidP="002C0351">
      <w:pPr>
        <w:pStyle w:val="Ttulo3"/>
        <w:ind w:left="0"/>
      </w:pPr>
      <w:r w:rsidRPr="00410569">
        <w:t>CLÁUSULA DÉCIMA - DO FORO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2C0351" w:rsidRPr="00410569" w:rsidRDefault="002C0351" w:rsidP="002C03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C0351" w:rsidRPr="00410569" w:rsidRDefault="002C0351" w:rsidP="006B47A1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 w:rsidR="006B47A1">
        <w:rPr>
          <w:rFonts w:ascii="Arial" w:hAnsi="Arial" w:cs="Arial"/>
          <w:b/>
        </w:rPr>
        <w:t xml:space="preserve">18 </w:t>
      </w:r>
      <w:r w:rsidRPr="00410569">
        <w:rPr>
          <w:rFonts w:ascii="Arial" w:hAnsi="Arial" w:cs="Arial"/>
          <w:b/>
        </w:rPr>
        <w:t xml:space="preserve">DE </w:t>
      </w:r>
      <w:r w:rsidR="006B47A1">
        <w:rPr>
          <w:rFonts w:ascii="Arial" w:hAnsi="Arial" w:cs="Arial"/>
          <w:b/>
        </w:rPr>
        <w:t>MARÇO</w:t>
      </w:r>
      <w:r w:rsidRPr="0041056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410569">
        <w:rPr>
          <w:rFonts w:ascii="Arial" w:hAnsi="Arial" w:cs="Arial"/>
          <w:b/>
        </w:rPr>
        <w:t>.</w:t>
      </w:r>
    </w:p>
    <w:p w:rsidR="002C0351" w:rsidRPr="00410569" w:rsidRDefault="002C0351" w:rsidP="002C0351">
      <w:pPr>
        <w:spacing w:line="360" w:lineRule="auto"/>
        <w:jc w:val="both"/>
        <w:rPr>
          <w:rFonts w:ascii="Arial" w:hAnsi="Arial" w:cs="Arial"/>
          <w:b/>
        </w:rPr>
      </w:pPr>
    </w:p>
    <w:p w:rsidR="002C0351" w:rsidRPr="00410569" w:rsidRDefault="006B47A1" w:rsidP="002C035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IEDA MARIA KOCH </w:t>
      </w:r>
      <w:proofErr w:type="gramStart"/>
      <w:r>
        <w:rPr>
          <w:rFonts w:ascii="Arial" w:hAnsi="Arial" w:cs="Arial"/>
          <w:b/>
        </w:rPr>
        <w:t>BERTE,</w:t>
      </w:r>
      <w:r w:rsidR="002C0351" w:rsidRPr="00410569">
        <w:rPr>
          <w:rFonts w:ascii="Arial" w:hAnsi="Arial" w:cs="Arial"/>
          <w:b/>
        </w:rPr>
        <w:t xml:space="preserve">   </w:t>
      </w:r>
      <w:proofErr w:type="gramEnd"/>
      <w:r w:rsidR="002C0351" w:rsidRPr="00410569">
        <w:rPr>
          <w:rFonts w:ascii="Arial" w:hAnsi="Arial" w:cs="Arial"/>
          <w:b/>
        </w:rPr>
        <w:t xml:space="preserve">                      </w:t>
      </w:r>
      <w:r w:rsidR="002C0351" w:rsidRPr="00410569">
        <w:rPr>
          <w:rFonts w:ascii="Arial" w:hAnsi="Arial" w:cs="Arial"/>
          <w:b/>
          <w:color w:val="000000"/>
        </w:rPr>
        <w:t xml:space="preserve"> </w:t>
      </w:r>
      <w:r w:rsidR="002C0351">
        <w:rPr>
          <w:rFonts w:ascii="Arial" w:hAnsi="Arial" w:cs="Arial"/>
          <w:b/>
          <w:color w:val="000000"/>
        </w:rPr>
        <w:t>LAURO RODRIGUES VIEIRA</w:t>
      </w:r>
      <w:r w:rsidR="002C0351" w:rsidRPr="00410569">
        <w:rPr>
          <w:rFonts w:ascii="Arial" w:hAnsi="Arial" w:cs="Arial"/>
          <w:b/>
          <w:color w:val="000000"/>
        </w:rPr>
        <w:t>,</w:t>
      </w:r>
    </w:p>
    <w:p w:rsidR="002C0351" w:rsidRPr="00410569" w:rsidRDefault="002C0351" w:rsidP="002C0351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REPRESENTANTE</w:t>
      </w:r>
      <w:r w:rsidR="006B47A1">
        <w:rPr>
          <w:rFonts w:ascii="Arial" w:hAnsi="Arial" w:cs="Arial"/>
          <w:b/>
        </w:rPr>
        <w:t xml:space="preserve"> </w:t>
      </w:r>
      <w:proofErr w:type="gramStart"/>
      <w:r w:rsidR="006B47A1">
        <w:rPr>
          <w:rFonts w:ascii="Arial" w:hAnsi="Arial" w:cs="Arial"/>
          <w:b/>
        </w:rPr>
        <w:t>LEGAL</w:t>
      </w:r>
      <w:r w:rsidRPr="00410569">
        <w:rPr>
          <w:rFonts w:ascii="Arial" w:hAnsi="Arial" w:cs="Arial"/>
          <w:b/>
        </w:rPr>
        <w:t xml:space="preserve">,   </w:t>
      </w:r>
      <w:proofErr w:type="gramEnd"/>
      <w:r w:rsidRPr="00410569">
        <w:rPr>
          <w:rFonts w:ascii="Arial" w:hAnsi="Arial" w:cs="Arial"/>
          <w:b/>
        </w:rPr>
        <w:t xml:space="preserve">                                 PREFEITO  MUNICIPAL,</w:t>
      </w:r>
    </w:p>
    <w:p w:rsidR="002C0351" w:rsidRPr="00410569" w:rsidRDefault="002C0351" w:rsidP="002C0351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2C0351" w:rsidRDefault="002C0351" w:rsidP="002C0351">
      <w:pPr>
        <w:spacing w:line="360" w:lineRule="auto"/>
        <w:jc w:val="both"/>
        <w:rPr>
          <w:rFonts w:ascii="Arial" w:hAnsi="Arial" w:cs="Arial"/>
          <w:b/>
        </w:rPr>
      </w:pPr>
    </w:p>
    <w:p w:rsidR="006B47A1" w:rsidRDefault="006B47A1" w:rsidP="002C0351">
      <w:pPr>
        <w:spacing w:line="360" w:lineRule="auto"/>
        <w:jc w:val="both"/>
        <w:rPr>
          <w:rFonts w:ascii="Arial" w:hAnsi="Arial" w:cs="Arial"/>
          <w:b/>
        </w:rPr>
      </w:pPr>
    </w:p>
    <w:p w:rsidR="006B47A1" w:rsidRPr="00410569" w:rsidRDefault="006B47A1" w:rsidP="002C0351">
      <w:pPr>
        <w:spacing w:line="360" w:lineRule="auto"/>
        <w:jc w:val="both"/>
        <w:rPr>
          <w:rFonts w:ascii="Arial" w:hAnsi="Arial" w:cs="Arial"/>
          <w:b/>
        </w:rPr>
      </w:pPr>
    </w:p>
    <w:p w:rsidR="002C0351" w:rsidRPr="00410569" w:rsidRDefault="002C0351" w:rsidP="002C0351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_____   </w:t>
      </w:r>
      <w:r w:rsidRPr="00410569">
        <w:rPr>
          <w:rFonts w:ascii="Arial" w:hAnsi="Arial" w:cs="Arial"/>
          <w:b/>
        </w:rPr>
        <w:t>_______________________</w:t>
      </w:r>
    </w:p>
    <w:p w:rsidR="00E428DD" w:rsidRDefault="00E428DD"/>
    <w:sectPr w:rsidR="00E42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51"/>
    <w:rsid w:val="002C0351"/>
    <w:rsid w:val="006B47A1"/>
    <w:rsid w:val="007E028B"/>
    <w:rsid w:val="00B540CE"/>
    <w:rsid w:val="00E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4CA6-04A4-4450-AE80-9AC52D5A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0351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C035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2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2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26CD-A3CF-44A4-B0B9-B3BC4BA1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1746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2020-03-19T12:43:00Z</cp:lastPrinted>
  <dcterms:created xsi:type="dcterms:W3CDTF">2020-03-10T19:43:00Z</dcterms:created>
  <dcterms:modified xsi:type="dcterms:W3CDTF">2020-03-19T13:29:00Z</dcterms:modified>
</cp:coreProperties>
</file>