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ED" w:rsidRDefault="00D17EED" w:rsidP="00D17EE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AQUISIÇÃO DE MATERIAL ODONTOLOGICO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5387"/>
        <w:gridCol w:w="1448"/>
        <w:gridCol w:w="1529"/>
      </w:tblGrid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ORD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QTD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UND</w:t>
            </w:r>
          </w:p>
        </w:tc>
        <w:tc>
          <w:tcPr>
            <w:tcW w:w="5387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DESCRIÇÃO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VLR UNT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VLR TOT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D17EED" w:rsidRPr="007E0B98" w:rsidRDefault="00D17EED" w:rsidP="009F46C8">
            <w:pPr>
              <w:jc w:val="both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ALICATE ORTODÔNTICO DE CORTE DISTAL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D17EED" w:rsidRPr="007E0B98" w:rsidRDefault="00D17EED" w:rsidP="009F46C8">
            <w:pPr>
              <w:jc w:val="both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ALICATE ORTODÔNTICO 139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62,15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62,15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</w:tcPr>
          <w:p w:rsidR="00D17EED" w:rsidRPr="007E0B98" w:rsidRDefault="00D17EED" w:rsidP="009F46C8">
            <w:pPr>
              <w:jc w:val="both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  <w:color w:val="000000"/>
              </w:rPr>
              <w:t>ANESTÉSICO LOCAL CLORIDRATO DE LIDOCAÍNA 2% COM FENILEFRINA 1:100.000 (EMBALAGEM C/ 50 TUBETES)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80,45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241,35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</w:tcPr>
          <w:p w:rsidR="00D17EED" w:rsidRPr="007E0B98" w:rsidRDefault="00D17EED" w:rsidP="009F46C8">
            <w:pPr>
              <w:jc w:val="both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ANESTÉSICO LOCAL MEPIVACAÍNA 2% COM EPINEFRINA 1:100.000 (EMBALAGEM C/ 50 TUBETES)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93,57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187,14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ANESTÉSICO LOCAL CLORIDRATO DE ARTICAÍNA 4% COM EPINEFRINA 1:100.000 (EMBALAGEM C/ 50 TUBETES)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127,77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127,77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ANESTÉSICO LOCAL MEPIVACAÍNA 3% SEM VASOCONSTRITOR (EMBALAGEM C/ 50 TUBETES)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93,57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93,57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ANESTÉSICO LOCAL CLORIDRATO DE PRILOCAÍNA 3% COM FELIPRESSINA 0,03UI/ml (EMBALAGEM C/ 50 TUBETES)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67,51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67,51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ANESTÉSICO TÓPICO GEL BENZOCAÍNA 20% TUTTI FRUTTI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8,22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24,66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BROCA DE AÇO ESFÉRICA DE BAIXA ROTAÇÃO N° 02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4,80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144,00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BROCA DE AÇO ESFÉRICA DE BAIXA ROTAÇÃO N° 04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4,80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144,00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BROCA DE AÇO ESFÉRICA DE BAIXA ROTAÇÃO N° 06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4,80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144,00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BROCA DE AÇO ESFÉRICA DE BAIXA ROTAÇÃO N° 08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4,80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144,00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CIMENTO CIRÚRGICO SISTEMA PASTA/PASTA (BASE + CATALISADOR </w:t>
            </w:r>
            <w:proofErr w:type="gramStart"/>
            <w:r w:rsidRPr="007E0B98">
              <w:rPr>
                <w:rFonts w:ascii="Arial" w:hAnsi="Arial" w:cs="Arial"/>
                <w:color w:val="000000"/>
              </w:rPr>
              <w:t>( EMBALAGEM</w:t>
            </w:r>
            <w:proofErr w:type="gramEnd"/>
            <w:r w:rsidRPr="007E0B98">
              <w:rPr>
                <w:rFonts w:ascii="Arial" w:hAnsi="Arial" w:cs="Arial"/>
                <w:color w:val="000000"/>
              </w:rPr>
              <w:t xml:space="preserve"> C/ 90G CADA)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120,00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120,00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CIMENTO ENDODÔNTICO DE ÓXIDO DE ZINCO E EUGENOL (EMBALAGEM C/ PÓ 12G + LÍQUIDO 10ML)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60,87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60,87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DIGLUCONATO DE CLOREXIDINA 0,12% SOLUÇÃO PARA BOCHECHO (EMBALAGEM C/ 1 LITRO)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30,00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60,00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CONDICIONADOR ÁCIDO FOSFÓRICO 37% COM BAIXA VISCOSIDADE E PROPRIEDADE TIXOTRÓPICA (SERINGA C/ 2,5ML)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2,40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108,00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CURATIVO ALVEOLAR 10G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45,00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90,00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CURETA PERIODONTAL MCCALL 13-14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28,62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57,24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CURETA PERIODONTAL GRACEY 5-6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28,62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57,24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CURETA PERIODONTAL GRACEY 7-8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28,62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57,24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CURETA PERIODONTAL GRACEY 11-12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28,62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57,24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CURETA PERIODONTAL GRACEY 13-14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28,62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57,24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DENTE ACRÍLICO DE ESTOQUE PARA PRÓTESE ANTERIOR SUPERIOR COR 62 (EMBALAGEM C/ 6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13,10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26,20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DENTE ACRÍLICO DE ESTOQUE PARA PRÓTESE ANTERIOR INFERIOR COR 62 (EMBALAGEM C/ 6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13,10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26,20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DENTE ACRÍLICO DE ESTOQUE PARA PRÓTESE POSTERIOR SUPERIOR COR 62 (EMBALAGEM C/ 8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13,10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26,20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DENTE ACRÍLICO DE ESTOQUE PARA PRÓTESE POSTERIOR INFERIOR COR 62 (EMBALAGEM C/ 8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13,10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26,20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DISCO DE CARBORUNDUM PARA METAIS (EMBALAGEM C/ 10)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15,94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15,94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DISCO DE LIXA PARA ACABAMENTO E POLIMENTO (EMBALAGEM C/ 50 DISCOS SORTIDOS)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60,00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60,00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SPRAY PARA TESTE DE VITALIDADE -50°C 200ML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29,68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29,68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EMBALAGEM PARA ESTERILIZAÇÃO TNT 40X40CM (EMBALAGEM C/ 100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ESCOVA DENTAL INFANTIL COM PROTETOR DE CERDAS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1,33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665,00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ESCOVA DENTAL ADULTO MACIA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0,83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415,00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ESCOVA ROBINSON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2,22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66,60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EUGENOL PARA USO ODONTOLÓGICO (EMBALAGEM C/ 20ML)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13,90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13,90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EVIDENCIADOR DE PLACA BACTERIANA PASTILHAS MASTIGÁVEIS (EMBALAGEM C/ 120 PASTILHAS)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35,80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179,00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EVIDENCIADOR DE PLACA BACTERIANA SOLUÇÃO PARA BOCHECHO (EMBALAGEM C/ 100ML)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25,00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75,00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FLÚOR GEL 1,23% NEUTRO (EMBALAGEM C/ 200ML)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6,03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18,09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FIO ORTODÔNTICO DE AÇO 018" (ROLO C/ 50G)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FIO RETRATOR NÚMERO 00 (EMBALAGEM C/ 250M)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47,30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47,30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FITA AUTOCLAVE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17,21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258,15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FITA BANDA MATRIZ DE POLIÉSTER TAMANHO 10X120X0,5MM (EMBALAGEM C/ 50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3,42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34,20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FIXADOR RADIOGRÁFICO (EMBALAGEM C/ 475ML)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16,49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82,45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FORMOCRESOL PARA USO ODONTOLÓGICO (EMBALAGEM C/10ML)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12,05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12,05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GAZE 13 FIOS, TAMANHO 7,5X7,5CM, 5 DOBRAS, 8 CAMADAS, 100% ALGODÃO, ALVEJADA (EMBALAGEM C/ 500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28,76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287,60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HEMOSTÁTICO À BASE DE CLORETO DE ALUMÍNIO (SOLUÇÃO) 10ML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50,89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50,89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HIDRÓXIDO DE CÁLCIO PA (EMBALAGEM C/10G)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10,95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10,95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LIMA ENDODÔNTICA TIPO K 1ª SÉRIE -15/40 - 25MM (EMBALAGEM C/ 6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42,07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42,07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LIMA ENDODÔNTICA TIPO K N° 10 25MM (EMBALAGEM C/ 6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42,07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42,07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LUVAS DE PROCEDIMENTO TAMANHO P (EMBALAGEM C/ 100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23,45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703,50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MANDRIL CA PARA DISCOS - PARAFUSO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6,80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13,60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MANDRIL PM PARA DISCOS - PARAFUSO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8,18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16,36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MATERIAL RESTAURADOR INTERMEDIÁRIO À BSE DE ÓXIDO DE ZINCO E EUGENOL (EMBALAGEM C/ PÓ 38G + LÍQUIDO 15G)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104,30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208,60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MATERIAL RESTAURADOR IONÔMERO DE VIDRO MODIFICADO POR RESINA FOTOPOLIMERIZÁVEL (EMBALAGEM C/ PÓ 10G + LÍQUIDO 6G)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MATERIAL RESTAURADOR PROVISÓRIO COM FLÚOR (EMBALAGEM C/ 25G)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19,82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19,82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PARAMONOCLOROFENOL CANFORADO (EMBALAGEM C/ 20ML)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12,50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12,50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PASTA DE POLIMENTO UNIVERSAL PARA MATERIAIS RESTAURADORES EM GERAL (EMBALAGEM C/ 2G)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31,94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63,88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PASTA PROFILÁTICA (EMBALAGEM C/ 90G)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11,40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22,80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PEDRA PARA AFIAR ARKANSAS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34,92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34,92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PEDRA POMES (EMBALAGEM C/ 1KG)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10,49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10,49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PINÇA CLÍNICA PARA ALGODÃO AÇO INOX AUTOCLAVÁVEL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15,27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76,35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PÓ PARA PROFILAXIA 99% GLICINA (EMBALAGEM C/ 160G)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203,32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813,28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0B98">
              <w:rPr>
                <w:rFonts w:ascii="Arial" w:hAnsi="Arial" w:cs="Arial"/>
                <w:color w:val="000000"/>
              </w:rPr>
              <w:t>PONTA  DE</w:t>
            </w:r>
            <w:proofErr w:type="gramEnd"/>
            <w:r w:rsidRPr="007E0B98">
              <w:rPr>
                <w:rFonts w:ascii="Arial" w:hAnsi="Arial" w:cs="Arial"/>
                <w:color w:val="000000"/>
              </w:rPr>
              <w:t xml:space="preserve"> PAPEL ABSORVENTE (CONE) 1ª SÉRIE (EMBALAGEM C/ 120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52,51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52,51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PONTA DIAMANTADA ESFÉRICA PARA ALTA-ROTAÇÃO N° 1012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5,76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172,80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PONTA DIAMANTADA ESFÉRICA PARA ALTA-ROTAÇÃO N° 1014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5,76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172,80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PONTA DIAMANTADA ESFÉRICA PARA ALTA-ROTAÇÃO N° 1016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5,76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172,80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PONTA DIAMANTADA DOURADA PARA ACABAMENTO N° 3118F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5,76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172,80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PONTA DIAMANTADA DOURADA PARA ACABAMENTO N° 1190F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5,76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172,80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lastRenderedPageBreak/>
              <w:t>68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PONTA DIAMANTADA DOURADA PARA ACABAMENTO N° 3195F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5,76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172,80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PONTEIRAS PARA APLICAÇÃO DE MATERIAL RESTAURADOR CÂNULA PLÁSTICA CURVA (EMBALAGEM C/ 20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73,06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3.653,00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RECORTADOR DE MARGEM GENGIVAL EM AÇO INOX AUTOCLAVÁVEL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48,50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97,00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RESINA ACRÍLICA AUTOPOLIMERIZÁVEL COR 62 (EMBALAGEM C/ PÓ 78G + LÍQUIDO 120ML)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54,23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54,23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RESINA COMPOSTA FOTOPOLIMERIZÁVEL MICROHÍBRIDA COR UD (SERINGA 4G)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56,37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169,11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RESINA COMPOSTA FOTOPOLIMERIZÁVEL MICROHÍBRIDA COR A2 (SERINGA 4G)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56,37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169,11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REVELADOR RADIOGRÁFICO (EMBALAGEM C/ 475ML)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16,49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82,45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ROLETE DE ALGODÃO CILÍNDRICO AUTOCLAVÁVEL (EMBALAGEM C</w:t>
            </w:r>
            <w:proofErr w:type="gramStart"/>
            <w:r w:rsidRPr="007E0B98">
              <w:rPr>
                <w:rFonts w:ascii="Arial" w:hAnsi="Arial" w:cs="Arial"/>
                <w:color w:val="000000"/>
              </w:rPr>
              <w:t>/  100</w:t>
            </w:r>
            <w:proofErr w:type="gramEnd"/>
            <w:r w:rsidRPr="007E0B98">
              <w:rPr>
                <w:rFonts w:ascii="Arial" w:hAnsi="Arial" w:cs="Arial"/>
                <w:color w:val="000000"/>
              </w:rPr>
              <w:t xml:space="preserve">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2,47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123,50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SACO LIXO BRANCO LEITOSO 10X20CM (EMBALAGEM C/ 100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NC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SELADORA PARA PAPEL GRAU CIRÚRGICO 220V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268,50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268,50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SELANTE PARA FÓSSULAS E FISSURAS FOTOPOLIMERIZÁVEL COM FLÚOR (SERINGA 2,5G)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42,69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170,76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SISTEMA DE ACABAMENTO DE COMPÓSITOS - PONTAS DE SILICONE (EMBALAGEM C/ 7 UNIDADES SORTIDAS)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94,08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376,32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Default="00D17EED" w:rsidP="009F46C8">
            <w:pPr>
              <w:jc w:val="center"/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SOLUÇÃO DE MILTON - HIPOCLORITO DE SÓDIO 1% (</w:t>
            </w:r>
            <w:proofErr w:type="gramStart"/>
            <w:r w:rsidRPr="007E0B98">
              <w:rPr>
                <w:rFonts w:ascii="Arial" w:hAnsi="Arial" w:cs="Arial"/>
                <w:color w:val="000000"/>
              </w:rPr>
              <w:t>EMBALAGEM  C</w:t>
            </w:r>
            <w:proofErr w:type="gramEnd"/>
            <w:r w:rsidRPr="007E0B98">
              <w:rPr>
                <w:rFonts w:ascii="Arial" w:hAnsi="Arial" w:cs="Arial"/>
                <w:color w:val="000000"/>
              </w:rPr>
              <w:t>/ 1 LITRO)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20,98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20,98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SONDA EXPLORADORA N° 5 AÇO INOX AUTOCLAVÁVEL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13,43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67,15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SONDA MILIMETRADA AÇO INOX AUTOCLAVÁVEL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29,23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116,92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SUGADOR CIRÚRGICO DESCARTÁVEL (EMBALAGEM C/ 20 UNIDADES)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37,48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37,48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proofErr w:type="spellStart"/>
            <w:r w:rsidRPr="007E0B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 xml:space="preserve">TAÇA DE BORRACHA PARA PROFILAXIA 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5,62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168,60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TRICRESOL FORMALINA (EMBALAGEM C/ 10ML)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12,79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12,79</w:t>
            </w:r>
          </w:p>
        </w:tc>
      </w:tr>
      <w:tr w:rsidR="00D17EED" w:rsidRPr="007E0B98" w:rsidTr="009F46C8"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</w:rPr>
            </w:pPr>
            <w:r w:rsidRPr="007E0B98">
              <w:rPr>
                <w:rFonts w:ascii="Arial" w:hAnsi="Arial" w:cs="Arial"/>
              </w:rPr>
              <w:t>Emb.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17EED" w:rsidRPr="007E0B98" w:rsidRDefault="00D17EED" w:rsidP="009F46C8">
            <w:pPr>
              <w:rPr>
                <w:rFonts w:ascii="Arial" w:hAnsi="Arial" w:cs="Arial"/>
                <w:color w:val="000000"/>
              </w:rPr>
            </w:pPr>
            <w:r w:rsidRPr="007E0B98">
              <w:rPr>
                <w:rFonts w:ascii="Arial" w:hAnsi="Arial" w:cs="Arial"/>
                <w:color w:val="000000"/>
              </w:rPr>
              <w:t>VERNIZ COM 5% DE FLUORETO DE SÓDIO (EMBALAGEM C/ 10ML + 10ML DE SOLVENTE)</w:t>
            </w:r>
          </w:p>
        </w:tc>
        <w:tc>
          <w:tcPr>
            <w:tcW w:w="1448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26,70</w:t>
            </w:r>
          </w:p>
        </w:tc>
        <w:tc>
          <w:tcPr>
            <w:tcW w:w="1529" w:type="dxa"/>
            <w:shd w:val="clear" w:color="auto" w:fill="auto"/>
          </w:tcPr>
          <w:p w:rsidR="00D17EED" w:rsidRPr="007E0B98" w:rsidRDefault="00D17EED" w:rsidP="009F4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0B98">
              <w:rPr>
                <w:rFonts w:ascii="Arial" w:hAnsi="Arial" w:cs="Arial"/>
                <w:sz w:val="28"/>
                <w:szCs w:val="28"/>
              </w:rPr>
              <w:t>26,70</w:t>
            </w:r>
          </w:p>
        </w:tc>
      </w:tr>
    </w:tbl>
    <w:p w:rsidR="00D17EED" w:rsidRDefault="00D17EED" w:rsidP="00D17EE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B2045">
        <w:rPr>
          <w:rFonts w:ascii="Arial" w:hAnsi="Arial" w:cs="Arial"/>
          <w:b/>
          <w:u w:val="single"/>
        </w:rPr>
        <w:t>TOTAL R$ 13.315</w:t>
      </w:r>
      <w:r>
        <w:rPr>
          <w:rFonts w:ascii="Arial" w:hAnsi="Arial" w:cs="Arial"/>
          <w:b/>
          <w:u w:val="single"/>
        </w:rPr>
        <w:t>,</w:t>
      </w:r>
      <w:r w:rsidRPr="005B2045">
        <w:rPr>
          <w:rFonts w:ascii="Arial" w:hAnsi="Arial" w:cs="Arial"/>
          <w:b/>
          <w:u w:val="single"/>
        </w:rPr>
        <w:t>97</w:t>
      </w:r>
    </w:p>
    <w:p w:rsidR="00D17EED" w:rsidRDefault="00D17EED" w:rsidP="00D17EE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São José do Herval, 23 de março de 2017.</w:t>
      </w:r>
    </w:p>
    <w:p w:rsidR="007A3C8F" w:rsidRDefault="00D17EED" w:rsidP="00D17EED">
      <w:pPr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Lauro Rodrigues </w:t>
      </w:r>
      <w:proofErr w:type="gramStart"/>
      <w:r>
        <w:rPr>
          <w:rFonts w:ascii="Arial" w:hAnsi="Arial" w:cs="Arial"/>
          <w:b/>
        </w:rPr>
        <w:t>Vieira,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Prefeito Municipal.</w:t>
      </w:r>
      <w:bookmarkStart w:id="0" w:name="_GoBack"/>
      <w:bookmarkEnd w:id="0"/>
    </w:p>
    <w:sectPr w:rsidR="007A3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ED"/>
    <w:rsid w:val="007A3C8F"/>
    <w:rsid w:val="00D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56CA2-79ED-496E-BB9B-448F860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2017-04-03T12:37:00Z</dcterms:created>
  <dcterms:modified xsi:type="dcterms:W3CDTF">2017-04-03T12:37:00Z</dcterms:modified>
</cp:coreProperties>
</file>