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F9" w:rsidRDefault="001C27F9" w:rsidP="001C27F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1C27F9" w:rsidRDefault="001C27F9" w:rsidP="001C27F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</w:t>
      </w:r>
      <w:r w:rsidRPr="00AC23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AQUISIÇÃO DE EQUIPAMENTOS E INSTALAÇÃO DE SISTEMA DE VÍDEO MONITORAMENTO NA EMEF TOMÉ DE SOUZA</w:t>
      </w:r>
    </w:p>
    <w:p w:rsidR="001C27F9" w:rsidRDefault="001C27F9" w:rsidP="001C27F9">
      <w:pPr>
        <w:spacing w:line="360" w:lineRule="auto"/>
        <w:jc w:val="center"/>
        <w:rPr>
          <w:rFonts w:ascii="Arial" w:hAnsi="Arial" w:cs="Arial"/>
          <w:b/>
        </w:rPr>
      </w:pPr>
    </w:p>
    <w:p w:rsidR="001C27F9" w:rsidRPr="00AC2371" w:rsidRDefault="001C27F9" w:rsidP="001C27F9">
      <w:pPr>
        <w:spacing w:line="360" w:lineRule="auto"/>
        <w:jc w:val="center"/>
        <w:rPr>
          <w:rFonts w:ascii="Arial" w:hAnsi="Arial" w:cs="Arial"/>
          <w:b/>
        </w:rPr>
      </w:pPr>
    </w:p>
    <w:p w:rsidR="001C27F9" w:rsidRPr="00AC2371" w:rsidRDefault="001C27F9" w:rsidP="001C27F9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23"/>
        <w:gridCol w:w="795"/>
        <w:gridCol w:w="4678"/>
        <w:gridCol w:w="1276"/>
        <w:gridCol w:w="1276"/>
      </w:tblGrid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ORD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QTD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UND</w:t>
            </w:r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DESCRIÇÃO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VLR UNT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VLR TOT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Gravador 8 canais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2.269,67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2.269,67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02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03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Câmera 30 m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328,00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984,00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03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Câmera 20 m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273,00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819,00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 xml:space="preserve">Vídeo </w:t>
            </w:r>
            <w:proofErr w:type="spellStart"/>
            <w:r w:rsidRPr="00AD01E6">
              <w:rPr>
                <w:rFonts w:ascii="Arial" w:hAnsi="Arial" w:cs="Arial"/>
              </w:rPr>
              <w:t>Balum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49,13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294,78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VHD 1000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49,80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298,80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Caixa 2x4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9,33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55,98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06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  <w:r w:rsidRPr="00AD01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Tampa cega 2x4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8,08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48,48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08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Fonte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163,00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163,00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09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380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Mts</w:t>
            </w:r>
            <w:proofErr w:type="spellEnd"/>
            <w:r w:rsidRPr="00AD01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Cabo 8 vias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2,30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874,00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380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Mts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Manga ¾”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3,15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1.197,00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Nobreak 700VA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606,67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606,67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212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Mts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Cabo Hercules 8 vias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5,20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1.102,40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01E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Pino Macho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12,05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168,70</w:t>
            </w:r>
          </w:p>
        </w:tc>
      </w:tr>
      <w:tr w:rsidR="001C27F9" w:rsidRPr="00AD01E6" w:rsidTr="00F763BC">
        <w:tc>
          <w:tcPr>
            <w:tcW w:w="750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01</w:t>
            </w:r>
          </w:p>
        </w:tc>
        <w:tc>
          <w:tcPr>
            <w:tcW w:w="795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MO</w:t>
            </w:r>
          </w:p>
        </w:tc>
        <w:tc>
          <w:tcPr>
            <w:tcW w:w="4678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Mão de obra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573,33</w:t>
            </w:r>
          </w:p>
        </w:tc>
        <w:tc>
          <w:tcPr>
            <w:tcW w:w="1276" w:type="dxa"/>
            <w:shd w:val="clear" w:color="auto" w:fill="auto"/>
          </w:tcPr>
          <w:p w:rsidR="001C27F9" w:rsidRPr="00AD01E6" w:rsidRDefault="001C27F9" w:rsidP="00F76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01E6">
              <w:rPr>
                <w:rFonts w:ascii="Arial" w:hAnsi="Arial" w:cs="Arial"/>
              </w:rPr>
              <w:t>573,33</w:t>
            </w:r>
          </w:p>
        </w:tc>
      </w:tr>
    </w:tbl>
    <w:p w:rsidR="001C27F9" w:rsidRPr="00AC2371" w:rsidRDefault="001C27F9" w:rsidP="001C27F9">
      <w:pPr>
        <w:spacing w:line="360" w:lineRule="auto"/>
        <w:jc w:val="both"/>
        <w:rPr>
          <w:rFonts w:ascii="Arial" w:hAnsi="Arial" w:cs="Arial"/>
        </w:rPr>
      </w:pPr>
    </w:p>
    <w:p w:rsidR="001C27F9" w:rsidRPr="00AC2371" w:rsidRDefault="001C27F9" w:rsidP="001C27F9">
      <w:pPr>
        <w:jc w:val="right"/>
        <w:rPr>
          <w:rFonts w:ascii="Arial" w:hAnsi="Arial" w:cs="Arial"/>
          <w:b/>
        </w:rPr>
      </w:pPr>
    </w:p>
    <w:p w:rsidR="001C27F9" w:rsidRPr="00AC2371" w:rsidRDefault="001C27F9" w:rsidP="001C27F9">
      <w:pPr>
        <w:jc w:val="right"/>
        <w:rPr>
          <w:rFonts w:ascii="Arial" w:hAnsi="Arial" w:cs="Arial"/>
          <w:b/>
        </w:rPr>
      </w:pPr>
    </w:p>
    <w:p w:rsidR="001C27F9" w:rsidRPr="00395DC9" w:rsidRDefault="001C27F9" w:rsidP="001C27F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TOTAL: R$ </w:t>
      </w:r>
      <w:r w:rsidRPr="00395DC9">
        <w:rPr>
          <w:rFonts w:ascii="Arial" w:hAnsi="Arial" w:cs="Arial"/>
          <w:b/>
          <w:color w:val="000000"/>
        </w:rPr>
        <w:t>9.458,81</w:t>
      </w:r>
    </w:p>
    <w:p w:rsidR="001C27F9" w:rsidRPr="00AC2371" w:rsidRDefault="001C27F9" w:rsidP="001C27F9">
      <w:pPr>
        <w:rPr>
          <w:rFonts w:ascii="Arial" w:hAnsi="Arial" w:cs="Arial"/>
          <w:b/>
          <w:color w:val="000000"/>
        </w:rPr>
      </w:pPr>
    </w:p>
    <w:p w:rsidR="001C27F9" w:rsidRPr="00AC2371" w:rsidRDefault="001C27F9" w:rsidP="001C27F9">
      <w:pPr>
        <w:rPr>
          <w:rFonts w:ascii="Arial" w:hAnsi="Arial" w:cs="Arial"/>
          <w:b/>
          <w:color w:val="000000"/>
        </w:rPr>
      </w:pPr>
    </w:p>
    <w:p w:rsidR="001C27F9" w:rsidRPr="00AC2371" w:rsidRDefault="001C27F9" w:rsidP="001C27F9">
      <w:pPr>
        <w:rPr>
          <w:rFonts w:ascii="Arial" w:hAnsi="Arial" w:cs="Arial"/>
          <w:b/>
          <w:color w:val="000000"/>
        </w:rPr>
      </w:pPr>
    </w:p>
    <w:p w:rsidR="001C27F9" w:rsidRPr="00AC2371" w:rsidRDefault="001C27F9" w:rsidP="001C27F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LAURO RODRIGUES VIEIRA</w:t>
      </w:r>
      <w:r w:rsidRPr="00AC2371">
        <w:rPr>
          <w:rFonts w:ascii="Arial" w:hAnsi="Arial" w:cs="Arial"/>
          <w:b/>
          <w:color w:val="000000"/>
        </w:rPr>
        <w:t>,</w:t>
      </w:r>
    </w:p>
    <w:p w:rsidR="001C27F9" w:rsidRPr="00AC2371" w:rsidRDefault="001C27F9" w:rsidP="001C27F9">
      <w:pPr>
        <w:jc w:val="right"/>
        <w:rPr>
          <w:rFonts w:ascii="Arial" w:hAnsi="Arial" w:cs="Arial"/>
          <w:b/>
          <w:color w:val="000000"/>
        </w:rPr>
      </w:pPr>
      <w:r w:rsidRPr="00AC2371">
        <w:rPr>
          <w:rFonts w:ascii="Arial" w:hAnsi="Arial" w:cs="Arial"/>
          <w:b/>
          <w:color w:val="000000"/>
        </w:rPr>
        <w:t xml:space="preserve">PREFEITO </w:t>
      </w:r>
      <w:r>
        <w:rPr>
          <w:rFonts w:ascii="Arial" w:hAnsi="Arial" w:cs="Arial"/>
          <w:b/>
          <w:color w:val="000000"/>
        </w:rPr>
        <w:t>MUNICIPAL.</w:t>
      </w:r>
    </w:p>
    <w:p w:rsidR="001C27F9" w:rsidRDefault="001C27F9" w:rsidP="001C27F9">
      <w:pPr>
        <w:rPr>
          <w:rFonts w:ascii="Arial" w:hAnsi="Arial" w:cs="Arial"/>
          <w:color w:val="000000"/>
          <w:sz w:val="22"/>
          <w:szCs w:val="22"/>
        </w:rPr>
      </w:pPr>
    </w:p>
    <w:p w:rsidR="001C27F9" w:rsidRDefault="001C27F9" w:rsidP="001C27F9">
      <w:pPr>
        <w:rPr>
          <w:rFonts w:ascii="Arial" w:hAnsi="Arial" w:cs="Arial"/>
          <w:color w:val="000000"/>
          <w:sz w:val="22"/>
          <w:szCs w:val="22"/>
        </w:rPr>
      </w:pPr>
    </w:p>
    <w:p w:rsidR="001C27F9" w:rsidRDefault="001C27F9" w:rsidP="001C27F9">
      <w:pPr>
        <w:rPr>
          <w:rFonts w:ascii="Arial" w:hAnsi="Arial" w:cs="Arial"/>
          <w:color w:val="000000"/>
          <w:sz w:val="22"/>
          <w:szCs w:val="22"/>
        </w:rPr>
      </w:pPr>
    </w:p>
    <w:p w:rsidR="001C27F9" w:rsidRDefault="001C27F9" w:rsidP="001C27F9">
      <w:pPr>
        <w:spacing w:line="360" w:lineRule="auto"/>
        <w:jc w:val="center"/>
        <w:rPr>
          <w:rFonts w:ascii="Arial" w:hAnsi="Arial" w:cs="Arial"/>
          <w:b/>
        </w:rPr>
      </w:pPr>
    </w:p>
    <w:p w:rsidR="009D07F7" w:rsidRDefault="009D07F7"/>
    <w:sectPr w:rsidR="009D0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F9"/>
    <w:rsid w:val="001C27F9"/>
    <w:rsid w:val="009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3E6-556C-47C7-9A25-A16536D1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2017-09-15T12:36:00Z</dcterms:created>
  <dcterms:modified xsi:type="dcterms:W3CDTF">2017-09-15T12:37:00Z</dcterms:modified>
</cp:coreProperties>
</file>