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</w:t>
      </w:r>
      <w:r w:rsidR="002635D9" w:rsidRPr="002635D9">
        <w:rPr>
          <w:rFonts w:ascii="Arial" w:hAnsi="Arial" w:cs="Arial"/>
          <w:sz w:val="32"/>
          <w:szCs w:val="32"/>
        </w:rPr>
        <w:t xml:space="preserve"> </w:t>
      </w:r>
      <w:r w:rsidR="002635D9" w:rsidRPr="00A97A8B">
        <w:rPr>
          <w:rFonts w:ascii="Arial" w:hAnsi="Arial" w:cs="Arial"/>
          <w:sz w:val="32"/>
          <w:szCs w:val="32"/>
        </w:rPr>
        <w:t>HABILITAÇÃO</w:t>
      </w:r>
      <w:r w:rsidRPr="00A97A8B">
        <w:rPr>
          <w:rFonts w:ascii="Arial" w:hAnsi="Arial" w:cs="Arial"/>
          <w:sz w:val="32"/>
          <w:szCs w:val="32"/>
        </w:rPr>
        <w:t xml:space="preserve"> </w:t>
      </w:r>
      <w:r w:rsidR="00794831">
        <w:rPr>
          <w:rFonts w:ascii="Arial" w:hAnsi="Arial" w:cs="Arial"/>
          <w:sz w:val="32"/>
          <w:szCs w:val="32"/>
        </w:rPr>
        <w:t xml:space="preserve">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</w:t>
      </w:r>
      <w:r w:rsidR="002635D9">
        <w:rPr>
          <w:rFonts w:ascii="Arial" w:hAnsi="Arial" w:cs="Arial"/>
          <w:sz w:val="24"/>
          <w:szCs w:val="24"/>
        </w:rPr>
        <w:t>a Tomada de Preço</w:t>
      </w:r>
      <w:r>
        <w:rPr>
          <w:rFonts w:ascii="Arial" w:hAnsi="Arial" w:cs="Arial"/>
          <w:sz w:val="24"/>
          <w:szCs w:val="24"/>
        </w:rPr>
        <w:t xml:space="preserve">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2635D9">
        <w:rPr>
          <w:rFonts w:ascii="Arial" w:hAnsi="Arial" w:cs="Arial"/>
          <w:sz w:val="24"/>
          <w:szCs w:val="24"/>
        </w:rPr>
        <w:t>02/2017</w:t>
      </w:r>
      <w:r w:rsidR="00951AA3">
        <w:rPr>
          <w:rFonts w:ascii="Arial" w:hAnsi="Arial" w:cs="Arial"/>
          <w:sz w:val="24"/>
          <w:szCs w:val="24"/>
        </w:rPr>
        <w:t xml:space="preserve">, </w:t>
      </w:r>
      <w:r w:rsidR="002635D9" w:rsidRPr="002635D9">
        <w:rPr>
          <w:rFonts w:ascii="Arial" w:hAnsi="Arial" w:cs="Arial"/>
          <w:sz w:val="24"/>
          <w:szCs w:val="24"/>
        </w:rPr>
        <w:t xml:space="preserve">que trata da contratação de empresa para efetuar a pavimentação asfáltica, serviços iniciais, terraplanagem, </w:t>
      </w:r>
      <w:proofErr w:type="spellStart"/>
      <w:r w:rsidR="002635D9" w:rsidRPr="002635D9">
        <w:rPr>
          <w:rFonts w:ascii="Arial" w:hAnsi="Arial" w:cs="Arial"/>
          <w:sz w:val="24"/>
          <w:szCs w:val="24"/>
        </w:rPr>
        <w:t>microdrenagem</w:t>
      </w:r>
      <w:proofErr w:type="spellEnd"/>
      <w:r w:rsidR="002635D9" w:rsidRPr="002635D9">
        <w:rPr>
          <w:rFonts w:ascii="Arial" w:hAnsi="Arial" w:cs="Arial"/>
          <w:sz w:val="24"/>
          <w:szCs w:val="24"/>
        </w:rPr>
        <w:t xml:space="preserve">, pavimentação, sinalização acessibilidade e serviços complementares nas ruas Fontoura Xavier e Lauro </w:t>
      </w:r>
      <w:proofErr w:type="spellStart"/>
      <w:r w:rsidR="002635D9" w:rsidRPr="002635D9">
        <w:rPr>
          <w:rFonts w:ascii="Arial" w:hAnsi="Arial" w:cs="Arial"/>
          <w:sz w:val="24"/>
          <w:szCs w:val="24"/>
        </w:rPr>
        <w:t>Zanotelli</w:t>
      </w:r>
      <w:proofErr w:type="spellEnd"/>
      <w:r w:rsidR="002635D9" w:rsidRPr="002635D9">
        <w:rPr>
          <w:rFonts w:ascii="Arial" w:hAnsi="Arial" w:cs="Arial"/>
          <w:sz w:val="24"/>
          <w:szCs w:val="24"/>
        </w:rPr>
        <w:t xml:space="preserve"> em São José do Herval/RS, compreendendo uma área pavimentada total de 1.881,84 m², com fornecimento de material e mão de obra, tudo conforme especificações contidas no memorial descritivo, planilhas de custos, cronograma e projeto em anexo</w:t>
      </w:r>
    </w:p>
    <w:p w:rsidR="002635D9" w:rsidRDefault="002635D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635D9" w:rsidRPr="00182BD0" w:rsidRDefault="002635D9" w:rsidP="002635D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635D9" w:rsidRDefault="002635D9" w:rsidP="002635D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580920">
        <w:rPr>
          <w:rFonts w:ascii="Arial" w:hAnsi="Arial" w:cs="Arial"/>
          <w:b/>
          <w:sz w:val="28"/>
          <w:szCs w:val="28"/>
        </w:rPr>
        <w:t>BOLOGNESI INFRA-ESTRUTURA LTDA</w:t>
      </w:r>
    </w:p>
    <w:p w:rsidR="002635D9" w:rsidRDefault="002635D9" w:rsidP="002635D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580920">
        <w:rPr>
          <w:rFonts w:ascii="Arial" w:hAnsi="Arial" w:cs="Arial"/>
          <w:b/>
          <w:sz w:val="28"/>
          <w:szCs w:val="28"/>
        </w:rPr>
        <w:t>CONSTRUTORA GIOVANELLA LTDA</w:t>
      </w:r>
    </w:p>
    <w:p w:rsidR="002635D9" w:rsidRPr="002635D9" w:rsidRDefault="002635D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2635D9" w:rsidRDefault="002635D9" w:rsidP="002635D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580920">
        <w:rPr>
          <w:rFonts w:ascii="Arial" w:hAnsi="Arial" w:cs="Arial"/>
          <w:b/>
          <w:sz w:val="28"/>
          <w:szCs w:val="28"/>
        </w:rPr>
        <w:t>BOLOGNESI INFRA-ESTRUTURA LTDA</w:t>
      </w:r>
      <w:r>
        <w:rPr>
          <w:rFonts w:ascii="Arial" w:hAnsi="Arial" w:cs="Arial"/>
          <w:b/>
          <w:sz w:val="28"/>
          <w:szCs w:val="28"/>
        </w:rPr>
        <w:t xml:space="preserve"> ...................................... R$ 325.438,60</w:t>
      </w:r>
    </w:p>
    <w:p w:rsidR="002635D9" w:rsidRDefault="002635D9" w:rsidP="002635D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580920">
        <w:rPr>
          <w:rFonts w:ascii="Arial" w:hAnsi="Arial" w:cs="Arial"/>
          <w:b/>
          <w:sz w:val="28"/>
          <w:szCs w:val="28"/>
        </w:rPr>
        <w:t>CONSTRUTORA GIOVANELLA LTDA</w:t>
      </w:r>
      <w:r>
        <w:rPr>
          <w:rFonts w:ascii="Arial" w:hAnsi="Arial" w:cs="Arial"/>
          <w:b/>
          <w:sz w:val="28"/>
          <w:szCs w:val="28"/>
        </w:rPr>
        <w:t xml:space="preserve"> ...........................................R$ 356.511,61</w:t>
      </w:r>
    </w:p>
    <w:p w:rsidR="002F720D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São José do Herval, </w:t>
      </w:r>
      <w:r w:rsidR="002635D9">
        <w:rPr>
          <w:rFonts w:ascii="Arial" w:hAnsi="Arial" w:cs="Arial"/>
          <w:sz w:val="24"/>
          <w:szCs w:val="24"/>
        </w:rPr>
        <w:t>23</w:t>
      </w:r>
      <w:r w:rsidR="00794E25">
        <w:rPr>
          <w:rFonts w:ascii="Arial" w:hAnsi="Arial" w:cs="Arial"/>
          <w:sz w:val="24"/>
          <w:szCs w:val="24"/>
        </w:rPr>
        <w:t xml:space="preserve"> de janeiro de 2018</w:t>
      </w:r>
      <w:r>
        <w:rPr>
          <w:rFonts w:ascii="Arial" w:hAnsi="Arial" w:cs="Arial"/>
          <w:sz w:val="24"/>
          <w:szCs w:val="24"/>
        </w:rPr>
        <w:t>.</w:t>
      </w:r>
    </w:p>
    <w:p w:rsidR="002635D9" w:rsidRDefault="002635D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35D9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2635D9">
        <w:rPr>
          <w:rFonts w:ascii="Arial" w:hAnsi="Arial" w:cs="Arial"/>
          <w:sz w:val="24"/>
          <w:szCs w:val="24"/>
        </w:rPr>
        <w:t>Geferson</w:t>
      </w:r>
      <w:proofErr w:type="spellEnd"/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</w:t>
      </w:r>
      <w:r w:rsidR="002635D9">
        <w:rPr>
          <w:rFonts w:ascii="Arial" w:hAnsi="Arial" w:cs="Arial"/>
          <w:sz w:val="24"/>
          <w:szCs w:val="24"/>
        </w:rPr>
        <w:t>Presidente da Comissão</w:t>
      </w:r>
      <w:r>
        <w:rPr>
          <w:rFonts w:ascii="Arial" w:hAnsi="Arial" w:cs="Arial"/>
          <w:sz w:val="24"/>
          <w:szCs w:val="24"/>
        </w:rPr>
        <w:t>.</w:t>
      </w:r>
    </w:p>
    <w:p w:rsidR="00951AA3" w:rsidRDefault="00951AA3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951AA3" w:rsidSect="002635D9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635D9"/>
    <w:rsid w:val="0027529D"/>
    <w:rsid w:val="002938AF"/>
    <w:rsid w:val="002A4F8B"/>
    <w:rsid w:val="002E11F9"/>
    <w:rsid w:val="002F3E05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94E25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0234-45FC-4CF9-BB39-584B37E7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2017-05-22T16:33:00Z</cp:lastPrinted>
  <dcterms:created xsi:type="dcterms:W3CDTF">2018-01-23T12:23:00Z</dcterms:created>
  <dcterms:modified xsi:type="dcterms:W3CDTF">2018-01-23T12:29:00Z</dcterms:modified>
</cp:coreProperties>
</file>