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6F" w:rsidRPr="00AC2371" w:rsidRDefault="00736C6F" w:rsidP="00736C6F">
      <w:pPr>
        <w:spacing w:line="360" w:lineRule="auto"/>
        <w:jc w:val="both"/>
        <w:rPr>
          <w:rFonts w:ascii="Arial" w:hAnsi="Arial" w:cs="Arial"/>
          <w:b/>
        </w:rPr>
      </w:pPr>
    </w:p>
    <w:p w:rsidR="00736C6F" w:rsidRPr="00AC2371" w:rsidRDefault="00736C6F" w:rsidP="00736C6F">
      <w:pPr>
        <w:spacing w:line="360" w:lineRule="auto"/>
        <w:jc w:val="both"/>
        <w:rPr>
          <w:rFonts w:ascii="Arial" w:hAnsi="Arial" w:cs="Arial"/>
          <w:b/>
        </w:rPr>
      </w:pPr>
    </w:p>
    <w:p w:rsidR="00736C6F" w:rsidRDefault="00736C6F" w:rsidP="00736C6F">
      <w:pPr>
        <w:spacing w:line="360" w:lineRule="auto"/>
        <w:rPr>
          <w:rFonts w:ascii="Arial" w:hAnsi="Arial" w:cs="Arial"/>
          <w:b/>
        </w:rPr>
      </w:pPr>
      <w:r w:rsidRPr="00AC2371">
        <w:rPr>
          <w:rFonts w:ascii="Arial" w:hAnsi="Arial" w:cs="Arial"/>
          <w:b/>
        </w:rPr>
        <w:t xml:space="preserve">  </w:t>
      </w:r>
    </w:p>
    <w:p w:rsidR="00736C6F" w:rsidRDefault="00736C6F" w:rsidP="00736C6F">
      <w:pPr>
        <w:spacing w:line="360" w:lineRule="auto"/>
        <w:rPr>
          <w:rFonts w:ascii="Arial" w:hAnsi="Arial" w:cs="Arial"/>
          <w:b/>
        </w:rPr>
      </w:pPr>
    </w:p>
    <w:p w:rsidR="00736C6F" w:rsidRDefault="00736C6F" w:rsidP="00736C6F">
      <w:pPr>
        <w:spacing w:line="360" w:lineRule="auto"/>
        <w:rPr>
          <w:rFonts w:ascii="Arial" w:hAnsi="Arial" w:cs="Arial"/>
          <w:b/>
        </w:rPr>
      </w:pPr>
    </w:p>
    <w:p w:rsidR="00736C6F" w:rsidRDefault="00736C6F" w:rsidP="00736C6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 PARA</w:t>
      </w:r>
      <w:r w:rsidRPr="00AC2371">
        <w:rPr>
          <w:rFonts w:ascii="Arial" w:hAnsi="Arial" w:cs="Arial"/>
          <w:b/>
        </w:rPr>
        <w:t xml:space="preserve"> AQUISIÇÃO DE PRÓTESES DENTÁRIAS </w:t>
      </w:r>
    </w:p>
    <w:p w:rsidR="00736C6F" w:rsidRDefault="00736C6F" w:rsidP="00736C6F">
      <w:pPr>
        <w:spacing w:line="360" w:lineRule="auto"/>
        <w:jc w:val="center"/>
        <w:rPr>
          <w:rFonts w:ascii="Arial" w:hAnsi="Arial" w:cs="Arial"/>
          <w:b/>
        </w:rPr>
      </w:pPr>
    </w:p>
    <w:p w:rsidR="00736C6F" w:rsidRPr="00AC2371" w:rsidRDefault="00736C6F" w:rsidP="00736C6F">
      <w:pPr>
        <w:spacing w:line="360" w:lineRule="auto"/>
        <w:jc w:val="center"/>
        <w:rPr>
          <w:rFonts w:ascii="Arial" w:hAnsi="Arial" w:cs="Arial"/>
          <w:b/>
        </w:rPr>
      </w:pPr>
    </w:p>
    <w:p w:rsidR="00736C6F" w:rsidRPr="00AC2371" w:rsidRDefault="00736C6F" w:rsidP="00736C6F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8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22"/>
        <w:gridCol w:w="5103"/>
        <w:gridCol w:w="1984"/>
      </w:tblGrid>
      <w:tr w:rsidR="00736C6F" w:rsidRPr="00AC2371" w:rsidTr="00383DB7">
        <w:tc>
          <w:tcPr>
            <w:tcW w:w="709" w:type="dxa"/>
            <w:shd w:val="clear" w:color="auto" w:fill="auto"/>
            <w:vAlign w:val="center"/>
          </w:tcPr>
          <w:p w:rsidR="00736C6F" w:rsidRPr="00AC2371" w:rsidRDefault="00736C6F" w:rsidP="00383DB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7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36C6F" w:rsidRPr="00AC2371" w:rsidRDefault="00736C6F" w:rsidP="00383DB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C2371">
              <w:rPr>
                <w:rFonts w:ascii="Arial" w:hAnsi="Arial" w:cs="Arial"/>
                <w:b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736C6F" w:rsidRPr="00AC2371" w:rsidRDefault="00736C6F" w:rsidP="00383DB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71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984" w:type="dxa"/>
            <w:vAlign w:val="center"/>
          </w:tcPr>
          <w:p w:rsidR="00736C6F" w:rsidRPr="00AC2371" w:rsidRDefault="00736C6F" w:rsidP="00383DB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71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</w:tr>
      <w:tr w:rsidR="00736C6F" w:rsidRPr="00AC2371" w:rsidTr="00383DB7">
        <w:tc>
          <w:tcPr>
            <w:tcW w:w="709" w:type="dxa"/>
            <w:shd w:val="clear" w:color="auto" w:fill="auto"/>
            <w:vAlign w:val="center"/>
          </w:tcPr>
          <w:p w:rsidR="00736C6F" w:rsidRPr="00AC2371" w:rsidRDefault="00736C6F" w:rsidP="00383DB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C2371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36C6F" w:rsidRPr="00AC2371" w:rsidRDefault="00736C6F" w:rsidP="00383DB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2371">
              <w:rPr>
                <w:rFonts w:ascii="Arial" w:hAnsi="Arial" w:cs="Arial"/>
                <w:b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36C6F" w:rsidRPr="00AC2371" w:rsidRDefault="00736C6F" w:rsidP="00383D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Prótese total (P.T.) superior e inferior, numa previsão de até 10 unidades mensais</w:t>
            </w:r>
          </w:p>
        </w:tc>
        <w:tc>
          <w:tcPr>
            <w:tcW w:w="1984" w:type="dxa"/>
          </w:tcPr>
          <w:p w:rsidR="00736C6F" w:rsidRPr="00AC2371" w:rsidRDefault="00736C6F" w:rsidP="00383DB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281,63</w:t>
            </w:r>
          </w:p>
        </w:tc>
      </w:tr>
      <w:tr w:rsidR="00736C6F" w:rsidRPr="00AC2371" w:rsidTr="00383DB7">
        <w:tc>
          <w:tcPr>
            <w:tcW w:w="709" w:type="dxa"/>
            <w:shd w:val="clear" w:color="auto" w:fill="auto"/>
            <w:vAlign w:val="center"/>
          </w:tcPr>
          <w:p w:rsidR="00736C6F" w:rsidRPr="00AC2371" w:rsidRDefault="00736C6F" w:rsidP="00383DB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C2371">
              <w:rPr>
                <w:rFonts w:ascii="Arial" w:hAnsi="Arial" w:cs="Arial"/>
              </w:rPr>
              <w:t>02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36C6F" w:rsidRPr="00AC2371" w:rsidRDefault="00736C6F" w:rsidP="00383DB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C2371">
              <w:rPr>
                <w:rFonts w:ascii="Arial" w:hAnsi="Arial" w:cs="Arial"/>
                <w:b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36C6F" w:rsidRPr="00AC2371" w:rsidRDefault="00736C6F" w:rsidP="00383D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2371">
              <w:rPr>
                <w:rFonts w:ascii="Arial" w:hAnsi="Arial" w:cs="Arial"/>
                <w:sz w:val="20"/>
                <w:szCs w:val="20"/>
              </w:rPr>
              <w:t>Pró</w:t>
            </w:r>
            <w:r>
              <w:rPr>
                <w:rFonts w:ascii="Arial" w:hAnsi="Arial" w:cs="Arial"/>
                <w:sz w:val="20"/>
                <w:szCs w:val="20"/>
              </w:rPr>
              <w:t>tese Parcial Removível (P.P.R) superior e inferior, numa previsão de até 10 unidades mensais</w:t>
            </w:r>
          </w:p>
        </w:tc>
        <w:tc>
          <w:tcPr>
            <w:tcW w:w="1984" w:type="dxa"/>
          </w:tcPr>
          <w:p w:rsidR="00736C6F" w:rsidRPr="00AC2371" w:rsidRDefault="00736C6F" w:rsidP="00383DB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381,63</w:t>
            </w:r>
          </w:p>
        </w:tc>
      </w:tr>
    </w:tbl>
    <w:p w:rsidR="00736C6F" w:rsidRPr="00AC2371" w:rsidRDefault="00736C6F" w:rsidP="00736C6F">
      <w:pPr>
        <w:spacing w:line="360" w:lineRule="auto"/>
        <w:jc w:val="both"/>
        <w:rPr>
          <w:rFonts w:ascii="Arial" w:hAnsi="Arial" w:cs="Arial"/>
        </w:rPr>
      </w:pPr>
    </w:p>
    <w:p w:rsidR="00736C6F" w:rsidRPr="00AC2371" w:rsidRDefault="00736C6F" w:rsidP="00736C6F">
      <w:pPr>
        <w:jc w:val="right"/>
        <w:rPr>
          <w:rFonts w:ascii="Arial" w:hAnsi="Arial" w:cs="Arial"/>
          <w:b/>
        </w:rPr>
      </w:pPr>
    </w:p>
    <w:p w:rsidR="00736C6F" w:rsidRPr="00AC2371" w:rsidRDefault="00736C6F" w:rsidP="00736C6F">
      <w:pPr>
        <w:jc w:val="right"/>
        <w:rPr>
          <w:rFonts w:ascii="Arial" w:hAnsi="Arial" w:cs="Arial"/>
          <w:b/>
        </w:rPr>
      </w:pPr>
    </w:p>
    <w:p w:rsidR="00736C6F" w:rsidRPr="00AC2371" w:rsidRDefault="00736C6F" w:rsidP="00736C6F">
      <w:pPr>
        <w:rPr>
          <w:rFonts w:ascii="Arial" w:hAnsi="Arial" w:cs="Arial"/>
          <w:b/>
        </w:rPr>
      </w:pPr>
    </w:p>
    <w:p w:rsidR="00736C6F" w:rsidRPr="00AC2371" w:rsidRDefault="00736C6F" w:rsidP="00736C6F">
      <w:pPr>
        <w:rPr>
          <w:rFonts w:ascii="Arial" w:hAnsi="Arial" w:cs="Arial"/>
          <w:b/>
          <w:color w:val="000000"/>
        </w:rPr>
      </w:pPr>
    </w:p>
    <w:p w:rsidR="00736C6F" w:rsidRPr="00AC2371" w:rsidRDefault="00736C6F" w:rsidP="00736C6F">
      <w:pPr>
        <w:rPr>
          <w:rFonts w:ascii="Arial" w:hAnsi="Arial" w:cs="Arial"/>
          <w:b/>
          <w:color w:val="000000"/>
        </w:rPr>
      </w:pPr>
    </w:p>
    <w:p w:rsidR="00736C6F" w:rsidRPr="00AC2371" w:rsidRDefault="00736C6F" w:rsidP="00736C6F">
      <w:pPr>
        <w:rPr>
          <w:rFonts w:ascii="Arial" w:hAnsi="Arial" w:cs="Arial"/>
          <w:b/>
          <w:color w:val="000000"/>
        </w:rPr>
      </w:pPr>
    </w:p>
    <w:p w:rsidR="00736C6F" w:rsidRPr="00AC2371" w:rsidRDefault="00736C6F" w:rsidP="00736C6F">
      <w:pPr>
        <w:rPr>
          <w:rFonts w:ascii="Arial" w:hAnsi="Arial" w:cs="Arial"/>
          <w:b/>
          <w:color w:val="000000"/>
        </w:rPr>
      </w:pPr>
    </w:p>
    <w:p w:rsidR="00736C6F" w:rsidRPr="00AC2371" w:rsidRDefault="00736C6F" w:rsidP="00736C6F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LAURO RODRIGUES VIEIRA</w:t>
      </w:r>
      <w:r w:rsidRPr="00AC2371">
        <w:rPr>
          <w:rFonts w:ascii="Arial" w:hAnsi="Arial" w:cs="Arial"/>
          <w:b/>
          <w:color w:val="000000"/>
        </w:rPr>
        <w:t>,</w:t>
      </w:r>
    </w:p>
    <w:p w:rsidR="00736C6F" w:rsidRPr="00AC2371" w:rsidRDefault="00736C6F" w:rsidP="00736C6F">
      <w:pPr>
        <w:jc w:val="right"/>
        <w:rPr>
          <w:rFonts w:ascii="Arial" w:hAnsi="Arial" w:cs="Arial"/>
          <w:b/>
          <w:color w:val="000000"/>
        </w:rPr>
      </w:pPr>
      <w:r w:rsidRPr="00AC2371">
        <w:rPr>
          <w:rFonts w:ascii="Arial" w:hAnsi="Arial" w:cs="Arial"/>
          <w:b/>
          <w:color w:val="000000"/>
        </w:rPr>
        <w:t xml:space="preserve">PREFEITO </w:t>
      </w:r>
      <w:r>
        <w:rPr>
          <w:rFonts w:ascii="Arial" w:hAnsi="Arial" w:cs="Arial"/>
          <w:b/>
          <w:color w:val="000000"/>
        </w:rPr>
        <w:t>MUNICIPAL.</w:t>
      </w:r>
    </w:p>
    <w:p w:rsidR="00736C6F" w:rsidRDefault="00736C6F" w:rsidP="00736C6F">
      <w:pPr>
        <w:rPr>
          <w:rFonts w:ascii="Arial" w:hAnsi="Arial" w:cs="Arial"/>
          <w:color w:val="000000"/>
          <w:sz w:val="22"/>
          <w:szCs w:val="22"/>
        </w:rPr>
      </w:pPr>
    </w:p>
    <w:p w:rsidR="00736C6F" w:rsidRDefault="00736C6F" w:rsidP="00736C6F">
      <w:pPr>
        <w:rPr>
          <w:rFonts w:ascii="Arial" w:hAnsi="Arial" w:cs="Arial"/>
          <w:color w:val="000000"/>
          <w:sz w:val="22"/>
          <w:szCs w:val="22"/>
        </w:rPr>
      </w:pPr>
    </w:p>
    <w:p w:rsidR="00736C6F" w:rsidRDefault="00736C6F" w:rsidP="00736C6F">
      <w:pPr>
        <w:rPr>
          <w:rFonts w:ascii="Arial" w:hAnsi="Arial" w:cs="Arial"/>
          <w:color w:val="000000"/>
          <w:sz w:val="22"/>
          <w:szCs w:val="22"/>
        </w:rPr>
      </w:pPr>
    </w:p>
    <w:p w:rsidR="004B46D0" w:rsidRDefault="004B46D0">
      <w:bookmarkStart w:id="0" w:name="_GoBack"/>
      <w:bookmarkEnd w:id="0"/>
    </w:p>
    <w:sectPr w:rsidR="004B4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6F"/>
    <w:rsid w:val="004B46D0"/>
    <w:rsid w:val="0073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8EBF3-3810-4C42-8171-FDAF7A2F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2019-07-09T13:52:00Z</dcterms:created>
  <dcterms:modified xsi:type="dcterms:W3CDTF">2019-07-09T13:53:00Z</dcterms:modified>
</cp:coreProperties>
</file>