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174" w:rsidRPr="00657619" w:rsidRDefault="00FB6174" w:rsidP="00657619">
      <w:pPr>
        <w:keepNext/>
        <w:tabs>
          <w:tab w:val="left" w:pos="2835"/>
        </w:tabs>
        <w:spacing w:line="360" w:lineRule="auto"/>
        <w:jc w:val="center"/>
        <w:outlineLvl w:val="6"/>
        <w:rPr>
          <w:rFonts w:ascii="Arial" w:hAnsi="Arial" w:cs="Arial"/>
          <w:b/>
          <w:color w:val="000000"/>
          <w:sz w:val="24"/>
          <w:szCs w:val="24"/>
        </w:rPr>
      </w:pPr>
      <w:r w:rsidRPr="00657619">
        <w:rPr>
          <w:rFonts w:ascii="Arial" w:hAnsi="Arial" w:cs="Arial"/>
          <w:b/>
          <w:color w:val="000000"/>
          <w:sz w:val="24"/>
          <w:szCs w:val="24"/>
        </w:rPr>
        <w:t xml:space="preserve">Contrato </w:t>
      </w:r>
      <w:r w:rsidR="00743F87">
        <w:rPr>
          <w:rFonts w:ascii="Arial" w:hAnsi="Arial" w:cs="Arial"/>
          <w:b/>
          <w:color w:val="000000"/>
          <w:sz w:val="24"/>
          <w:szCs w:val="24"/>
        </w:rPr>
        <w:t>Nº 73</w:t>
      </w:r>
      <w:r w:rsidR="00657619">
        <w:rPr>
          <w:rFonts w:ascii="Arial" w:hAnsi="Arial" w:cs="Arial"/>
          <w:b/>
          <w:color w:val="000000"/>
          <w:sz w:val="24"/>
          <w:szCs w:val="24"/>
        </w:rPr>
        <w:t xml:space="preserve">/2021, </w:t>
      </w:r>
      <w:r w:rsidRPr="00657619">
        <w:rPr>
          <w:rFonts w:ascii="Arial" w:hAnsi="Arial" w:cs="Arial"/>
          <w:b/>
          <w:color w:val="000000"/>
          <w:sz w:val="24"/>
          <w:szCs w:val="24"/>
        </w:rPr>
        <w:t>Ref</w:t>
      </w:r>
      <w:r w:rsidR="00657619">
        <w:rPr>
          <w:rFonts w:ascii="Arial" w:hAnsi="Arial" w:cs="Arial"/>
          <w:b/>
          <w:color w:val="000000"/>
          <w:sz w:val="24"/>
          <w:szCs w:val="24"/>
        </w:rPr>
        <w:t>.</w:t>
      </w:r>
      <w:r w:rsidRPr="00657619">
        <w:rPr>
          <w:rFonts w:ascii="Arial" w:hAnsi="Arial" w:cs="Arial"/>
          <w:b/>
          <w:color w:val="000000"/>
          <w:sz w:val="24"/>
          <w:szCs w:val="24"/>
        </w:rPr>
        <w:t xml:space="preserve"> ao Pregão Presencial nº 05/2021</w:t>
      </w:r>
    </w:p>
    <w:p w:rsidR="00FB6174" w:rsidRPr="00657619" w:rsidRDefault="00FB6174" w:rsidP="00657619">
      <w:pPr>
        <w:keepNext/>
        <w:tabs>
          <w:tab w:val="left" w:pos="2835"/>
        </w:tabs>
        <w:spacing w:line="360" w:lineRule="auto"/>
        <w:jc w:val="both"/>
        <w:outlineLvl w:val="6"/>
        <w:rPr>
          <w:rFonts w:ascii="Arial" w:hAnsi="Arial" w:cs="Arial"/>
          <w:b/>
          <w:color w:val="FF0000"/>
          <w:sz w:val="24"/>
          <w:szCs w:val="24"/>
        </w:rPr>
      </w:pPr>
    </w:p>
    <w:p w:rsidR="00FB6174" w:rsidRDefault="00FB6174" w:rsidP="00657619">
      <w:pPr>
        <w:widowControl w:val="0"/>
        <w:autoSpaceDE w:val="0"/>
        <w:autoSpaceDN w:val="0"/>
        <w:adjustRightInd w:val="0"/>
        <w:spacing w:line="360" w:lineRule="auto"/>
        <w:ind w:left="2835"/>
        <w:jc w:val="both"/>
        <w:rPr>
          <w:rFonts w:ascii="Arial" w:eastAsia="MS Mincho" w:hAnsi="Arial" w:cs="Arial"/>
          <w:b/>
          <w:bCs/>
          <w:sz w:val="24"/>
          <w:szCs w:val="24"/>
        </w:rPr>
      </w:pPr>
      <w:r w:rsidRPr="00657619">
        <w:rPr>
          <w:rFonts w:ascii="Arial" w:eastAsia="MS Mincho" w:hAnsi="Arial" w:cs="Arial"/>
          <w:b/>
          <w:bCs/>
          <w:sz w:val="24"/>
          <w:szCs w:val="24"/>
        </w:rPr>
        <w:t>CONTRATO DE LOCAÇÃO DA LICENÇA DE USO E MANUTENÇÃO DE SISTEMA INTEGRADO DE GESTÃO PÚBLICA E DEMAIS SERVIÇOS INERENTES.</w:t>
      </w:r>
    </w:p>
    <w:p w:rsidR="00657619" w:rsidRPr="00657619" w:rsidRDefault="00657619" w:rsidP="00657619">
      <w:pPr>
        <w:widowControl w:val="0"/>
        <w:autoSpaceDE w:val="0"/>
        <w:autoSpaceDN w:val="0"/>
        <w:adjustRightInd w:val="0"/>
        <w:spacing w:line="360" w:lineRule="auto"/>
        <w:ind w:left="3402"/>
        <w:jc w:val="both"/>
        <w:rPr>
          <w:rFonts w:ascii="Arial" w:eastAsia="MS Mincho" w:hAnsi="Arial" w:cs="Arial"/>
          <w:b/>
          <w:bCs/>
          <w:sz w:val="24"/>
          <w:szCs w:val="24"/>
        </w:rPr>
      </w:pPr>
    </w:p>
    <w:p w:rsidR="00FB6174" w:rsidRPr="00657619" w:rsidRDefault="00FB6174" w:rsidP="00657619">
      <w:pPr>
        <w:spacing w:line="360" w:lineRule="auto"/>
        <w:ind w:firstLine="708"/>
        <w:jc w:val="both"/>
        <w:rPr>
          <w:rFonts w:ascii="Arial" w:eastAsia="Arial Unicode MS" w:hAnsi="Arial" w:cs="Arial"/>
          <w:b/>
          <w:sz w:val="24"/>
          <w:szCs w:val="24"/>
        </w:rPr>
      </w:pPr>
      <w:r w:rsidRPr="00657619">
        <w:rPr>
          <w:rFonts w:ascii="Arial" w:hAnsi="Arial" w:cs="Arial"/>
          <w:b/>
          <w:sz w:val="24"/>
          <w:szCs w:val="24"/>
        </w:rPr>
        <w:t>O MUNICÍPIO DE SÃO JOSÉ DO HERVAL</w:t>
      </w:r>
      <w:r w:rsidRPr="00657619">
        <w:rPr>
          <w:rFonts w:ascii="Arial" w:hAnsi="Arial" w:cs="Arial"/>
          <w:sz w:val="24"/>
          <w:szCs w:val="24"/>
        </w:rPr>
        <w:t xml:space="preserve">, Pessoa Jurídica de direito público interno, </w:t>
      </w:r>
      <w:r w:rsidRPr="00657619">
        <w:rPr>
          <w:rFonts w:ascii="Arial" w:eastAsia="Arial Unicode MS" w:hAnsi="Arial" w:cs="Arial"/>
          <w:sz w:val="24"/>
          <w:szCs w:val="24"/>
        </w:rPr>
        <w:t>sito à Av. Getúlio Vargas, 753 - Centro</w:t>
      </w:r>
      <w:r w:rsidRPr="00657619">
        <w:rPr>
          <w:rFonts w:ascii="Arial" w:hAnsi="Arial" w:cs="Arial"/>
          <w:sz w:val="24"/>
          <w:szCs w:val="24"/>
        </w:rPr>
        <w:t xml:space="preserve">, inscrito no CNPJ/MF n. º 92.406.511/0001-26, neste ato representado por seu </w:t>
      </w:r>
      <w:r w:rsidRPr="00657619">
        <w:rPr>
          <w:rFonts w:ascii="Arial" w:hAnsi="Arial" w:cs="Arial"/>
          <w:b/>
          <w:sz w:val="24"/>
          <w:szCs w:val="24"/>
        </w:rPr>
        <w:t>Prefeito Municipal, Sr. JOVANI BOZETTI,</w:t>
      </w:r>
      <w:r w:rsidRPr="00657619">
        <w:rPr>
          <w:rFonts w:ascii="Arial" w:hAnsi="Arial" w:cs="Arial"/>
          <w:sz w:val="24"/>
          <w:szCs w:val="24"/>
        </w:rPr>
        <w:t xml:space="preserve"> brasileiro, solteiro, portador do RG nº. 6058848661</w:t>
      </w:r>
      <w:r w:rsidRPr="00657619">
        <w:rPr>
          <w:rFonts w:ascii="Arial" w:hAnsi="Arial" w:cs="Arial"/>
          <w:b/>
          <w:sz w:val="24"/>
          <w:szCs w:val="24"/>
        </w:rPr>
        <w:t xml:space="preserve"> </w:t>
      </w:r>
      <w:r w:rsidRPr="00657619">
        <w:rPr>
          <w:rFonts w:ascii="Arial" w:hAnsi="Arial" w:cs="Arial"/>
          <w:sz w:val="24"/>
          <w:szCs w:val="24"/>
        </w:rPr>
        <w:t>e CPF nº. 687.550.400-63</w:t>
      </w:r>
      <w:r w:rsidRPr="00657619">
        <w:rPr>
          <w:rFonts w:ascii="Arial" w:hAnsi="Arial" w:cs="Arial"/>
          <w:bCs/>
          <w:iCs/>
          <w:sz w:val="24"/>
          <w:szCs w:val="24"/>
        </w:rPr>
        <w:t>, residente e domiciliado nesta cidade</w:t>
      </w:r>
      <w:r w:rsidRPr="00657619">
        <w:rPr>
          <w:rFonts w:ascii="Arial" w:hAnsi="Arial" w:cs="Arial"/>
          <w:sz w:val="24"/>
          <w:szCs w:val="24"/>
        </w:rPr>
        <w:t xml:space="preserve">, doravante denominado </w:t>
      </w:r>
      <w:r w:rsidRPr="00657619">
        <w:rPr>
          <w:rFonts w:ascii="Arial" w:hAnsi="Arial" w:cs="Arial"/>
          <w:b/>
          <w:sz w:val="24"/>
          <w:szCs w:val="24"/>
        </w:rPr>
        <w:t>CONTRATANTE</w:t>
      </w:r>
      <w:r w:rsidRPr="00657619">
        <w:rPr>
          <w:rFonts w:ascii="Arial" w:hAnsi="Arial" w:cs="Arial"/>
          <w:sz w:val="24"/>
          <w:szCs w:val="24"/>
        </w:rPr>
        <w:t xml:space="preserve"> e, de outro lado a empresa </w:t>
      </w:r>
      <w:r w:rsidR="00657619">
        <w:rPr>
          <w:rFonts w:ascii="Arial" w:hAnsi="Arial" w:cs="Arial"/>
          <w:b/>
          <w:sz w:val="24"/>
          <w:szCs w:val="24"/>
        </w:rPr>
        <w:t>GOVERNAÇABRASIL SUL TECNOLOGIA LTDA</w:t>
      </w:r>
      <w:r w:rsidRPr="00657619">
        <w:rPr>
          <w:rFonts w:ascii="Arial" w:hAnsi="Arial" w:cs="Arial"/>
          <w:b/>
          <w:sz w:val="24"/>
          <w:szCs w:val="24"/>
        </w:rPr>
        <w:t xml:space="preserve">, </w:t>
      </w:r>
      <w:r w:rsidRPr="00657619">
        <w:rPr>
          <w:rFonts w:ascii="Arial" w:eastAsia="Arial Unicode MS" w:hAnsi="Arial" w:cs="Arial"/>
          <w:sz w:val="24"/>
          <w:szCs w:val="24"/>
        </w:rPr>
        <w:t>Pessoa Jurídica de Direito Privado, com sede a Rua</w:t>
      </w:r>
      <w:r w:rsidR="00657619">
        <w:rPr>
          <w:rFonts w:ascii="Arial" w:eastAsia="Arial Unicode MS" w:hAnsi="Arial" w:cs="Arial"/>
          <w:sz w:val="24"/>
          <w:szCs w:val="24"/>
        </w:rPr>
        <w:t xml:space="preserve"> Olinda</w:t>
      </w:r>
      <w:r w:rsidRPr="00657619">
        <w:rPr>
          <w:rFonts w:ascii="Arial" w:eastAsia="Arial Unicode MS" w:hAnsi="Arial" w:cs="Arial"/>
          <w:sz w:val="24"/>
          <w:szCs w:val="24"/>
        </w:rPr>
        <w:t xml:space="preserve">, </w:t>
      </w:r>
      <w:r w:rsidR="00657619">
        <w:rPr>
          <w:rFonts w:ascii="Arial" w:eastAsia="Arial Unicode MS" w:hAnsi="Arial" w:cs="Arial"/>
          <w:sz w:val="24"/>
          <w:szCs w:val="24"/>
        </w:rPr>
        <w:t>nº</w:t>
      </w:r>
      <w:r w:rsidR="003F3313">
        <w:rPr>
          <w:rFonts w:ascii="Arial" w:eastAsia="Arial Unicode MS" w:hAnsi="Arial" w:cs="Arial"/>
          <w:sz w:val="24"/>
          <w:szCs w:val="24"/>
        </w:rPr>
        <w:t xml:space="preserve"> </w:t>
      </w:r>
      <w:bookmarkStart w:id="0" w:name="_GoBack"/>
      <w:bookmarkEnd w:id="0"/>
      <w:r w:rsidR="00657619">
        <w:rPr>
          <w:rFonts w:ascii="Arial" w:eastAsia="Arial Unicode MS" w:hAnsi="Arial" w:cs="Arial"/>
          <w:sz w:val="24"/>
          <w:szCs w:val="24"/>
        </w:rPr>
        <w:t>140</w:t>
      </w:r>
      <w:r w:rsidRPr="00657619">
        <w:rPr>
          <w:rFonts w:ascii="Arial" w:eastAsia="Arial Unicode MS" w:hAnsi="Arial" w:cs="Arial"/>
          <w:sz w:val="24"/>
          <w:szCs w:val="24"/>
        </w:rPr>
        <w:t>,</w:t>
      </w:r>
      <w:r w:rsidR="00657619">
        <w:rPr>
          <w:rFonts w:ascii="Arial" w:eastAsia="Arial Unicode MS" w:hAnsi="Arial" w:cs="Arial"/>
          <w:sz w:val="24"/>
          <w:szCs w:val="24"/>
        </w:rPr>
        <w:t xml:space="preserve"> 5º e 6º andares,</w:t>
      </w:r>
      <w:r w:rsidRPr="00657619">
        <w:rPr>
          <w:rFonts w:ascii="Arial" w:eastAsia="Arial Unicode MS" w:hAnsi="Arial" w:cs="Arial"/>
          <w:sz w:val="24"/>
          <w:szCs w:val="24"/>
        </w:rPr>
        <w:t xml:space="preserve"> Bairro </w:t>
      </w:r>
      <w:r w:rsidR="00657619">
        <w:rPr>
          <w:rFonts w:ascii="Arial" w:eastAsia="Arial Unicode MS" w:hAnsi="Arial" w:cs="Arial"/>
          <w:sz w:val="24"/>
          <w:szCs w:val="24"/>
        </w:rPr>
        <w:t>São Geraldo</w:t>
      </w:r>
      <w:r w:rsidRPr="00657619">
        <w:rPr>
          <w:rFonts w:ascii="Arial" w:eastAsia="Arial Unicode MS" w:hAnsi="Arial" w:cs="Arial"/>
          <w:sz w:val="24"/>
          <w:szCs w:val="24"/>
        </w:rPr>
        <w:t xml:space="preserve">, CEP </w:t>
      </w:r>
      <w:r w:rsidR="00657619">
        <w:rPr>
          <w:rFonts w:ascii="Arial" w:eastAsia="Arial Unicode MS" w:hAnsi="Arial" w:cs="Arial"/>
          <w:sz w:val="24"/>
          <w:szCs w:val="24"/>
        </w:rPr>
        <w:t>90.240-570</w:t>
      </w:r>
      <w:r w:rsidRPr="00657619">
        <w:rPr>
          <w:rFonts w:ascii="Arial" w:eastAsia="Arial Unicode MS" w:hAnsi="Arial" w:cs="Arial"/>
          <w:sz w:val="24"/>
          <w:szCs w:val="24"/>
        </w:rPr>
        <w:t>, na cidade de</w:t>
      </w:r>
      <w:r w:rsidR="00657619">
        <w:rPr>
          <w:rFonts w:ascii="Arial" w:eastAsia="Arial Unicode MS" w:hAnsi="Arial" w:cs="Arial"/>
          <w:sz w:val="24"/>
          <w:szCs w:val="24"/>
        </w:rPr>
        <w:t xml:space="preserve"> Porto Alegre</w:t>
      </w:r>
      <w:r w:rsidRPr="00657619">
        <w:rPr>
          <w:rFonts w:ascii="Arial" w:eastAsia="Arial Unicode MS" w:hAnsi="Arial" w:cs="Arial"/>
          <w:sz w:val="24"/>
          <w:szCs w:val="24"/>
        </w:rPr>
        <w:t xml:space="preserve"> </w:t>
      </w:r>
      <w:r w:rsidR="00657619">
        <w:rPr>
          <w:rFonts w:ascii="Arial" w:eastAsia="Arial Unicode MS" w:hAnsi="Arial" w:cs="Arial"/>
          <w:sz w:val="24"/>
          <w:szCs w:val="24"/>
        </w:rPr>
        <w:t>–</w:t>
      </w:r>
      <w:r w:rsidRPr="00657619">
        <w:rPr>
          <w:rFonts w:ascii="Arial" w:eastAsia="Arial Unicode MS" w:hAnsi="Arial" w:cs="Arial"/>
          <w:sz w:val="24"/>
          <w:szCs w:val="24"/>
        </w:rPr>
        <w:t xml:space="preserve"> </w:t>
      </w:r>
      <w:r w:rsidR="00657619">
        <w:rPr>
          <w:rFonts w:ascii="Arial" w:eastAsia="Arial Unicode MS" w:hAnsi="Arial" w:cs="Arial"/>
          <w:sz w:val="24"/>
          <w:szCs w:val="24"/>
        </w:rPr>
        <w:t>Estado do Rio Grande do Sul</w:t>
      </w:r>
      <w:r w:rsidRPr="00657619">
        <w:rPr>
          <w:rFonts w:ascii="Arial" w:eastAsia="Arial Unicode MS" w:hAnsi="Arial" w:cs="Arial"/>
          <w:sz w:val="24"/>
          <w:szCs w:val="24"/>
        </w:rPr>
        <w:t xml:space="preserve">, inscrita no CNPJ nº </w:t>
      </w:r>
      <w:r w:rsidR="00657619">
        <w:rPr>
          <w:rFonts w:ascii="Arial" w:eastAsia="Arial Unicode MS" w:hAnsi="Arial" w:cs="Arial"/>
          <w:sz w:val="24"/>
          <w:szCs w:val="24"/>
        </w:rPr>
        <w:t>04.311.157</w:t>
      </w:r>
      <w:r w:rsidRPr="00657619">
        <w:rPr>
          <w:rFonts w:ascii="Arial" w:eastAsia="Arial Unicode MS" w:hAnsi="Arial" w:cs="Arial"/>
          <w:sz w:val="24"/>
          <w:szCs w:val="24"/>
        </w:rPr>
        <w:t>/</w:t>
      </w:r>
      <w:r w:rsidR="00657619">
        <w:rPr>
          <w:rFonts w:ascii="Arial" w:eastAsia="Arial Unicode MS" w:hAnsi="Arial" w:cs="Arial"/>
          <w:sz w:val="24"/>
          <w:szCs w:val="24"/>
        </w:rPr>
        <w:t>0001-99</w:t>
      </w:r>
      <w:r w:rsidRPr="00657619">
        <w:rPr>
          <w:rFonts w:ascii="Arial" w:eastAsia="Arial Unicode MS" w:hAnsi="Arial" w:cs="Arial"/>
          <w:sz w:val="24"/>
          <w:szCs w:val="24"/>
        </w:rPr>
        <w:t xml:space="preserve"> neste ato representado pelo seu </w:t>
      </w:r>
      <w:r w:rsidR="00657619">
        <w:rPr>
          <w:rFonts w:ascii="Arial" w:eastAsia="Arial Unicode MS" w:hAnsi="Arial" w:cs="Arial"/>
          <w:sz w:val="24"/>
          <w:szCs w:val="24"/>
        </w:rPr>
        <w:t>procurador e administrador o</w:t>
      </w:r>
      <w:r w:rsidRPr="00657619">
        <w:rPr>
          <w:rFonts w:ascii="Arial" w:eastAsia="Arial Unicode MS" w:hAnsi="Arial" w:cs="Arial"/>
          <w:sz w:val="24"/>
          <w:szCs w:val="24"/>
        </w:rPr>
        <w:t xml:space="preserve"> Sr.</w:t>
      </w:r>
      <w:r w:rsidR="00657619">
        <w:rPr>
          <w:rFonts w:ascii="Arial" w:eastAsia="Arial Unicode MS" w:hAnsi="Arial" w:cs="Arial"/>
          <w:sz w:val="24"/>
          <w:szCs w:val="24"/>
        </w:rPr>
        <w:t xml:space="preserve"> </w:t>
      </w:r>
      <w:r w:rsidR="00657619">
        <w:rPr>
          <w:rFonts w:ascii="Arial" w:eastAsia="Arial Unicode MS" w:hAnsi="Arial" w:cs="Arial"/>
          <w:b/>
          <w:sz w:val="24"/>
          <w:szCs w:val="24"/>
        </w:rPr>
        <w:t>Rafael Mario Sebben</w:t>
      </w:r>
      <w:r w:rsidRPr="00657619">
        <w:rPr>
          <w:rFonts w:ascii="Arial" w:eastAsia="Arial Unicode MS" w:hAnsi="Arial" w:cs="Arial"/>
          <w:sz w:val="24"/>
          <w:szCs w:val="24"/>
        </w:rPr>
        <w:t xml:space="preserve">, portador do CPF/MF n° </w:t>
      </w:r>
      <w:r w:rsidR="00657619">
        <w:rPr>
          <w:rFonts w:ascii="Arial" w:eastAsia="Arial Unicode MS" w:hAnsi="Arial" w:cs="Arial"/>
          <w:sz w:val="24"/>
          <w:szCs w:val="24"/>
        </w:rPr>
        <w:t>641.074.180-49</w:t>
      </w:r>
      <w:r w:rsidRPr="00657619">
        <w:rPr>
          <w:rFonts w:ascii="Arial" w:eastAsia="Arial Unicode MS" w:hAnsi="Arial" w:cs="Arial"/>
          <w:sz w:val="24"/>
          <w:szCs w:val="24"/>
        </w:rPr>
        <w:t xml:space="preserve"> e RG/MF n° </w:t>
      </w:r>
      <w:r w:rsidR="00657619">
        <w:rPr>
          <w:rFonts w:ascii="Arial" w:eastAsia="Arial Unicode MS" w:hAnsi="Arial" w:cs="Arial"/>
          <w:sz w:val="24"/>
          <w:szCs w:val="24"/>
        </w:rPr>
        <w:t>1042197432</w:t>
      </w:r>
      <w:r w:rsidRPr="00657619">
        <w:rPr>
          <w:rFonts w:ascii="Arial" w:eastAsia="Arial Unicode MS" w:hAnsi="Arial" w:cs="Arial"/>
          <w:sz w:val="24"/>
          <w:szCs w:val="24"/>
        </w:rPr>
        <w:t xml:space="preserve">, doravante denominada </w:t>
      </w:r>
      <w:r w:rsidRPr="00657619">
        <w:rPr>
          <w:rFonts w:ascii="Arial" w:eastAsia="Arial Unicode MS" w:hAnsi="Arial" w:cs="Arial"/>
          <w:b/>
          <w:sz w:val="24"/>
          <w:szCs w:val="24"/>
        </w:rPr>
        <w:t>CONTRATADA.</w:t>
      </w:r>
    </w:p>
    <w:p w:rsidR="00FB6174" w:rsidRPr="00657619" w:rsidRDefault="00FB6174" w:rsidP="00657619">
      <w:pPr>
        <w:spacing w:line="360" w:lineRule="auto"/>
        <w:ind w:firstLine="708"/>
        <w:jc w:val="both"/>
        <w:rPr>
          <w:rFonts w:ascii="Arial" w:eastAsia="MS Mincho" w:hAnsi="Arial" w:cs="Arial"/>
          <w:bCs/>
          <w:sz w:val="24"/>
          <w:szCs w:val="24"/>
        </w:rPr>
      </w:pPr>
      <w:r w:rsidRPr="00657619">
        <w:rPr>
          <w:rFonts w:ascii="Arial" w:eastAsia="MS Mincho" w:hAnsi="Arial" w:cs="Arial"/>
          <w:sz w:val="24"/>
          <w:szCs w:val="24"/>
        </w:rPr>
        <w:t xml:space="preserve">De acordo com o disposto na Lei federal nº 8.666/93, de 21-06-1993, atualizada pela Lei federal nº 8.883/94, </w:t>
      </w:r>
      <w:r w:rsidRPr="00657619">
        <w:rPr>
          <w:rFonts w:ascii="Arial" w:hAnsi="Arial" w:cs="Arial"/>
          <w:color w:val="000000"/>
          <w:sz w:val="24"/>
          <w:szCs w:val="24"/>
        </w:rPr>
        <w:t>Lei 9.648/98, Lei 10.520/02,</w:t>
      </w:r>
      <w:r w:rsidRPr="00657619">
        <w:rPr>
          <w:rFonts w:ascii="Arial" w:eastAsia="MS Mincho" w:hAnsi="Arial" w:cs="Arial"/>
          <w:sz w:val="24"/>
          <w:szCs w:val="24"/>
        </w:rPr>
        <w:t xml:space="preserve"> conforme Processo Licitatório </w:t>
      </w:r>
      <w:r w:rsidRPr="00657619">
        <w:rPr>
          <w:rFonts w:ascii="Arial" w:eastAsia="MS Mincho" w:hAnsi="Arial" w:cs="Arial"/>
          <w:b/>
          <w:sz w:val="24"/>
          <w:szCs w:val="24"/>
        </w:rPr>
        <w:t>n° 05/2021</w:t>
      </w:r>
      <w:r w:rsidRPr="00657619">
        <w:rPr>
          <w:rFonts w:ascii="Arial" w:eastAsia="MS Mincho" w:hAnsi="Arial" w:cs="Arial"/>
          <w:sz w:val="24"/>
          <w:szCs w:val="24"/>
        </w:rPr>
        <w:t xml:space="preserve">, celebram este contrato </w:t>
      </w:r>
      <w:r w:rsidRPr="00657619">
        <w:rPr>
          <w:rFonts w:ascii="Arial" w:hAnsi="Arial" w:cs="Arial"/>
          <w:color w:val="000000"/>
          <w:sz w:val="24"/>
          <w:szCs w:val="24"/>
        </w:rPr>
        <w:t xml:space="preserve">para </w:t>
      </w:r>
      <w:r w:rsidRPr="00657619">
        <w:rPr>
          <w:rFonts w:ascii="Arial" w:hAnsi="Arial" w:cs="Arial"/>
          <w:bCs/>
          <w:color w:val="000000"/>
          <w:sz w:val="24"/>
          <w:szCs w:val="24"/>
        </w:rPr>
        <w:t>prestação de serviços especializados na área de informática para implantação e licenciamento de uso de sistema integrado de gestão pública</w:t>
      </w:r>
      <w:r w:rsidRPr="00657619">
        <w:rPr>
          <w:rFonts w:ascii="Arial" w:eastAsia="MS Mincho" w:hAnsi="Arial" w:cs="Arial"/>
          <w:bCs/>
          <w:sz w:val="24"/>
          <w:szCs w:val="24"/>
        </w:rPr>
        <w:t>, mediante as seguintes cláusulas e condições:</w:t>
      </w:r>
    </w:p>
    <w:p w:rsidR="00FB6174" w:rsidRPr="00657619" w:rsidRDefault="00FB6174" w:rsidP="00657619">
      <w:pPr>
        <w:spacing w:line="360" w:lineRule="auto"/>
        <w:ind w:firstLine="708"/>
        <w:jc w:val="both"/>
        <w:rPr>
          <w:rFonts w:ascii="Arial" w:eastAsia="MS Mincho" w:hAnsi="Arial" w:cs="Arial"/>
          <w:bCs/>
          <w:sz w:val="24"/>
          <w:szCs w:val="24"/>
        </w:rPr>
      </w:pPr>
    </w:p>
    <w:p w:rsidR="00FB6174" w:rsidRPr="00657619" w:rsidRDefault="00FB6174" w:rsidP="00657619">
      <w:pPr>
        <w:pStyle w:val="Ttulo2"/>
        <w:spacing w:before="0" w:after="0" w:line="360" w:lineRule="auto"/>
        <w:jc w:val="both"/>
        <w:rPr>
          <w:rFonts w:ascii="Arial" w:hAnsi="Arial" w:cs="Arial"/>
          <w:sz w:val="24"/>
          <w:szCs w:val="24"/>
        </w:rPr>
      </w:pPr>
      <w:r w:rsidRPr="00657619">
        <w:rPr>
          <w:rFonts w:ascii="Arial" w:hAnsi="Arial" w:cs="Arial"/>
          <w:sz w:val="24"/>
          <w:szCs w:val="24"/>
        </w:rPr>
        <w:t>CLÁUSULA PRIMEIRA - Objeto do contrato</w:t>
      </w:r>
    </w:p>
    <w:p w:rsidR="00FB6174" w:rsidRPr="00657619" w:rsidRDefault="00FB6174" w:rsidP="00657619">
      <w:pPr>
        <w:spacing w:line="360" w:lineRule="auto"/>
        <w:jc w:val="both"/>
        <w:rPr>
          <w:rFonts w:ascii="Arial" w:hAnsi="Arial" w:cs="Arial"/>
          <w:sz w:val="24"/>
          <w:szCs w:val="24"/>
        </w:rPr>
      </w:pPr>
    </w:p>
    <w:p w:rsidR="00FB6174" w:rsidRPr="00657619" w:rsidRDefault="00FB6174" w:rsidP="00657619">
      <w:pPr>
        <w:pStyle w:val="Corpodetexto2"/>
        <w:numPr>
          <w:ilvl w:val="1"/>
          <w:numId w:val="4"/>
        </w:numPr>
        <w:spacing w:after="0" w:line="360" w:lineRule="auto"/>
        <w:ind w:left="0" w:firstLine="0"/>
        <w:jc w:val="both"/>
        <w:rPr>
          <w:rFonts w:ascii="Arial" w:hAnsi="Arial" w:cs="Arial"/>
          <w:sz w:val="24"/>
          <w:szCs w:val="24"/>
        </w:rPr>
      </w:pPr>
      <w:r w:rsidRPr="00657619">
        <w:rPr>
          <w:rFonts w:ascii="Arial" w:hAnsi="Arial" w:cs="Arial"/>
          <w:sz w:val="24"/>
          <w:szCs w:val="24"/>
        </w:rPr>
        <w:t xml:space="preserve">Este contrato tem por objeto a </w:t>
      </w:r>
      <w:r w:rsidRPr="00657619">
        <w:rPr>
          <w:rFonts w:ascii="Arial" w:eastAsia="Arial Unicode MS" w:hAnsi="Arial" w:cs="Arial"/>
          <w:sz w:val="24"/>
          <w:szCs w:val="24"/>
          <w:lang w:eastAsia="ar-SA"/>
        </w:rPr>
        <w:t xml:space="preserve">contratação de serviços especializados na área de informática para implantação e locação (com manutenção, suporte técnico e acompanhamento permanente) de software para sistema integrado de gestão pública, acompanhado das respectivas licenças de uso, para execução em ambiente de Sistema com Gerenciadores de Banco de Dados Relacional (SQL Server – para sistemas em ambiente desktop – já em uso e de propriedade da Prefeitura Municipal) e outros bancos para plataformas web, sem limitação de usuários, incluindo serviços </w:t>
      </w:r>
      <w:r w:rsidRPr="00657619">
        <w:rPr>
          <w:rFonts w:ascii="Arial" w:eastAsia="Arial Unicode MS" w:hAnsi="Arial" w:cs="Arial"/>
          <w:sz w:val="24"/>
          <w:szCs w:val="24"/>
          <w:lang w:eastAsia="ar-SA"/>
        </w:rPr>
        <w:lastRenderedPageBreak/>
        <w:t>de implantação, instalação, conversão, testes, treinamento e serviços de manutenção mensal que garantam as alterações legais, corretivas e evolutivas no sistema, atendimento e suporte técnico para este sistema quando solicitado pela Prefeitura Municipal de São José do Herval</w:t>
      </w:r>
      <w:r w:rsidRPr="00657619">
        <w:rPr>
          <w:rFonts w:ascii="Arial" w:hAnsi="Arial" w:cs="Arial"/>
          <w:sz w:val="24"/>
          <w:szCs w:val="24"/>
        </w:rPr>
        <w:t xml:space="preserve">, de acordo com o Processo de Pregão Presencial n° </w:t>
      </w:r>
      <w:r w:rsidRPr="00657619">
        <w:rPr>
          <w:rFonts w:ascii="Arial" w:hAnsi="Arial" w:cs="Arial"/>
          <w:b/>
          <w:sz w:val="24"/>
          <w:szCs w:val="24"/>
        </w:rPr>
        <w:t>05/2021</w:t>
      </w:r>
      <w:r w:rsidRPr="00657619">
        <w:rPr>
          <w:rFonts w:ascii="Arial" w:hAnsi="Arial" w:cs="Arial"/>
          <w:sz w:val="24"/>
          <w:szCs w:val="24"/>
        </w:rPr>
        <w:t>, que passa  a fazer parte integrante deste instrumento.</w:t>
      </w:r>
    </w:p>
    <w:p w:rsidR="00FB6174" w:rsidRPr="00657619" w:rsidRDefault="00FB6174" w:rsidP="00657619">
      <w:pPr>
        <w:pStyle w:val="Corpodetexto2"/>
        <w:spacing w:after="0" w:line="360" w:lineRule="auto"/>
        <w:jc w:val="both"/>
        <w:rPr>
          <w:rFonts w:ascii="Arial" w:hAnsi="Arial" w:cs="Arial"/>
          <w:sz w:val="24"/>
          <w:szCs w:val="24"/>
        </w:rPr>
      </w:pPr>
    </w:p>
    <w:p w:rsidR="00FB6174" w:rsidRPr="00657619" w:rsidRDefault="00FB6174" w:rsidP="00657619">
      <w:pPr>
        <w:pStyle w:val="Ttulo2"/>
        <w:spacing w:before="0" w:after="0" w:line="360" w:lineRule="auto"/>
        <w:jc w:val="both"/>
        <w:rPr>
          <w:rFonts w:ascii="Arial" w:hAnsi="Arial" w:cs="Arial"/>
          <w:sz w:val="24"/>
          <w:szCs w:val="24"/>
        </w:rPr>
      </w:pPr>
      <w:r w:rsidRPr="00657619">
        <w:rPr>
          <w:rFonts w:ascii="Arial" w:hAnsi="Arial" w:cs="Arial"/>
          <w:sz w:val="24"/>
          <w:szCs w:val="24"/>
        </w:rPr>
        <w:t>CLÁUSULA SEGUNDA – Da manutenção</w:t>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A CONTRATADA compromete-se a efetuar a manutenção preventiva e corretiva do sistema, sempre que necessário, bem como a adaptação e alterações a novos planos econômicos, legislação pertinente e melhoramentos solicitados ou que se fizerem necessários, desde que não sejam específicos ao município de São José do Herval.</w:t>
      </w: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Caso seja necessário executar melhoramento ou adequação específica para o município contratante, haverá negociação entre as partes.</w:t>
      </w:r>
    </w:p>
    <w:p w:rsidR="00FB6174" w:rsidRPr="00657619" w:rsidRDefault="00FB6174" w:rsidP="00657619">
      <w:pPr>
        <w:pStyle w:val="Corpodetexto2"/>
        <w:spacing w:after="0" w:line="360" w:lineRule="auto"/>
        <w:ind w:left="360"/>
        <w:jc w:val="both"/>
        <w:rPr>
          <w:rFonts w:ascii="Arial" w:hAnsi="Arial" w:cs="Arial"/>
          <w:sz w:val="24"/>
          <w:szCs w:val="24"/>
        </w:rPr>
      </w:pPr>
    </w:p>
    <w:p w:rsidR="00FB6174" w:rsidRPr="00657619" w:rsidRDefault="00FB6174" w:rsidP="00657619">
      <w:pPr>
        <w:pStyle w:val="Ttulo2"/>
        <w:spacing w:before="0" w:after="0" w:line="360" w:lineRule="auto"/>
        <w:jc w:val="both"/>
        <w:rPr>
          <w:rFonts w:ascii="Arial" w:hAnsi="Arial" w:cs="Arial"/>
          <w:sz w:val="24"/>
          <w:szCs w:val="24"/>
        </w:rPr>
      </w:pPr>
      <w:r w:rsidRPr="00657619">
        <w:rPr>
          <w:rFonts w:ascii="Arial" w:hAnsi="Arial" w:cs="Arial"/>
          <w:sz w:val="24"/>
          <w:szCs w:val="24"/>
        </w:rPr>
        <w:t xml:space="preserve">CLÁUSULA TERCEIRA – Regime de execução </w:t>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Este contrato rege-se pelo regime de empreitada por preço global.</w:t>
      </w:r>
    </w:p>
    <w:p w:rsidR="00FB6174" w:rsidRPr="00F12C1F" w:rsidRDefault="00FB6174" w:rsidP="00657619">
      <w:pPr>
        <w:pStyle w:val="Ttulo2"/>
        <w:spacing w:before="0" w:after="0" w:line="360" w:lineRule="auto"/>
        <w:jc w:val="both"/>
        <w:rPr>
          <w:rFonts w:ascii="Arial" w:hAnsi="Arial" w:cs="Arial"/>
          <w:color w:val="FF0000"/>
          <w:sz w:val="24"/>
          <w:szCs w:val="24"/>
        </w:rPr>
      </w:pPr>
      <w:r w:rsidRPr="00F12C1F">
        <w:rPr>
          <w:rFonts w:ascii="Arial" w:hAnsi="Arial" w:cs="Arial"/>
          <w:sz w:val="24"/>
          <w:szCs w:val="24"/>
        </w:rPr>
        <w:t>CLÁUSULA QUARTA– Preço e Serviços</w:t>
      </w:r>
    </w:p>
    <w:p w:rsidR="00FB6174" w:rsidRPr="00F12C1F"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Default="00FB6174" w:rsidP="00657619">
      <w:pPr>
        <w:pStyle w:val="Corpodetexto2"/>
        <w:numPr>
          <w:ilvl w:val="1"/>
          <w:numId w:val="4"/>
        </w:numPr>
        <w:spacing w:after="0" w:line="360" w:lineRule="auto"/>
        <w:jc w:val="both"/>
        <w:rPr>
          <w:rFonts w:ascii="Arial" w:hAnsi="Arial" w:cs="Arial"/>
          <w:b/>
          <w:sz w:val="24"/>
          <w:szCs w:val="24"/>
        </w:rPr>
      </w:pPr>
      <w:r w:rsidRPr="00F12C1F">
        <w:rPr>
          <w:rFonts w:ascii="Arial" w:hAnsi="Arial" w:cs="Arial"/>
          <w:b/>
          <w:sz w:val="24"/>
          <w:szCs w:val="24"/>
        </w:rPr>
        <w:t xml:space="preserve">O valor do presente contrato é o constante no quadro abaixo: </w:t>
      </w:r>
    </w:p>
    <w:p w:rsidR="00BE016D" w:rsidRPr="00F12C1F" w:rsidRDefault="00BE016D" w:rsidP="00BE016D">
      <w:pPr>
        <w:pStyle w:val="Corpodetexto2"/>
        <w:spacing w:after="0" w:line="360" w:lineRule="auto"/>
        <w:ind w:left="360"/>
        <w:jc w:val="both"/>
        <w:rPr>
          <w:rFonts w:ascii="Arial" w:hAnsi="Arial" w:cs="Arial"/>
          <w:b/>
          <w:sz w:val="24"/>
          <w:szCs w:val="24"/>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095"/>
        <w:gridCol w:w="1560"/>
        <w:gridCol w:w="1842"/>
      </w:tblGrid>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Pr="00F12C1F" w:rsidRDefault="00F12C1F">
            <w:pPr>
              <w:jc w:val="center"/>
              <w:rPr>
                <w:rFonts w:ascii="Arial" w:hAnsi="Arial" w:cs="Arial"/>
                <w:sz w:val="24"/>
                <w:szCs w:val="24"/>
              </w:rPr>
            </w:pPr>
            <w:r w:rsidRPr="00F12C1F">
              <w:rPr>
                <w:rFonts w:ascii="Arial" w:hAnsi="Arial" w:cs="Arial"/>
                <w:sz w:val="24"/>
                <w:szCs w:val="24"/>
              </w:rPr>
              <w:t>Item</w:t>
            </w:r>
          </w:p>
        </w:tc>
        <w:tc>
          <w:tcPr>
            <w:tcW w:w="6095" w:type="dxa"/>
            <w:tcBorders>
              <w:top w:val="single" w:sz="4" w:space="0" w:color="auto"/>
              <w:left w:val="single" w:sz="4" w:space="0" w:color="auto"/>
              <w:bottom w:val="single" w:sz="4" w:space="0" w:color="auto"/>
              <w:right w:val="single" w:sz="4" w:space="0" w:color="auto"/>
            </w:tcBorders>
            <w:hideMark/>
          </w:tcPr>
          <w:p w:rsidR="00F12C1F" w:rsidRPr="00F12C1F" w:rsidRDefault="00F12C1F">
            <w:pPr>
              <w:jc w:val="center"/>
              <w:rPr>
                <w:rFonts w:ascii="Arial" w:hAnsi="Arial" w:cs="Arial"/>
                <w:sz w:val="24"/>
                <w:szCs w:val="24"/>
              </w:rPr>
            </w:pPr>
            <w:r w:rsidRPr="00F12C1F">
              <w:rPr>
                <w:rFonts w:ascii="Arial" w:hAnsi="Arial" w:cs="Arial"/>
                <w:sz w:val="24"/>
                <w:szCs w:val="24"/>
              </w:rPr>
              <w:t>SISTEMAS</w:t>
            </w:r>
          </w:p>
        </w:tc>
        <w:tc>
          <w:tcPr>
            <w:tcW w:w="1560" w:type="dxa"/>
            <w:tcBorders>
              <w:top w:val="single" w:sz="4" w:space="0" w:color="auto"/>
              <w:left w:val="single" w:sz="4" w:space="0" w:color="auto"/>
              <w:bottom w:val="single" w:sz="4" w:space="0" w:color="auto"/>
              <w:right w:val="single" w:sz="4" w:space="0" w:color="auto"/>
            </w:tcBorders>
            <w:hideMark/>
          </w:tcPr>
          <w:p w:rsidR="00F12C1F" w:rsidRPr="00F12C1F" w:rsidRDefault="00F12C1F">
            <w:pPr>
              <w:jc w:val="center"/>
              <w:rPr>
                <w:rFonts w:ascii="Arial" w:hAnsi="Arial" w:cs="Arial"/>
                <w:sz w:val="24"/>
                <w:szCs w:val="24"/>
              </w:rPr>
            </w:pPr>
            <w:r w:rsidRPr="00F12C1F">
              <w:rPr>
                <w:rFonts w:ascii="Arial" w:hAnsi="Arial" w:cs="Arial"/>
                <w:sz w:val="24"/>
                <w:szCs w:val="24"/>
              </w:rPr>
              <w:t>Valor mensal</w:t>
            </w:r>
          </w:p>
        </w:tc>
        <w:tc>
          <w:tcPr>
            <w:tcW w:w="1842" w:type="dxa"/>
            <w:tcBorders>
              <w:top w:val="single" w:sz="4" w:space="0" w:color="auto"/>
              <w:left w:val="single" w:sz="4" w:space="0" w:color="auto"/>
              <w:bottom w:val="single" w:sz="4" w:space="0" w:color="auto"/>
              <w:right w:val="single" w:sz="4" w:space="0" w:color="auto"/>
            </w:tcBorders>
            <w:hideMark/>
          </w:tcPr>
          <w:p w:rsidR="00F12C1F" w:rsidRDefault="00F12C1F">
            <w:pPr>
              <w:jc w:val="center"/>
              <w:rPr>
                <w:rFonts w:ascii="Arial" w:hAnsi="Arial" w:cs="Arial"/>
                <w:sz w:val="24"/>
                <w:szCs w:val="24"/>
              </w:rPr>
            </w:pPr>
            <w:r w:rsidRPr="00F12C1F">
              <w:rPr>
                <w:rFonts w:ascii="Arial" w:hAnsi="Arial" w:cs="Arial"/>
                <w:sz w:val="24"/>
                <w:szCs w:val="24"/>
              </w:rPr>
              <w:t>Valor Implantação</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Orçamento (PPA/LDO  e LOA)</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400,00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Contabilidade</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1.200,00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Tesouraria</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300,00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Automação de Caixa</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150,00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Lei de Responsabilidade Fiscal</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250,00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6.</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Portal de Transparência</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500,00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7.</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Patrimônio Público</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350,00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8.</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Licitações e Contratos Integrado ao LCON</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750,00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9.</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Recursos Humanos (Folha de Pagamento – Atos Legais – Concurso Público - Efetividade)</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1.100,00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10.</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E-Social</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300,00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Portal do Servidor</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300,00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12.</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Arrecadação e Tributos</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1.000,00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13.</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Gestão de Frotas</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400,00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14.</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Compras, Materiais e Almoxarifado</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300,00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F12C1F" w:rsidTr="00F12C1F">
        <w:tc>
          <w:tcPr>
            <w:tcW w:w="113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lastRenderedPageBreak/>
              <w:t>15.</w:t>
            </w: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sz w:val="24"/>
                <w:szCs w:val="24"/>
              </w:rPr>
            </w:pPr>
            <w:r>
              <w:rPr>
                <w:rFonts w:ascii="Arial" w:hAnsi="Arial" w:cs="Arial"/>
                <w:sz w:val="24"/>
                <w:szCs w:val="24"/>
              </w:rPr>
              <w:t>Portal de Atendimento ao Cidadão</w:t>
            </w:r>
          </w:p>
        </w:tc>
        <w:tc>
          <w:tcPr>
            <w:tcW w:w="1560"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r>
              <w:rPr>
                <w:rFonts w:ascii="Arial" w:hAnsi="Arial" w:cs="Arial"/>
                <w:sz w:val="24"/>
                <w:szCs w:val="24"/>
              </w:rPr>
              <w:t>1.000,00</w:t>
            </w:r>
          </w:p>
        </w:tc>
        <w:tc>
          <w:tcPr>
            <w:tcW w:w="1842" w:type="dxa"/>
            <w:tcBorders>
              <w:top w:val="single" w:sz="4" w:space="0" w:color="auto"/>
              <w:left w:val="single" w:sz="4" w:space="0" w:color="auto"/>
              <w:bottom w:val="single" w:sz="4" w:space="0" w:color="auto"/>
              <w:right w:val="single" w:sz="4" w:space="0" w:color="auto"/>
            </w:tcBorders>
          </w:tcPr>
          <w:p w:rsidR="00F12C1F" w:rsidRDefault="000361A5">
            <w:pPr>
              <w:jc w:val="center"/>
              <w:rPr>
                <w:rFonts w:ascii="Arial" w:hAnsi="Arial" w:cs="Arial"/>
                <w:sz w:val="24"/>
                <w:szCs w:val="24"/>
              </w:rPr>
            </w:pPr>
            <w:r>
              <w:rPr>
                <w:rFonts w:ascii="Arial" w:hAnsi="Arial" w:cs="Arial"/>
                <w:sz w:val="24"/>
                <w:szCs w:val="24"/>
              </w:rPr>
              <w:t>0,00</w:t>
            </w:r>
          </w:p>
        </w:tc>
      </w:tr>
      <w:tr w:rsidR="007264A3" w:rsidTr="00F12C1F">
        <w:tc>
          <w:tcPr>
            <w:tcW w:w="1135" w:type="dxa"/>
            <w:tcBorders>
              <w:top w:val="single" w:sz="4" w:space="0" w:color="auto"/>
              <w:left w:val="single" w:sz="4" w:space="0" w:color="auto"/>
              <w:bottom w:val="single" w:sz="4" w:space="0" w:color="auto"/>
              <w:right w:val="single" w:sz="4" w:space="0" w:color="auto"/>
            </w:tcBorders>
          </w:tcPr>
          <w:p w:rsidR="007264A3" w:rsidRDefault="007264A3">
            <w:pPr>
              <w:jc w:val="both"/>
              <w:rPr>
                <w:rFonts w:ascii="Arial" w:hAnsi="Arial" w:cs="Arial"/>
                <w:sz w:val="24"/>
                <w:szCs w:val="24"/>
              </w:rPr>
            </w:pPr>
            <w:r>
              <w:rPr>
                <w:rFonts w:ascii="Arial" w:hAnsi="Arial" w:cs="Arial"/>
                <w:sz w:val="24"/>
                <w:szCs w:val="24"/>
              </w:rPr>
              <w:t>16.</w:t>
            </w:r>
          </w:p>
        </w:tc>
        <w:tc>
          <w:tcPr>
            <w:tcW w:w="6095" w:type="dxa"/>
            <w:tcBorders>
              <w:top w:val="single" w:sz="4" w:space="0" w:color="auto"/>
              <w:left w:val="single" w:sz="4" w:space="0" w:color="auto"/>
              <w:bottom w:val="single" w:sz="4" w:space="0" w:color="auto"/>
              <w:right w:val="single" w:sz="4" w:space="0" w:color="auto"/>
            </w:tcBorders>
          </w:tcPr>
          <w:p w:rsidR="007264A3" w:rsidRDefault="007264A3">
            <w:pPr>
              <w:jc w:val="both"/>
              <w:rPr>
                <w:rFonts w:ascii="Arial" w:hAnsi="Arial" w:cs="Arial"/>
                <w:sz w:val="24"/>
                <w:szCs w:val="24"/>
              </w:rPr>
            </w:pPr>
            <w:r>
              <w:rPr>
                <w:rFonts w:ascii="Arial" w:hAnsi="Arial" w:cs="Arial"/>
                <w:sz w:val="24"/>
                <w:szCs w:val="24"/>
              </w:rPr>
              <w:t>Nota fiscal Eletrônica e ISS Digital</w:t>
            </w:r>
          </w:p>
        </w:tc>
        <w:tc>
          <w:tcPr>
            <w:tcW w:w="1560" w:type="dxa"/>
            <w:tcBorders>
              <w:top w:val="single" w:sz="4" w:space="0" w:color="auto"/>
              <w:left w:val="single" w:sz="4" w:space="0" w:color="auto"/>
              <w:bottom w:val="single" w:sz="4" w:space="0" w:color="auto"/>
              <w:right w:val="single" w:sz="4" w:space="0" w:color="auto"/>
            </w:tcBorders>
          </w:tcPr>
          <w:p w:rsidR="007264A3" w:rsidRDefault="007264A3">
            <w:pPr>
              <w:jc w:val="center"/>
              <w:rPr>
                <w:rFonts w:ascii="Arial" w:hAnsi="Arial" w:cs="Arial"/>
                <w:sz w:val="24"/>
                <w:szCs w:val="24"/>
              </w:rPr>
            </w:pPr>
            <w:r>
              <w:rPr>
                <w:rFonts w:ascii="Arial" w:hAnsi="Arial" w:cs="Arial"/>
                <w:sz w:val="24"/>
                <w:szCs w:val="24"/>
              </w:rPr>
              <w:t>1.000,00</w:t>
            </w:r>
          </w:p>
        </w:tc>
        <w:tc>
          <w:tcPr>
            <w:tcW w:w="1842" w:type="dxa"/>
            <w:tcBorders>
              <w:top w:val="single" w:sz="4" w:space="0" w:color="auto"/>
              <w:left w:val="single" w:sz="4" w:space="0" w:color="auto"/>
              <w:bottom w:val="single" w:sz="4" w:space="0" w:color="auto"/>
              <w:right w:val="single" w:sz="4" w:space="0" w:color="auto"/>
            </w:tcBorders>
          </w:tcPr>
          <w:p w:rsidR="007264A3" w:rsidRDefault="000361A5">
            <w:pPr>
              <w:jc w:val="center"/>
              <w:rPr>
                <w:rFonts w:ascii="Arial" w:hAnsi="Arial" w:cs="Arial"/>
                <w:sz w:val="24"/>
                <w:szCs w:val="24"/>
              </w:rPr>
            </w:pPr>
            <w:r>
              <w:rPr>
                <w:rFonts w:ascii="Arial" w:hAnsi="Arial" w:cs="Arial"/>
                <w:sz w:val="24"/>
                <w:szCs w:val="24"/>
              </w:rPr>
              <w:t>0,00</w:t>
            </w:r>
          </w:p>
        </w:tc>
      </w:tr>
      <w:tr w:rsidR="007264A3" w:rsidTr="00F12C1F">
        <w:tc>
          <w:tcPr>
            <w:tcW w:w="1135" w:type="dxa"/>
            <w:tcBorders>
              <w:top w:val="single" w:sz="4" w:space="0" w:color="auto"/>
              <w:left w:val="single" w:sz="4" w:space="0" w:color="auto"/>
              <w:bottom w:val="single" w:sz="4" w:space="0" w:color="auto"/>
              <w:right w:val="single" w:sz="4" w:space="0" w:color="auto"/>
            </w:tcBorders>
          </w:tcPr>
          <w:p w:rsidR="007264A3" w:rsidRDefault="007264A3">
            <w:pPr>
              <w:jc w:val="both"/>
              <w:rPr>
                <w:rFonts w:ascii="Arial" w:hAnsi="Arial" w:cs="Arial"/>
                <w:sz w:val="24"/>
                <w:szCs w:val="24"/>
              </w:rPr>
            </w:pPr>
            <w:r>
              <w:rPr>
                <w:rFonts w:ascii="Arial" w:hAnsi="Arial" w:cs="Arial"/>
                <w:sz w:val="24"/>
                <w:szCs w:val="24"/>
              </w:rPr>
              <w:t>17.</w:t>
            </w:r>
          </w:p>
        </w:tc>
        <w:tc>
          <w:tcPr>
            <w:tcW w:w="6095" w:type="dxa"/>
            <w:tcBorders>
              <w:top w:val="single" w:sz="4" w:space="0" w:color="auto"/>
              <w:left w:val="single" w:sz="4" w:space="0" w:color="auto"/>
              <w:bottom w:val="single" w:sz="4" w:space="0" w:color="auto"/>
              <w:right w:val="single" w:sz="4" w:space="0" w:color="auto"/>
            </w:tcBorders>
          </w:tcPr>
          <w:p w:rsidR="007264A3" w:rsidRDefault="007264A3">
            <w:pPr>
              <w:jc w:val="both"/>
              <w:rPr>
                <w:rFonts w:ascii="Arial" w:hAnsi="Arial" w:cs="Arial"/>
                <w:sz w:val="24"/>
                <w:szCs w:val="24"/>
              </w:rPr>
            </w:pPr>
            <w:r>
              <w:rPr>
                <w:rFonts w:ascii="Arial" w:hAnsi="Arial" w:cs="Arial"/>
                <w:sz w:val="24"/>
                <w:szCs w:val="24"/>
              </w:rPr>
              <w:t>Gestão de Frotas</w:t>
            </w:r>
          </w:p>
        </w:tc>
        <w:tc>
          <w:tcPr>
            <w:tcW w:w="1560" w:type="dxa"/>
            <w:tcBorders>
              <w:top w:val="single" w:sz="4" w:space="0" w:color="auto"/>
              <w:left w:val="single" w:sz="4" w:space="0" w:color="auto"/>
              <w:bottom w:val="single" w:sz="4" w:space="0" w:color="auto"/>
              <w:right w:val="single" w:sz="4" w:space="0" w:color="auto"/>
            </w:tcBorders>
          </w:tcPr>
          <w:p w:rsidR="007264A3" w:rsidRDefault="007264A3">
            <w:pPr>
              <w:jc w:val="center"/>
              <w:rPr>
                <w:rFonts w:ascii="Arial" w:hAnsi="Arial" w:cs="Arial"/>
                <w:sz w:val="24"/>
                <w:szCs w:val="24"/>
              </w:rPr>
            </w:pPr>
            <w:r>
              <w:rPr>
                <w:rFonts w:ascii="Arial" w:hAnsi="Arial" w:cs="Arial"/>
                <w:sz w:val="24"/>
                <w:szCs w:val="24"/>
              </w:rPr>
              <w:t>750,00</w:t>
            </w:r>
          </w:p>
        </w:tc>
        <w:tc>
          <w:tcPr>
            <w:tcW w:w="1842" w:type="dxa"/>
            <w:tcBorders>
              <w:top w:val="single" w:sz="4" w:space="0" w:color="auto"/>
              <w:left w:val="single" w:sz="4" w:space="0" w:color="auto"/>
              <w:bottom w:val="single" w:sz="4" w:space="0" w:color="auto"/>
              <w:right w:val="single" w:sz="4" w:space="0" w:color="auto"/>
            </w:tcBorders>
          </w:tcPr>
          <w:p w:rsidR="007264A3" w:rsidRDefault="007264A3">
            <w:pPr>
              <w:jc w:val="center"/>
              <w:rPr>
                <w:rFonts w:ascii="Arial" w:hAnsi="Arial" w:cs="Arial"/>
                <w:sz w:val="24"/>
                <w:szCs w:val="24"/>
              </w:rPr>
            </w:pPr>
            <w:r>
              <w:rPr>
                <w:rFonts w:ascii="Arial" w:hAnsi="Arial" w:cs="Arial"/>
                <w:sz w:val="24"/>
                <w:szCs w:val="24"/>
              </w:rPr>
              <w:t>1.500,00</w:t>
            </w:r>
          </w:p>
        </w:tc>
      </w:tr>
      <w:tr w:rsidR="007264A3" w:rsidTr="00F12C1F">
        <w:tc>
          <w:tcPr>
            <w:tcW w:w="1135" w:type="dxa"/>
            <w:tcBorders>
              <w:top w:val="single" w:sz="4" w:space="0" w:color="auto"/>
              <w:left w:val="single" w:sz="4" w:space="0" w:color="auto"/>
              <w:bottom w:val="single" w:sz="4" w:space="0" w:color="auto"/>
              <w:right w:val="single" w:sz="4" w:space="0" w:color="auto"/>
            </w:tcBorders>
          </w:tcPr>
          <w:p w:rsidR="007264A3" w:rsidRDefault="007264A3">
            <w:pPr>
              <w:jc w:val="both"/>
              <w:rPr>
                <w:rFonts w:ascii="Arial" w:hAnsi="Arial" w:cs="Arial"/>
                <w:sz w:val="24"/>
                <w:szCs w:val="24"/>
              </w:rPr>
            </w:pPr>
            <w:r>
              <w:rPr>
                <w:rFonts w:ascii="Arial" w:hAnsi="Arial" w:cs="Arial"/>
                <w:sz w:val="24"/>
                <w:szCs w:val="24"/>
              </w:rPr>
              <w:t>18.</w:t>
            </w:r>
          </w:p>
        </w:tc>
        <w:tc>
          <w:tcPr>
            <w:tcW w:w="6095" w:type="dxa"/>
            <w:tcBorders>
              <w:top w:val="single" w:sz="4" w:space="0" w:color="auto"/>
              <w:left w:val="single" w:sz="4" w:space="0" w:color="auto"/>
              <w:bottom w:val="single" w:sz="4" w:space="0" w:color="auto"/>
              <w:right w:val="single" w:sz="4" w:space="0" w:color="auto"/>
            </w:tcBorders>
          </w:tcPr>
          <w:p w:rsidR="007264A3" w:rsidRDefault="007264A3">
            <w:pPr>
              <w:jc w:val="both"/>
              <w:rPr>
                <w:rFonts w:ascii="Arial" w:hAnsi="Arial" w:cs="Arial"/>
                <w:sz w:val="24"/>
                <w:szCs w:val="24"/>
              </w:rPr>
            </w:pPr>
            <w:r>
              <w:rPr>
                <w:rFonts w:ascii="Arial" w:hAnsi="Arial" w:cs="Arial"/>
                <w:sz w:val="24"/>
                <w:szCs w:val="24"/>
              </w:rPr>
              <w:t>Gestão de Saúde</w:t>
            </w:r>
          </w:p>
        </w:tc>
        <w:tc>
          <w:tcPr>
            <w:tcW w:w="1560" w:type="dxa"/>
            <w:tcBorders>
              <w:top w:val="single" w:sz="4" w:space="0" w:color="auto"/>
              <w:left w:val="single" w:sz="4" w:space="0" w:color="auto"/>
              <w:bottom w:val="single" w:sz="4" w:space="0" w:color="auto"/>
              <w:right w:val="single" w:sz="4" w:space="0" w:color="auto"/>
            </w:tcBorders>
          </w:tcPr>
          <w:p w:rsidR="007264A3" w:rsidRDefault="007264A3">
            <w:pPr>
              <w:jc w:val="center"/>
              <w:rPr>
                <w:rFonts w:ascii="Arial" w:hAnsi="Arial" w:cs="Arial"/>
                <w:sz w:val="24"/>
                <w:szCs w:val="24"/>
              </w:rPr>
            </w:pPr>
            <w:r>
              <w:rPr>
                <w:rFonts w:ascii="Arial" w:hAnsi="Arial" w:cs="Arial"/>
                <w:sz w:val="24"/>
                <w:szCs w:val="24"/>
              </w:rPr>
              <w:t>2.100,00</w:t>
            </w:r>
          </w:p>
        </w:tc>
        <w:tc>
          <w:tcPr>
            <w:tcW w:w="1842" w:type="dxa"/>
            <w:tcBorders>
              <w:top w:val="single" w:sz="4" w:space="0" w:color="auto"/>
              <w:left w:val="single" w:sz="4" w:space="0" w:color="auto"/>
              <w:bottom w:val="single" w:sz="4" w:space="0" w:color="auto"/>
              <w:right w:val="single" w:sz="4" w:space="0" w:color="auto"/>
            </w:tcBorders>
          </w:tcPr>
          <w:p w:rsidR="007264A3" w:rsidRDefault="007264A3">
            <w:pPr>
              <w:jc w:val="center"/>
              <w:rPr>
                <w:rFonts w:ascii="Arial" w:hAnsi="Arial" w:cs="Arial"/>
                <w:sz w:val="24"/>
                <w:szCs w:val="24"/>
              </w:rPr>
            </w:pPr>
            <w:r>
              <w:rPr>
                <w:rFonts w:ascii="Arial" w:hAnsi="Arial" w:cs="Arial"/>
                <w:sz w:val="24"/>
                <w:szCs w:val="24"/>
              </w:rPr>
              <w:t>4.000,00</w:t>
            </w:r>
          </w:p>
        </w:tc>
      </w:tr>
      <w:tr w:rsidR="007264A3" w:rsidTr="00F12C1F">
        <w:tc>
          <w:tcPr>
            <w:tcW w:w="1135" w:type="dxa"/>
            <w:tcBorders>
              <w:top w:val="single" w:sz="4" w:space="0" w:color="auto"/>
              <w:left w:val="single" w:sz="4" w:space="0" w:color="auto"/>
              <w:bottom w:val="single" w:sz="4" w:space="0" w:color="auto"/>
              <w:right w:val="single" w:sz="4" w:space="0" w:color="auto"/>
            </w:tcBorders>
          </w:tcPr>
          <w:p w:rsidR="007264A3" w:rsidRDefault="007264A3">
            <w:pPr>
              <w:jc w:val="both"/>
              <w:rPr>
                <w:rFonts w:ascii="Arial" w:hAnsi="Arial" w:cs="Arial"/>
                <w:sz w:val="24"/>
                <w:szCs w:val="24"/>
              </w:rPr>
            </w:pPr>
            <w:r>
              <w:rPr>
                <w:rFonts w:ascii="Arial" w:hAnsi="Arial" w:cs="Arial"/>
                <w:sz w:val="24"/>
                <w:szCs w:val="24"/>
              </w:rPr>
              <w:t>19.</w:t>
            </w:r>
          </w:p>
        </w:tc>
        <w:tc>
          <w:tcPr>
            <w:tcW w:w="6095" w:type="dxa"/>
            <w:tcBorders>
              <w:top w:val="single" w:sz="4" w:space="0" w:color="auto"/>
              <w:left w:val="single" w:sz="4" w:space="0" w:color="auto"/>
              <w:bottom w:val="single" w:sz="4" w:space="0" w:color="auto"/>
              <w:right w:val="single" w:sz="4" w:space="0" w:color="auto"/>
            </w:tcBorders>
          </w:tcPr>
          <w:p w:rsidR="007264A3" w:rsidRDefault="00FB16D7">
            <w:pPr>
              <w:jc w:val="both"/>
              <w:rPr>
                <w:rFonts w:ascii="Arial" w:hAnsi="Arial" w:cs="Arial"/>
                <w:sz w:val="24"/>
                <w:szCs w:val="24"/>
              </w:rPr>
            </w:pPr>
            <w:r>
              <w:rPr>
                <w:rFonts w:ascii="Arial" w:hAnsi="Arial" w:cs="Arial"/>
                <w:sz w:val="24"/>
                <w:szCs w:val="24"/>
              </w:rPr>
              <w:t>Indicadores de Gestão</w:t>
            </w:r>
          </w:p>
        </w:tc>
        <w:tc>
          <w:tcPr>
            <w:tcW w:w="1560" w:type="dxa"/>
            <w:tcBorders>
              <w:top w:val="single" w:sz="4" w:space="0" w:color="auto"/>
              <w:left w:val="single" w:sz="4" w:space="0" w:color="auto"/>
              <w:bottom w:val="single" w:sz="4" w:space="0" w:color="auto"/>
              <w:right w:val="single" w:sz="4" w:space="0" w:color="auto"/>
            </w:tcBorders>
          </w:tcPr>
          <w:p w:rsidR="007264A3" w:rsidRDefault="007264A3">
            <w:pPr>
              <w:jc w:val="center"/>
              <w:rPr>
                <w:rFonts w:ascii="Arial" w:hAnsi="Arial" w:cs="Arial"/>
                <w:sz w:val="24"/>
                <w:szCs w:val="24"/>
              </w:rPr>
            </w:pPr>
            <w:r>
              <w:rPr>
                <w:rFonts w:ascii="Arial" w:hAnsi="Arial" w:cs="Arial"/>
                <w:sz w:val="24"/>
                <w:szCs w:val="24"/>
              </w:rPr>
              <w:t>400,00</w:t>
            </w:r>
          </w:p>
        </w:tc>
        <w:tc>
          <w:tcPr>
            <w:tcW w:w="1842" w:type="dxa"/>
            <w:tcBorders>
              <w:top w:val="single" w:sz="4" w:space="0" w:color="auto"/>
              <w:left w:val="single" w:sz="4" w:space="0" w:color="auto"/>
              <w:bottom w:val="single" w:sz="4" w:space="0" w:color="auto"/>
              <w:right w:val="single" w:sz="4" w:space="0" w:color="auto"/>
            </w:tcBorders>
          </w:tcPr>
          <w:p w:rsidR="007264A3" w:rsidRDefault="007264A3">
            <w:pPr>
              <w:jc w:val="center"/>
              <w:rPr>
                <w:rFonts w:ascii="Arial" w:hAnsi="Arial" w:cs="Arial"/>
                <w:sz w:val="24"/>
                <w:szCs w:val="24"/>
              </w:rPr>
            </w:pPr>
            <w:r>
              <w:rPr>
                <w:rFonts w:ascii="Arial" w:hAnsi="Arial" w:cs="Arial"/>
                <w:sz w:val="24"/>
                <w:szCs w:val="24"/>
              </w:rPr>
              <w:t>1.500,00</w:t>
            </w:r>
          </w:p>
        </w:tc>
      </w:tr>
      <w:tr w:rsidR="007264A3" w:rsidTr="00F12C1F">
        <w:tc>
          <w:tcPr>
            <w:tcW w:w="1135" w:type="dxa"/>
            <w:tcBorders>
              <w:top w:val="single" w:sz="4" w:space="0" w:color="auto"/>
              <w:left w:val="single" w:sz="4" w:space="0" w:color="auto"/>
              <w:bottom w:val="single" w:sz="4" w:space="0" w:color="auto"/>
              <w:right w:val="single" w:sz="4" w:space="0" w:color="auto"/>
            </w:tcBorders>
          </w:tcPr>
          <w:p w:rsidR="007264A3" w:rsidRDefault="007264A3">
            <w:pPr>
              <w:jc w:val="both"/>
              <w:rPr>
                <w:rFonts w:ascii="Arial" w:hAnsi="Arial" w:cs="Arial"/>
                <w:sz w:val="24"/>
                <w:szCs w:val="24"/>
              </w:rPr>
            </w:pPr>
            <w:r>
              <w:rPr>
                <w:rFonts w:ascii="Arial" w:hAnsi="Arial" w:cs="Arial"/>
                <w:sz w:val="24"/>
                <w:szCs w:val="24"/>
              </w:rPr>
              <w:t>20.</w:t>
            </w:r>
          </w:p>
        </w:tc>
        <w:tc>
          <w:tcPr>
            <w:tcW w:w="6095" w:type="dxa"/>
            <w:tcBorders>
              <w:top w:val="single" w:sz="4" w:space="0" w:color="auto"/>
              <w:left w:val="single" w:sz="4" w:space="0" w:color="auto"/>
              <w:bottom w:val="single" w:sz="4" w:space="0" w:color="auto"/>
              <w:right w:val="single" w:sz="4" w:space="0" w:color="auto"/>
            </w:tcBorders>
          </w:tcPr>
          <w:p w:rsidR="007264A3" w:rsidRDefault="00FB16D7" w:rsidP="00FB16D7">
            <w:pPr>
              <w:jc w:val="both"/>
              <w:rPr>
                <w:rFonts w:ascii="Arial" w:hAnsi="Arial" w:cs="Arial"/>
                <w:sz w:val="24"/>
                <w:szCs w:val="24"/>
              </w:rPr>
            </w:pPr>
            <w:r>
              <w:rPr>
                <w:rFonts w:ascii="Arial" w:hAnsi="Arial" w:cs="Arial"/>
                <w:sz w:val="24"/>
                <w:szCs w:val="24"/>
              </w:rPr>
              <w:t>Pregão Eletrônico</w:t>
            </w:r>
          </w:p>
        </w:tc>
        <w:tc>
          <w:tcPr>
            <w:tcW w:w="1560" w:type="dxa"/>
            <w:tcBorders>
              <w:top w:val="single" w:sz="4" w:space="0" w:color="auto"/>
              <w:left w:val="single" w:sz="4" w:space="0" w:color="auto"/>
              <w:bottom w:val="single" w:sz="4" w:space="0" w:color="auto"/>
              <w:right w:val="single" w:sz="4" w:space="0" w:color="auto"/>
            </w:tcBorders>
          </w:tcPr>
          <w:p w:rsidR="007264A3" w:rsidRDefault="007264A3">
            <w:pPr>
              <w:jc w:val="center"/>
              <w:rPr>
                <w:rFonts w:ascii="Arial" w:hAnsi="Arial" w:cs="Arial"/>
                <w:sz w:val="24"/>
                <w:szCs w:val="24"/>
              </w:rPr>
            </w:pPr>
            <w:r>
              <w:rPr>
                <w:rFonts w:ascii="Arial" w:hAnsi="Arial" w:cs="Arial"/>
                <w:sz w:val="24"/>
                <w:szCs w:val="24"/>
              </w:rPr>
              <w:t>400,00</w:t>
            </w:r>
          </w:p>
        </w:tc>
        <w:tc>
          <w:tcPr>
            <w:tcW w:w="1842" w:type="dxa"/>
            <w:tcBorders>
              <w:top w:val="single" w:sz="4" w:space="0" w:color="auto"/>
              <w:left w:val="single" w:sz="4" w:space="0" w:color="auto"/>
              <w:bottom w:val="single" w:sz="4" w:space="0" w:color="auto"/>
              <w:right w:val="single" w:sz="4" w:space="0" w:color="auto"/>
            </w:tcBorders>
          </w:tcPr>
          <w:p w:rsidR="007264A3" w:rsidRDefault="007264A3">
            <w:pPr>
              <w:jc w:val="center"/>
              <w:rPr>
                <w:rFonts w:ascii="Arial" w:hAnsi="Arial" w:cs="Arial"/>
                <w:sz w:val="24"/>
                <w:szCs w:val="24"/>
              </w:rPr>
            </w:pPr>
            <w:r>
              <w:rPr>
                <w:rFonts w:ascii="Arial" w:hAnsi="Arial" w:cs="Arial"/>
                <w:sz w:val="24"/>
                <w:szCs w:val="24"/>
              </w:rPr>
              <w:t>1.500,00</w:t>
            </w:r>
          </w:p>
        </w:tc>
      </w:tr>
      <w:tr w:rsidR="007264A3" w:rsidTr="00F12C1F">
        <w:tc>
          <w:tcPr>
            <w:tcW w:w="1135" w:type="dxa"/>
            <w:tcBorders>
              <w:top w:val="single" w:sz="4" w:space="0" w:color="auto"/>
              <w:left w:val="single" w:sz="4" w:space="0" w:color="auto"/>
              <w:bottom w:val="single" w:sz="4" w:space="0" w:color="auto"/>
              <w:right w:val="single" w:sz="4" w:space="0" w:color="auto"/>
            </w:tcBorders>
          </w:tcPr>
          <w:p w:rsidR="007264A3" w:rsidRDefault="00FB16D7">
            <w:pPr>
              <w:jc w:val="both"/>
              <w:rPr>
                <w:rFonts w:ascii="Arial" w:hAnsi="Arial" w:cs="Arial"/>
                <w:sz w:val="24"/>
                <w:szCs w:val="24"/>
              </w:rPr>
            </w:pPr>
            <w:r>
              <w:rPr>
                <w:rFonts w:ascii="Arial" w:hAnsi="Arial" w:cs="Arial"/>
                <w:sz w:val="24"/>
                <w:szCs w:val="24"/>
              </w:rPr>
              <w:t>21.</w:t>
            </w:r>
          </w:p>
        </w:tc>
        <w:tc>
          <w:tcPr>
            <w:tcW w:w="6095" w:type="dxa"/>
            <w:tcBorders>
              <w:top w:val="single" w:sz="4" w:space="0" w:color="auto"/>
              <w:left w:val="single" w:sz="4" w:space="0" w:color="auto"/>
              <w:bottom w:val="single" w:sz="4" w:space="0" w:color="auto"/>
              <w:right w:val="single" w:sz="4" w:space="0" w:color="auto"/>
            </w:tcBorders>
          </w:tcPr>
          <w:p w:rsidR="007264A3" w:rsidRDefault="00FB16D7">
            <w:pPr>
              <w:jc w:val="both"/>
              <w:rPr>
                <w:rFonts w:ascii="Arial" w:hAnsi="Arial" w:cs="Arial"/>
                <w:sz w:val="24"/>
                <w:szCs w:val="24"/>
              </w:rPr>
            </w:pPr>
            <w:r>
              <w:rPr>
                <w:rFonts w:ascii="Arial" w:hAnsi="Arial" w:cs="Arial"/>
                <w:sz w:val="24"/>
                <w:szCs w:val="24"/>
              </w:rPr>
              <w:t>Aplicativo de Mobilidade de Serviços ao Cidadão (Android. IOS)</w:t>
            </w:r>
          </w:p>
        </w:tc>
        <w:tc>
          <w:tcPr>
            <w:tcW w:w="1560" w:type="dxa"/>
            <w:tcBorders>
              <w:top w:val="single" w:sz="4" w:space="0" w:color="auto"/>
              <w:left w:val="single" w:sz="4" w:space="0" w:color="auto"/>
              <w:bottom w:val="single" w:sz="4" w:space="0" w:color="auto"/>
              <w:right w:val="single" w:sz="4" w:space="0" w:color="auto"/>
            </w:tcBorders>
          </w:tcPr>
          <w:p w:rsidR="007264A3" w:rsidRDefault="00FB16D7">
            <w:pPr>
              <w:jc w:val="center"/>
              <w:rPr>
                <w:rFonts w:ascii="Arial" w:hAnsi="Arial" w:cs="Arial"/>
                <w:sz w:val="24"/>
                <w:szCs w:val="24"/>
              </w:rPr>
            </w:pPr>
            <w:r>
              <w:rPr>
                <w:rFonts w:ascii="Arial" w:hAnsi="Arial" w:cs="Arial"/>
                <w:sz w:val="24"/>
                <w:szCs w:val="24"/>
              </w:rPr>
              <w:t>400,00</w:t>
            </w:r>
          </w:p>
        </w:tc>
        <w:tc>
          <w:tcPr>
            <w:tcW w:w="1842" w:type="dxa"/>
            <w:tcBorders>
              <w:top w:val="single" w:sz="4" w:space="0" w:color="auto"/>
              <w:left w:val="single" w:sz="4" w:space="0" w:color="auto"/>
              <w:bottom w:val="single" w:sz="4" w:space="0" w:color="auto"/>
              <w:right w:val="single" w:sz="4" w:space="0" w:color="auto"/>
            </w:tcBorders>
          </w:tcPr>
          <w:p w:rsidR="007264A3" w:rsidRDefault="00FB16D7">
            <w:pPr>
              <w:jc w:val="center"/>
              <w:rPr>
                <w:rFonts w:ascii="Arial" w:hAnsi="Arial" w:cs="Arial"/>
                <w:sz w:val="24"/>
                <w:szCs w:val="24"/>
              </w:rPr>
            </w:pPr>
            <w:r>
              <w:rPr>
                <w:rFonts w:ascii="Arial" w:hAnsi="Arial" w:cs="Arial"/>
                <w:sz w:val="24"/>
                <w:szCs w:val="24"/>
              </w:rPr>
              <w:t>1.500,00</w:t>
            </w:r>
          </w:p>
        </w:tc>
      </w:tr>
      <w:tr w:rsidR="007264A3" w:rsidTr="00F12C1F">
        <w:tc>
          <w:tcPr>
            <w:tcW w:w="1135" w:type="dxa"/>
            <w:tcBorders>
              <w:top w:val="single" w:sz="4" w:space="0" w:color="auto"/>
              <w:left w:val="single" w:sz="4" w:space="0" w:color="auto"/>
              <w:bottom w:val="single" w:sz="4" w:space="0" w:color="auto"/>
              <w:right w:val="single" w:sz="4" w:space="0" w:color="auto"/>
            </w:tcBorders>
          </w:tcPr>
          <w:p w:rsidR="007264A3" w:rsidRDefault="00FB16D7">
            <w:pPr>
              <w:jc w:val="both"/>
              <w:rPr>
                <w:rFonts w:ascii="Arial" w:hAnsi="Arial" w:cs="Arial"/>
                <w:sz w:val="24"/>
                <w:szCs w:val="24"/>
              </w:rPr>
            </w:pPr>
            <w:r>
              <w:rPr>
                <w:rFonts w:ascii="Arial" w:hAnsi="Arial" w:cs="Arial"/>
                <w:sz w:val="24"/>
                <w:szCs w:val="24"/>
              </w:rPr>
              <w:t>22.</w:t>
            </w:r>
          </w:p>
        </w:tc>
        <w:tc>
          <w:tcPr>
            <w:tcW w:w="6095" w:type="dxa"/>
            <w:tcBorders>
              <w:top w:val="single" w:sz="4" w:space="0" w:color="auto"/>
              <w:left w:val="single" w:sz="4" w:space="0" w:color="auto"/>
              <w:bottom w:val="single" w:sz="4" w:space="0" w:color="auto"/>
              <w:right w:val="single" w:sz="4" w:space="0" w:color="auto"/>
            </w:tcBorders>
          </w:tcPr>
          <w:p w:rsidR="007264A3" w:rsidRDefault="00FB16D7">
            <w:pPr>
              <w:jc w:val="both"/>
              <w:rPr>
                <w:rFonts w:ascii="Arial" w:hAnsi="Arial" w:cs="Arial"/>
                <w:sz w:val="24"/>
                <w:szCs w:val="24"/>
              </w:rPr>
            </w:pPr>
            <w:r>
              <w:rPr>
                <w:rFonts w:ascii="Arial" w:hAnsi="Arial" w:cs="Arial"/>
                <w:sz w:val="24"/>
                <w:szCs w:val="24"/>
              </w:rPr>
              <w:t>Gestão Ambiental</w:t>
            </w:r>
          </w:p>
        </w:tc>
        <w:tc>
          <w:tcPr>
            <w:tcW w:w="1560" w:type="dxa"/>
            <w:tcBorders>
              <w:top w:val="single" w:sz="4" w:space="0" w:color="auto"/>
              <w:left w:val="single" w:sz="4" w:space="0" w:color="auto"/>
              <w:bottom w:val="single" w:sz="4" w:space="0" w:color="auto"/>
              <w:right w:val="single" w:sz="4" w:space="0" w:color="auto"/>
            </w:tcBorders>
          </w:tcPr>
          <w:p w:rsidR="007264A3" w:rsidRDefault="00FB16D7">
            <w:pPr>
              <w:jc w:val="center"/>
              <w:rPr>
                <w:rFonts w:ascii="Arial" w:hAnsi="Arial" w:cs="Arial"/>
                <w:sz w:val="24"/>
                <w:szCs w:val="24"/>
              </w:rPr>
            </w:pPr>
            <w:r>
              <w:rPr>
                <w:rFonts w:ascii="Arial" w:hAnsi="Arial" w:cs="Arial"/>
                <w:sz w:val="24"/>
                <w:szCs w:val="24"/>
              </w:rPr>
              <w:t>1.200,00</w:t>
            </w:r>
          </w:p>
        </w:tc>
        <w:tc>
          <w:tcPr>
            <w:tcW w:w="1842" w:type="dxa"/>
            <w:tcBorders>
              <w:top w:val="single" w:sz="4" w:space="0" w:color="auto"/>
              <w:left w:val="single" w:sz="4" w:space="0" w:color="auto"/>
              <w:bottom w:val="single" w:sz="4" w:space="0" w:color="auto"/>
              <w:right w:val="single" w:sz="4" w:space="0" w:color="auto"/>
            </w:tcBorders>
          </w:tcPr>
          <w:p w:rsidR="007264A3" w:rsidRDefault="00FB16D7">
            <w:pPr>
              <w:jc w:val="center"/>
              <w:rPr>
                <w:rFonts w:ascii="Arial" w:hAnsi="Arial" w:cs="Arial"/>
                <w:sz w:val="24"/>
                <w:szCs w:val="24"/>
              </w:rPr>
            </w:pPr>
            <w:r>
              <w:rPr>
                <w:rFonts w:ascii="Arial" w:hAnsi="Arial" w:cs="Arial"/>
                <w:sz w:val="24"/>
                <w:szCs w:val="24"/>
              </w:rPr>
              <w:t>2.220,00</w:t>
            </w:r>
          </w:p>
        </w:tc>
      </w:tr>
      <w:tr w:rsidR="00FB16D7" w:rsidTr="00F12C1F">
        <w:tc>
          <w:tcPr>
            <w:tcW w:w="1135" w:type="dxa"/>
            <w:tcBorders>
              <w:top w:val="single" w:sz="4" w:space="0" w:color="auto"/>
              <w:left w:val="single" w:sz="4" w:space="0" w:color="auto"/>
              <w:bottom w:val="single" w:sz="4" w:space="0" w:color="auto"/>
              <w:right w:val="single" w:sz="4" w:space="0" w:color="auto"/>
            </w:tcBorders>
          </w:tcPr>
          <w:p w:rsidR="00FB16D7" w:rsidRDefault="00FB16D7">
            <w:pPr>
              <w:jc w:val="both"/>
              <w:rPr>
                <w:rFonts w:ascii="Arial" w:hAnsi="Arial" w:cs="Arial"/>
                <w:sz w:val="24"/>
                <w:szCs w:val="24"/>
              </w:rPr>
            </w:pPr>
            <w:r>
              <w:rPr>
                <w:rFonts w:ascii="Arial" w:hAnsi="Arial" w:cs="Arial"/>
                <w:sz w:val="24"/>
                <w:szCs w:val="24"/>
              </w:rPr>
              <w:t>23.</w:t>
            </w:r>
          </w:p>
        </w:tc>
        <w:tc>
          <w:tcPr>
            <w:tcW w:w="6095" w:type="dxa"/>
            <w:tcBorders>
              <w:top w:val="single" w:sz="4" w:space="0" w:color="auto"/>
              <w:left w:val="single" w:sz="4" w:space="0" w:color="auto"/>
              <w:bottom w:val="single" w:sz="4" w:space="0" w:color="auto"/>
              <w:right w:val="single" w:sz="4" w:space="0" w:color="auto"/>
            </w:tcBorders>
          </w:tcPr>
          <w:p w:rsidR="00FB16D7" w:rsidRDefault="000361A5">
            <w:pPr>
              <w:jc w:val="both"/>
              <w:rPr>
                <w:rFonts w:ascii="Arial" w:hAnsi="Arial" w:cs="Arial"/>
                <w:sz w:val="24"/>
                <w:szCs w:val="24"/>
              </w:rPr>
            </w:pPr>
            <w:r>
              <w:rPr>
                <w:rFonts w:ascii="Arial" w:hAnsi="Arial" w:cs="Arial"/>
                <w:sz w:val="24"/>
                <w:szCs w:val="24"/>
              </w:rPr>
              <w:t>Gestão de Educação</w:t>
            </w:r>
          </w:p>
        </w:tc>
        <w:tc>
          <w:tcPr>
            <w:tcW w:w="1560" w:type="dxa"/>
            <w:tcBorders>
              <w:top w:val="single" w:sz="4" w:space="0" w:color="auto"/>
              <w:left w:val="single" w:sz="4" w:space="0" w:color="auto"/>
              <w:bottom w:val="single" w:sz="4" w:space="0" w:color="auto"/>
              <w:right w:val="single" w:sz="4" w:space="0" w:color="auto"/>
            </w:tcBorders>
          </w:tcPr>
          <w:p w:rsidR="00FB16D7" w:rsidRDefault="000361A5">
            <w:pPr>
              <w:jc w:val="center"/>
              <w:rPr>
                <w:rFonts w:ascii="Arial" w:hAnsi="Arial" w:cs="Arial"/>
                <w:sz w:val="24"/>
                <w:szCs w:val="24"/>
              </w:rPr>
            </w:pPr>
            <w:r>
              <w:rPr>
                <w:rFonts w:ascii="Arial" w:hAnsi="Arial" w:cs="Arial"/>
                <w:sz w:val="24"/>
                <w:szCs w:val="24"/>
              </w:rPr>
              <w:t>1.400,00</w:t>
            </w:r>
          </w:p>
        </w:tc>
        <w:tc>
          <w:tcPr>
            <w:tcW w:w="1842" w:type="dxa"/>
            <w:tcBorders>
              <w:top w:val="single" w:sz="4" w:space="0" w:color="auto"/>
              <w:left w:val="single" w:sz="4" w:space="0" w:color="auto"/>
              <w:bottom w:val="single" w:sz="4" w:space="0" w:color="auto"/>
              <w:right w:val="single" w:sz="4" w:space="0" w:color="auto"/>
            </w:tcBorders>
          </w:tcPr>
          <w:p w:rsidR="00FB16D7" w:rsidRDefault="000361A5">
            <w:pPr>
              <w:jc w:val="center"/>
              <w:rPr>
                <w:rFonts w:ascii="Arial" w:hAnsi="Arial" w:cs="Arial"/>
                <w:sz w:val="24"/>
                <w:szCs w:val="24"/>
              </w:rPr>
            </w:pPr>
            <w:r>
              <w:rPr>
                <w:rFonts w:ascii="Arial" w:hAnsi="Arial" w:cs="Arial"/>
                <w:sz w:val="24"/>
                <w:szCs w:val="24"/>
              </w:rPr>
              <w:t>4.500,00</w:t>
            </w:r>
          </w:p>
        </w:tc>
      </w:tr>
      <w:tr w:rsidR="00FB16D7" w:rsidTr="00F12C1F">
        <w:tc>
          <w:tcPr>
            <w:tcW w:w="1135" w:type="dxa"/>
            <w:tcBorders>
              <w:top w:val="single" w:sz="4" w:space="0" w:color="auto"/>
              <w:left w:val="single" w:sz="4" w:space="0" w:color="auto"/>
              <w:bottom w:val="single" w:sz="4" w:space="0" w:color="auto"/>
              <w:right w:val="single" w:sz="4" w:space="0" w:color="auto"/>
            </w:tcBorders>
          </w:tcPr>
          <w:p w:rsidR="00FB16D7" w:rsidRDefault="000361A5">
            <w:pPr>
              <w:jc w:val="both"/>
              <w:rPr>
                <w:rFonts w:ascii="Arial" w:hAnsi="Arial" w:cs="Arial"/>
                <w:sz w:val="24"/>
                <w:szCs w:val="24"/>
              </w:rPr>
            </w:pPr>
            <w:r>
              <w:rPr>
                <w:rFonts w:ascii="Arial" w:hAnsi="Arial" w:cs="Arial"/>
                <w:sz w:val="24"/>
                <w:szCs w:val="24"/>
              </w:rPr>
              <w:t>24.</w:t>
            </w:r>
          </w:p>
        </w:tc>
        <w:tc>
          <w:tcPr>
            <w:tcW w:w="6095" w:type="dxa"/>
            <w:tcBorders>
              <w:top w:val="single" w:sz="4" w:space="0" w:color="auto"/>
              <w:left w:val="single" w:sz="4" w:space="0" w:color="auto"/>
              <w:bottom w:val="single" w:sz="4" w:space="0" w:color="auto"/>
              <w:right w:val="single" w:sz="4" w:space="0" w:color="auto"/>
            </w:tcBorders>
          </w:tcPr>
          <w:p w:rsidR="00FB16D7" w:rsidRDefault="000361A5">
            <w:pPr>
              <w:jc w:val="both"/>
              <w:rPr>
                <w:rFonts w:ascii="Arial" w:hAnsi="Arial" w:cs="Arial"/>
                <w:sz w:val="24"/>
                <w:szCs w:val="24"/>
              </w:rPr>
            </w:pPr>
            <w:r>
              <w:rPr>
                <w:rFonts w:ascii="Arial" w:hAnsi="Arial" w:cs="Arial"/>
                <w:sz w:val="24"/>
                <w:szCs w:val="24"/>
              </w:rPr>
              <w:t>Protesto Eletrônico da CDA (Certidão da Dívida Ativa)</w:t>
            </w:r>
          </w:p>
        </w:tc>
        <w:tc>
          <w:tcPr>
            <w:tcW w:w="1560" w:type="dxa"/>
            <w:tcBorders>
              <w:top w:val="single" w:sz="4" w:space="0" w:color="auto"/>
              <w:left w:val="single" w:sz="4" w:space="0" w:color="auto"/>
              <w:bottom w:val="single" w:sz="4" w:space="0" w:color="auto"/>
              <w:right w:val="single" w:sz="4" w:space="0" w:color="auto"/>
            </w:tcBorders>
          </w:tcPr>
          <w:p w:rsidR="00FB16D7" w:rsidRDefault="000361A5">
            <w:pPr>
              <w:jc w:val="center"/>
              <w:rPr>
                <w:rFonts w:ascii="Arial" w:hAnsi="Arial" w:cs="Arial"/>
                <w:sz w:val="24"/>
                <w:szCs w:val="24"/>
              </w:rPr>
            </w:pPr>
            <w:r>
              <w:rPr>
                <w:rFonts w:ascii="Arial" w:hAnsi="Arial" w:cs="Arial"/>
                <w:sz w:val="24"/>
                <w:szCs w:val="24"/>
              </w:rPr>
              <w:t>800,00</w:t>
            </w:r>
          </w:p>
        </w:tc>
        <w:tc>
          <w:tcPr>
            <w:tcW w:w="1842" w:type="dxa"/>
            <w:tcBorders>
              <w:top w:val="single" w:sz="4" w:space="0" w:color="auto"/>
              <w:left w:val="single" w:sz="4" w:space="0" w:color="auto"/>
              <w:bottom w:val="single" w:sz="4" w:space="0" w:color="auto"/>
              <w:right w:val="single" w:sz="4" w:space="0" w:color="auto"/>
            </w:tcBorders>
          </w:tcPr>
          <w:p w:rsidR="00FB16D7" w:rsidRDefault="000361A5">
            <w:pPr>
              <w:jc w:val="center"/>
              <w:rPr>
                <w:rFonts w:ascii="Arial" w:hAnsi="Arial" w:cs="Arial"/>
                <w:sz w:val="24"/>
                <w:szCs w:val="24"/>
              </w:rPr>
            </w:pPr>
            <w:r>
              <w:rPr>
                <w:rFonts w:ascii="Arial" w:hAnsi="Arial" w:cs="Arial"/>
                <w:sz w:val="24"/>
                <w:szCs w:val="24"/>
              </w:rPr>
              <w:t>1.800,00</w:t>
            </w:r>
          </w:p>
        </w:tc>
      </w:tr>
      <w:tr w:rsidR="00F12C1F" w:rsidTr="00F12C1F">
        <w:tc>
          <w:tcPr>
            <w:tcW w:w="1135" w:type="dxa"/>
            <w:tcBorders>
              <w:top w:val="single" w:sz="4" w:space="0" w:color="auto"/>
              <w:left w:val="single" w:sz="4" w:space="0" w:color="auto"/>
              <w:bottom w:val="single" w:sz="4" w:space="0" w:color="auto"/>
              <w:right w:val="single" w:sz="4" w:space="0" w:color="auto"/>
            </w:tcBorders>
          </w:tcPr>
          <w:p w:rsidR="00F12C1F" w:rsidRDefault="00F12C1F">
            <w:pPr>
              <w:jc w:val="both"/>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b/>
                <w:sz w:val="24"/>
                <w:szCs w:val="24"/>
              </w:rPr>
            </w:pPr>
            <w:r>
              <w:rPr>
                <w:rFonts w:ascii="Arial" w:hAnsi="Arial" w:cs="Arial"/>
                <w:b/>
                <w:sz w:val="24"/>
                <w:szCs w:val="24"/>
              </w:rPr>
              <w:t>TOTAL MENSAL R$</w:t>
            </w:r>
          </w:p>
        </w:tc>
        <w:tc>
          <w:tcPr>
            <w:tcW w:w="1560" w:type="dxa"/>
            <w:tcBorders>
              <w:top w:val="single" w:sz="4" w:space="0" w:color="auto"/>
              <w:left w:val="single" w:sz="4" w:space="0" w:color="auto"/>
              <w:bottom w:val="single" w:sz="4" w:space="0" w:color="auto"/>
              <w:right w:val="single" w:sz="4" w:space="0" w:color="auto"/>
            </w:tcBorders>
          </w:tcPr>
          <w:p w:rsidR="00F12C1F" w:rsidRPr="00894CC9" w:rsidRDefault="000361A5" w:rsidP="000361A5">
            <w:pPr>
              <w:rPr>
                <w:rFonts w:ascii="Arial" w:hAnsi="Arial" w:cs="Arial"/>
                <w:b/>
                <w:sz w:val="24"/>
                <w:szCs w:val="24"/>
              </w:rPr>
            </w:pPr>
            <w:r>
              <w:rPr>
                <w:rFonts w:ascii="Arial" w:hAnsi="Arial" w:cs="Arial"/>
                <w:b/>
                <w:sz w:val="24"/>
                <w:szCs w:val="24"/>
              </w:rPr>
              <w:t xml:space="preserve"> 16.750,00</w:t>
            </w:r>
          </w:p>
        </w:tc>
        <w:tc>
          <w:tcPr>
            <w:tcW w:w="1842" w:type="dxa"/>
            <w:tcBorders>
              <w:top w:val="single" w:sz="4" w:space="0" w:color="auto"/>
              <w:left w:val="single" w:sz="4" w:space="0" w:color="auto"/>
              <w:bottom w:val="single" w:sz="4" w:space="0" w:color="auto"/>
              <w:right w:val="single" w:sz="4" w:space="0" w:color="auto"/>
            </w:tcBorders>
          </w:tcPr>
          <w:p w:rsidR="00F12C1F" w:rsidRDefault="00F12C1F">
            <w:pPr>
              <w:jc w:val="center"/>
              <w:rPr>
                <w:rFonts w:ascii="Arial" w:hAnsi="Arial" w:cs="Arial"/>
                <w:sz w:val="24"/>
                <w:szCs w:val="24"/>
              </w:rPr>
            </w:pPr>
          </w:p>
        </w:tc>
      </w:tr>
      <w:tr w:rsidR="00F12C1F" w:rsidTr="00F12C1F">
        <w:tc>
          <w:tcPr>
            <w:tcW w:w="1135" w:type="dxa"/>
            <w:tcBorders>
              <w:top w:val="single" w:sz="4" w:space="0" w:color="auto"/>
              <w:left w:val="single" w:sz="4" w:space="0" w:color="auto"/>
              <w:bottom w:val="single" w:sz="4" w:space="0" w:color="auto"/>
              <w:right w:val="single" w:sz="4" w:space="0" w:color="auto"/>
            </w:tcBorders>
          </w:tcPr>
          <w:p w:rsidR="00F12C1F" w:rsidRDefault="00F12C1F">
            <w:pPr>
              <w:jc w:val="both"/>
              <w:rPr>
                <w:rFonts w:ascii="Arial" w:hAnsi="Arial" w:cs="Arial"/>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12C1F" w:rsidRDefault="00F12C1F">
            <w:pPr>
              <w:jc w:val="both"/>
              <w:rPr>
                <w:rFonts w:ascii="Arial" w:hAnsi="Arial" w:cs="Arial"/>
                <w:b/>
                <w:sz w:val="24"/>
                <w:szCs w:val="24"/>
              </w:rPr>
            </w:pPr>
            <w:r>
              <w:rPr>
                <w:rFonts w:ascii="Arial" w:hAnsi="Arial" w:cs="Arial"/>
                <w:b/>
                <w:sz w:val="24"/>
                <w:szCs w:val="24"/>
              </w:rPr>
              <w:t>VALOR ANUAL (</w:t>
            </w:r>
            <w:r>
              <w:rPr>
                <w:rFonts w:ascii="Arial" w:hAnsi="Arial" w:cs="Arial"/>
                <w:sz w:val="24"/>
                <w:szCs w:val="24"/>
              </w:rPr>
              <w:t>Valor Mensal x 12 meses</w:t>
            </w:r>
            <w:r w:rsidR="000361A5">
              <w:rPr>
                <w:rFonts w:ascii="Arial" w:hAnsi="Arial" w:cs="Arial"/>
                <w:b/>
                <w:sz w:val="24"/>
                <w:szCs w:val="24"/>
              </w:rPr>
              <w:t>) R$</w:t>
            </w:r>
          </w:p>
        </w:tc>
        <w:tc>
          <w:tcPr>
            <w:tcW w:w="1560" w:type="dxa"/>
            <w:tcBorders>
              <w:top w:val="single" w:sz="4" w:space="0" w:color="auto"/>
              <w:left w:val="single" w:sz="4" w:space="0" w:color="auto"/>
              <w:bottom w:val="single" w:sz="4" w:space="0" w:color="auto"/>
              <w:right w:val="nil"/>
            </w:tcBorders>
          </w:tcPr>
          <w:p w:rsidR="00F12C1F" w:rsidRDefault="000361A5" w:rsidP="000361A5">
            <w:pPr>
              <w:rPr>
                <w:rFonts w:ascii="Arial" w:hAnsi="Arial" w:cs="Arial"/>
                <w:sz w:val="24"/>
                <w:szCs w:val="24"/>
              </w:rPr>
            </w:pPr>
            <w:r>
              <w:rPr>
                <w:rFonts w:ascii="Arial" w:hAnsi="Arial" w:cs="Arial"/>
                <w:sz w:val="24"/>
                <w:szCs w:val="24"/>
              </w:rPr>
              <w:t>201.000,00</w:t>
            </w:r>
          </w:p>
        </w:tc>
        <w:tc>
          <w:tcPr>
            <w:tcW w:w="1842" w:type="dxa"/>
            <w:tcBorders>
              <w:top w:val="single" w:sz="4" w:space="0" w:color="auto"/>
              <w:left w:val="nil"/>
              <w:bottom w:val="single" w:sz="4" w:space="0" w:color="auto"/>
              <w:right w:val="single" w:sz="4" w:space="0" w:color="auto"/>
            </w:tcBorders>
          </w:tcPr>
          <w:p w:rsidR="00F12C1F" w:rsidRDefault="00F12C1F">
            <w:pPr>
              <w:jc w:val="center"/>
              <w:rPr>
                <w:rFonts w:ascii="Arial" w:hAnsi="Arial" w:cs="Arial"/>
                <w:sz w:val="24"/>
                <w:szCs w:val="24"/>
              </w:rPr>
            </w:pPr>
          </w:p>
        </w:tc>
      </w:tr>
    </w:tbl>
    <w:p w:rsidR="00FB6174" w:rsidRPr="00657619" w:rsidRDefault="00FB6174" w:rsidP="00657619">
      <w:pPr>
        <w:pStyle w:val="Corpodetexto2"/>
        <w:spacing w:after="0" w:line="360" w:lineRule="auto"/>
        <w:ind w:left="360"/>
        <w:jc w:val="both"/>
        <w:rPr>
          <w:rFonts w:ascii="Arial" w:hAnsi="Arial" w:cs="Arial"/>
          <w:b/>
          <w:sz w:val="24"/>
          <w:szCs w:val="24"/>
        </w:rPr>
      </w:pPr>
    </w:p>
    <w:p w:rsidR="008562AA" w:rsidRPr="008562AA" w:rsidRDefault="008562AA" w:rsidP="00657619">
      <w:pPr>
        <w:pStyle w:val="TextosemFormatao"/>
        <w:numPr>
          <w:ilvl w:val="1"/>
          <w:numId w:val="4"/>
        </w:numPr>
        <w:spacing w:line="360" w:lineRule="auto"/>
        <w:jc w:val="both"/>
        <w:rPr>
          <w:rFonts w:ascii="Arial" w:eastAsia="MS Mincho" w:hAnsi="Arial" w:cs="Arial"/>
          <w:sz w:val="24"/>
          <w:szCs w:val="24"/>
        </w:rPr>
      </w:pPr>
      <w:r>
        <w:rPr>
          <w:rFonts w:ascii="Arial" w:eastAsia="MS Mincho" w:hAnsi="Arial" w:cs="Arial"/>
          <w:sz w:val="24"/>
          <w:szCs w:val="24"/>
        </w:rPr>
        <w:t xml:space="preserve">O faturamento mensal será efetivado somente com os itens já implantados, sendo que o faturamento dos itens não implantados dependerá de prévia solicitação </w:t>
      </w:r>
      <w:r w:rsidR="002E4626">
        <w:rPr>
          <w:rFonts w:ascii="Arial" w:eastAsia="MS Mincho" w:hAnsi="Arial" w:cs="Arial"/>
          <w:sz w:val="24"/>
          <w:szCs w:val="24"/>
        </w:rPr>
        <w:t xml:space="preserve">formal </w:t>
      </w:r>
      <w:r>
        <w:rPr>
          <w:rFonts w:ascii="Arial" w:eastAsia="MS Mincho" w:hAnsi="Arial" w:cs="Arial"/>
          <w:sz w:val="24"/>
          <w:szCs w:val="24"/>
        </w:rPr>
        <w:t>do CONTRATANTE.</w:t>
      </w:r>
    </w:p>
    <w:p w:rsidR="00FB6174" w:rsidRPr="00657619" w:rsidRDefault="00FB6174" w:rsidP="00657619">
      <w:pPr>
        <w:pStyle w:val="TextosemFormatao"/>
        <w:numPr>
          <w:ilvl w:val="1"/>
          <w:numId w:val="4"/>
        </w:numPr>
        <w:spacing w:line="360" w:lineRule="auto"/>
        <w:jc w:val="both"/>
        <w:rPr>
          <w:rFonts w:ascii="Arial" w:eastAsia="MS Mincho" w:hAnsi="Arial" w:cs="Arial"/>
          <w:b/>
          <w:i/>
          <w:sz w:val="24"/>
          <w:szCs w:val="24"/>
        </w:rPr>
      </w:pPr>
      <w:r w:rsidRPr="00657619">
        <w:rPr>
          <w:rFonts w:ascii="Arial" w:eastAsia="MS Mincho" w:hAnsi="Arial" w:cs="Arial"/>
          <w:b/>
          <w:i/>
          <w:sz w:val="24"/>
          <w:szCs w:val="24"/>
        </w:rPr>
        <w:t>Das Formas de Atendimento:</w:t>
      </w:r>
    </w:p>
    <w:p w:rsidR="00FB6174" w:rsidRPr="00657619" w:rsidRDefault="00FB6174" w:rsidP="00657619">
      <w:pPr>
        <w:spacing w:line="360" w:lineRule="auto"/>
        <w:ind w:right="-567"/>
        <w:jc w:val="both"/>
        <w:rPr>
          <w:rFonts w:ascii="Arial" w:hAnsi="Arial" w:cs="Arial"/>
          <w:sz w:val="24"/>
          <w:szCs w:val="24"/>
        </w:rPr>
      </w:pPr>
      <w:r w:rsidRPr="00657619">
        <w:rPr>
          <w:rFonts w:ascii="Arial" w:hAnsi="Arial" w:cs="Arial"/>
          <w:sz w:val="24"/>
          <w:szCs w:val="24"/>
        </w:rPr>
        <w:t>Possuir estrutura e suporte técnico, para atendimento aos diversos setores contemplados pelo Sistema Integrado de Gestão Pública, observando:</w:t>
      </w:r>
    </w:p>
    <w:p w:rsidR="00FB6174" w:rsidRPr="00657619" w:rsidRDefault="00FB6174" w:rsidP="00657619">
      <w:pPr>
        <w:pStyle w:val="TextosemFormatao"/>
        <w:numPr>
          <w:ilvl w:val="2"/>
          <w:numId w:val="4"/>
        </w:numPr>
        <w:spacing w:line="360" w:lineRule="auto"/>
        <w:jc w:val="both"/>
        <w:rPr>
          <w:rFonts w:ascii="Arial" w:eastAsia="MS Mincho" w:hAnsi="Arial" w:cs="Arial"/>
          <w:b/>
          <w:i/>
          <w:sz w:val="24"/>
          <w:szCs w:val="24"/>
        </w:rPr>
      </w:pPr>
      <w:r w:rsidRPr="00657619">
        <w:rPr>
          <w:rFonts w:ascii="Arial" w:eastAsia="MS Mincho" w:hAnsi="Arial" w:cs="Arial"/>
          <w:b/>
          <w:i/>
          <w:sz w:val="24"/>
          <w:szCs w:val="24"/>
        </w:rPr>
        <w:t>Comunicação:</w:t>
      </w:r>
    </w:p>
    <w:p w:rsidR="00FB6174" w:rsidRPr="00657619" w:rsidRDefault="00FB6174" w:rsidP="00657619">
      <w:pPr>
        <w:spacing w:line="360" w:lineRule="auto"/>
        <w:ind w:left="426" w:right="-567"/>
        <w:jc w:val="both"/>
        <w:rPr>
          <w:rFonts w:ascii="Arial" w:hAnsi="Arial" w:cs="Arial"/>
          <w:sz w:val="24"/>
          <w:szCs w:val="24"/>
        </w:rPr>
      </w:pPr>
      <w:r w:rsidRPr="00657619">
        <w:rPr>
          <w:rFonts w:ascii="Arial" w:hAnsi="Arial" w:cs="Arial"/>
          <w:sz w:val="24"/>
          <w:szCs w:val="24"/>
        </w:rPr>
        <w:t>Teamviewer, LogMein, ConneetMe, PCAnyweher, Showmypc, Remote desktop (conexão da área de Trabalho Remota, nativo do Windows).</w:t>
      </w:r>
    </w:p>
    <w:p w:rsidR="00FB6174" w:rsidRPr="00657619" w:rsidRDefault="00FB6174" w:rsidP="00657619">
      <w:pPr>
        <w:pStyle w:val="TextosemFormatao"/>
        <w:numPr>
          <w:ilvl w:val="2"/>
          <w:numId w:val="4"/>
        </w:numPr>
        <w:spacing w:line="360" w:lineRule="auto"/>
        <w:jc w:val="both"/>
        <w:rPr>
          <w:rFonts w:ascii="Arial" w:eastAsia="MS Mincho" w:hAnsi="Arial" w:cs="Arial"/>
          <w:b/>
          <w:i/>
          <w:sz w:val="24"/>
          <w:szCs w:val="24"/>
        </w:rPr>
      </w:pPr>
      <w:r w:rsidRPr="00657619">
        <w:rPr>
          <w:rFonts w:ascii="Arial" w:eastAsia="MS Mincho" w:hAnsi="Arial" w:cs="Arial"/>
          <w:b/>
          <w:i/>
          <w:sz w:val="24"/>
          <w:szCs w:val="24"/>
        </w:rPr>
        <w:t>Help-desk:</w:t>
      </w:r>
    </w:p>
    <w:p w:rsidR="00FB6174" w:rsidRDefault="00FB6174" w:rsidP="00657619">
      <w:pPr>
        <w:spacing w:line="360" w:lineRule="auto"/>
        <w:ind w:left="426" w:right="-567"/>
        <w:jc w:val="both"/>
        <w:rPr>
          <w:rFonts w:ascii="Arial" w:hAnsi="Arial" w:cs="Arial"/>
          <w:sz w:val="24"/>
          <w:szCs w:val="24"/>
        </w:rPr>
      </w:pPr>
      <w:r w:rsidRPr="00657619">
        <w:rPr>
          <w:rFonts w:ascii="Arial" w:hAnsi="Arial" w:cs="Arial"/>
          <w:sz w:val="24"/>
          <w:szCs w:val="24"/>
        </w:rPr>
        <w:t xml:space="preserve">Disponibilizar estrutura para pronto atendimento para consultas de funcionalidade </w:t>
      </w:r>
      <w:r w:rsidRPr="00657619">
        <w:rPr>
          <w:rFonts w:ascii="Arial" w:hAnsi="Arial" w:cs="Arial"/>
          <w:sz w:val="24"/>
          <w:szCs w:val="24"/>
        </w:rPr>
        <w:tab/>
        <w:t>dos sistemas, em horário de expediente da prefeitura.</w:t>
      </w:r>
    </w:p>
    <w:p w:rsidR="00B00B4F" w:rsidRPr="00657619" w:rsidRDefault="00B00B4F" w:rsidP="00657619">
      <w:pPr>
        <w:spacing w:line="360" w:lineRule="auto"/>
        <w:ind w:left="426" w:right="-567"/>
        <w:jc w:val="both"/>
        <w:rPr>
          <w:rFonts w:ascii="Arial" w:hAnsi="Arial" w:cs="Arial"/>
          <w:sz w:val="24"/>
          <w:szCs w:val="24"/>
        </w:rPr>
      </w:pPr>
    </w:p>
    <w:p w:rsidR="00FB6174" w:rsidRPr="00657619" w:rsidRDefault="00FB6174" w:rsidP="00657619">
      <w:pPr>
        <w:pStyle w:val="TextosemFormatao"/>
        <w:numPr>
          <w:ilvl w:val="1"/>
          <w:numId w:val="4"/>
        </w:numPr>
        <w:spacing w:line="360" w:lineRule="auto"/>
        <w:jc w:val="both"/>
        <w:rPr>
          <w:rFonts w:ascii="Arial" w:eastAsia="MS Mincho" w:hAnsi="Arial" w:cs="Arial"/>
          <w:b/>
          <w:i/>
          <w:sz w:val="24"/>
          <w:szCs w:val="24"/>
        </w:rPr>
      </w:pPr>
      <w:r w:rsidRPr="00657619">
        <w:rPr>
          <w:rFonts w:ascii="Arial" w:eastAsia="MS Mincho" w:hAnsi="Arial" w:cs="Arial"/>
          <w:b/>
          <w:i/>
          <w:sz w:val="24"/>
          <w:szCs w:val="24"/>
        </w:rPr>
        <w:t>Porta de Serviços Online (web):</w:t>
      </w:r>
    </w:p>
    <w:p w:rsidR="00FB6174" w:rsidRPr="00657619" w:rsidRDefault="00FB6174" w:rsidP="00657619">
      <w:pPr>
        <w:pStyle w:val="TextosemFormatao"/>
        <w:numPr>
          <w:ilvl w:val="2"/>
          <w:numId w:val="4"/>
        </w:numPr>
        <w:spacing w:line="360" w:lineRule="auto"/>
        <w:jc w:val="both"/>
        <w:rPr>
          <w:rFonts w:ascii="Arial" w:eastAsia="MS Mincho" w:hAnsi="Arial" w:cs="Arial"/>
          <w:b/>
          <w:i/>
          <w:sz w:val="24"/>
          <w:szCs w:val="24"/>
        </w:rPr>
      </w:pPr>
      <w:r w:rsidRPr="00657619">
        <w:rPr>
          <w:rFonts w:ascii="Arial" w:eastAsia="MS Mincho" w:hAnsi="Arial" w:cs="Arial"/>
          <w:b/>
          <w:i/>
          <w:sz w:val="24"/>
          <w:szCs w:val="24"/>
        </w:rPr>
        <w:t>Gestão de demandas</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Mecanismo de controle, para que seja possível acompanhar, via Internet, o andamento de uma solicitação, referente a Módulos ou Serviços prestados por esta licitante, desde sua abertura até o encerramento;</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Permitir a inclusão por parte do usuário, via Internet (site), de qualquer tipo de solicitação de serviço (dúvidas, sugestões, problemas, etc.);</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 xml:space="preserve">Permitir o registro e acompanhamento de todos os passos e etapas havidos durante o encaminhamento/solução da demanda cadastrada, de forma que o </w:t>
      </w:r>
      <w:r w:rsidRPr="00657619">
        <w:rPr>
          <w:rFonts w:ascii="Arial" w:hAnsi="Arial" w:cs="Arial"/>
          <w:sz w:val="24"/>
          <w:szCs w:val="24"/>
        </w:rPr>
        <w:lastRenderedPageBreak/>
        <w:t>usuário possa a qualquer momento, via Internet, verificar o andamento da sua solicitação;</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Permitir ao usuário a possibilidade de incluir documentos em anexo na demanda cadastrada;</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Possuir senhas de acesso, configuráveis pelo usuário;</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Mecanismo de pesquisa à base de conhecimento, onde permita ao usuário consultar e fazer o download de documentos referente às rotinas específicas dos Módulos, manuais completos, documentações legais, dentre outros;</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Mecanismo de atendimento online (chat), através de canais de atendimento por Área/Módulo, possibilitando sanar as dúvidas mais rapidamente;</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Possuir controle de responsáveis do licitante, ou seja, permitir configurar os usuários que irão acompanhar todas as demandas do licitante, pois os outros usuários irão verificar somente as suas demandas;</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Permitir ao usuário, verificar as demandas no mínimo nas seguintes situações/condições:</w:t>
      </w:r>
    </w:p>
    <w:p w:rsidR="00FB6174" w:rsidRPr="00657619" w:rsidRDefault="00FB6174" w:rsidP="00657619">
      <w:pPr>
        <w:numPr>
          <w:ilvl w:val="0"/>
          <w:numId w:val="2"/>
        </w:numPr>
        <w:spacing w:line="360" w:lineRule="auto"/>
        <w:ind w:right="-567"/>
        <w:jc w:val="both"/>
        <w:rPr>
          <w:rFonts w:ascii="Arial" w:hAnsi="Arial" w:cs="Arial"/>
          <w:sz w:val="24"/>
          <w:szCs w:val="24"/>
        </w:rPr>
      </w:pPr>
      <w:r w:rsidRPr="00657619">
        <w:rPr>
          <w:rFonts w:ascii="Arial" w:hAnsi="Arial" w:cs="Arial"/>
          <w:sz w:val="24"/>
          <w:szCs w:val="24"/>
        </w:rPr>
        <w:t>Em determinado intervalo de tempo;</w:t>
      </w:r>
    </w:p>
    <w:p w:rsidR="00FB6174" w:rsidRPr="00657619" w:rsidRDefault="00FB6174" w:rsidP="00657619">
      <w:pPr>
        <w:numPr>
          <w:ilvl w:val="0"/>
          <w:numId w:val="2"/>
        </w:numPr>
        <w:spacing w:line="360" w:lineRule="auto"/>
        <w:ind w:right="-567"/>
        <w:jc w:val="both"/>
        <w:rPr>
          <w:rFonts w:ascii="Arial" w:hAnsi="Arial" w:cs="Arial"/>
          <w:sz w:val="24"/>
          <w:szCs w:val="24"/>
        </w:rPr>
      </w:pPr>
      <w:r w:rsidRPr="00657619">
        <w:rPr>
          <w:rFonts w:ascii="Arial" w:hAnsi="Arial" w:cs="Arial"/>
          <w:sz w:val="24"/>
          <w:szCs w:val="24"/>
        </w:rPr>
        <w:t>Em situações: concluídas, em atendimento, etc.;</w:t>
      </w:r>
    </w:p>
    <w:p w:rsidR="00FB6174" w:rsidRPr="00657619" w:rsidRDefault="00FB6174" w:rsidP="00657619">
      <w:pPr>
        <w:numPr>
          <w:ilvl w:val="0"/>
          <w:numId w:val="2"/>
        </w:numPr>
        <w:spacing w:line="360" w:lineRule="auto"/>
        <w:ind w:right="-567"/>
        <w:jc w:val="both"/>
        <w:rPr>
          <w:rFonts w:ascii="Arial" w:hAnsi="Arial" w:cs="Arial"/>
          <w:sz w:val="24"/>
          <w:szCs w:val="24"/>
        </w:rPr>
      </w:pPr>
      <w:r w:rsidRPr="00657619">
        <w:rPr>
          <w:rFonts w:ascii="Arial" w:hAnsi="Arial" w:cs="Arial"/>
          <w:sz w:val="24"/>
          <w:szCs w:val="24"/>
        </w:rPr>
        <w:t>Com prazo vencido;</w:t>
      </w:r>
    </w:p>
    <w:p w:rsidR="00FB6174" w:rsidRPr="00657619" w:rsidRDefault="00FB6174" w:rsidP="00657619">
      <w:pPr>
        <w:numPr>
          <w:ilvl w:val="0"/>
          <w:numId w:val="2"/>
        </w:numPr>
        <w:spacing w:line="360" w:lineRule="auto"/>
        <w:ind w:right="-567"/>
        <w:jc w:val="both"/>
        <w:rPr>
          <w:rFonts w:ascii="Arial" w:hAnsi="Arial" w:cs="Arial"/>
          <w:sz w:val="24"/>
          <w:szCs w:val="24"/>
        </w:rPr>
      </w:pPr>
      <w:r w:rsidRPr="00657619">
        <w:rPr>
          <w:rFonts w:ascii="Arial" w:hAnsi="Arial" w:cs="Arial"/>
          <w:sz w:val="24"/>
          <w:szCs w:val="24"/>
        </w:rPr>
        <w:t>Selecionar as demandas para uma determinada Área/Módulo/Serviço;</w:t>
      </w:r>
    </w:p>
    <w:p w:rsidR="00FB6174" w:rsidRPr="00657619" w:rsidRDefault="00FB6174" w:rsidP="00657619">
      <w:pPr>
        <w:numPr>
          <w:ilvl w:val="0"/>
          <w:numId w:val="2"/>
        </w:numPr>
        <w:spacing w:line="360" w:lineRule="auto"/>
        <w:ind w:right="-567"/>
        <w:jc w:val="both"/>
        <w:rPr>
          <w:rFonts w:ascii="Arial" w:hAnsi="Arial" w:cs="Arial"/>
          <w:sz w:val="24"/>
          <w:szCs w:val="24"/>
        </w:rPr>
      </w:pPr>
      <w:r w:rsidRPr="00657619">
        <w:rPr>
          <w:rFonts w:ascii="Arial" w:hAnsi="Arial" w:cs="Arial"/>
          <w:sz w:val="24"/>
          <w:szCs w:val="24"/>
        </w:rPr>
        <w:t>Imprimir relatório detalhado das demandas nas situações/condições aqui apresentadas;</w:t>
      </w:r>
    </w:p>
    <w:p w:rsidR="00FB6174" w:rsidRPr="00657619" w:rsidRDefault="00FB6174" w:rsidP="00657619">
      <w:pPr>
        <w:numPr>
          <w:ilvl w:val="0"/>
          <w:numId w:val="2"/>
        </w:numPr>
        <w:spacing w:line="360" w:lineRule="auto"/>
        <w:ind w:right="-567"/>
        <w:jc w:val="both"/>
        <w:rPr>
          <w:rFonts w:ascii="Arial" w:hAnsi="Arial" w:cs="Arial"/>
          <w:sz w:val="24"/>
          <w:szCs w:val="24"/>
        </w:rPr>
      </w:pPr>
      <w:r w:rsidRPr="00657619">
        <w:rPr>
          <w:rFonts w:ascii="Arial" w:hAnsi="Arial" w:cs="Arial"/>
          <w:sz w:val="24"/>
          <w:szCs w:val="24"/>
        </w:rPr>
        <w:t xml:space="preserve">Possuir rotina de e-mails configuráveis, que permita disparar e-mail para os responsáveis indicados, sempre que ocorra determinada situação relativamente à demanda (por exemplo, expire o prazo previsto para o atendimento, seja concluída, etc.). </w:t>
      </w:r>
    </w:p>
    <w:p w:rsidR="00FB6174" w:rsidRPr="00657619" w:rsidRDefault="00FB6174" w:rsidP="00657619">
      <w:pPr>
        <w:pStyle w:val="TextosemFormatao"/>
        <w:numPr>
          <w:ilvl w:val="2"/>
          <w:numId w:val="4"/>
        </w:numPr>
        <w:spacing w:line="360" w:lineRule="auto"/>
        <w:jc w:val="both"/>
        <w:rPr>
          <w:rFonts w:ascii="Arial" w:eastAsia="MS Mincho" w:hAnsi="Arial" w:cs="Arial"/>
          <w:b/>
          <w:i/>
          <w:sz w:val="24"/>
          <w:szCs w:val="24"/>
        </w:rPr>
      </w:pPr>
      <w:r w:rsidRPr="00657619">
        <w:rPr>
          <w:rFonts w:ascii="Arial" w:eastAsia="MS Mincho" w:hAnsi="Arial" w:cs="Arial"/>
          <w:b/>
          <w:i/>
          <w:sz w:val="24"/>
          <w:szCs w:val="24"/>
        </w:rPr>
        <w:t>Download de Licenças:</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Controle de Login e senha específicos;</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Sempre que uma nova licença for disponibilizada no portal, deverá ser enviado um e-mail de notificação;</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Possuir garantia de envio e recebimento eliminando o risco de os arquivos serem corrompidos ou bloqueados em filtros anti-spam de servidores corporativos, bem como dos mais tradicionais programas de e-mail (Outlook, Windows Live Mail);</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lastRenderedPageBreak/>
        <w:t>Possuir históricos de download das licenças sempre disponíveis para o administrador verificar quem baixou e quando baixou;</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Garantir que somente as pessoas autorizadas terão acesso às senhas.</w:t>
      </w:r>
    </w:p>
    <w:p w:rsidR="00FB6174" w:rsidRPr="00657619" w:rsidRDefault="00FB6174" w:rsidP="00657619">
      <w:pPr>
        <w:pStyle w:val="TextosemFormatao"/>
        <w:numPr>
          <w:ilvl w:val="2"/>
          <w:numId w:val="4"/>
        </w:numPr>
        <w:spacing w:line="360" w:lineRule="auto"/>
        <w:jc w:val="both"/>
        <w:rPr>
          <w:rFonts w:ascii="Arial" w:eastAsia="MS Mincho" w:hAnsi="Arial" w:cs="Arial"/>
          <w:b/>
          <w:i/>
          <w:sz w:val="24"/>
          <w:szCs w:val="24"/>
        </w:rPr>
      </w:pPr>
      <w:r w:rsidRPr="00657619">
        <w:rPr>
          <w:rFonts w:ascii="Arial" w:eastAsia="MS Mincho" w:hAnsi="Arial" w:cs="Arial"/>
          <w:b/>
          <w:i/>
          <w:sz w:val="24"/>
          <w:szCs w:val="24"/>
        </w:rPr>
        <w:t>Gestão de Cursos;</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Calendário sempre atualizado;</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Inscrição Online;</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Disponibilização de apostilas e demais materiais para download;</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Histórico dos cursos realizados;</w:t>
      </w:r>
    </w:p>
    <w:p w:rsidR="00FB6174" w:rsidRPr="00657619" w:rsidRDefault="00FB6174" w:rsidP="00657619">
      <w:pPr>
        <w:numPr>
          <w:ilvl w:val="0"/>
          <w:numId w:val="1"/>
        </w:numPr>
        <w:spacing w:line="360" w:lineRule="auto"/>
        <w:ind w:right="-567"/>
        <w:jc w:val="both"/>
        <w:rPr>
          <w:rFonts w:ascii="Arial" w:hAnsi="Arial" w:cs="Arial"/>
          <w:sz w:val="24"/>
          <w:szCs w:val="24"/>
        </w:rPr>
      </w:pPr>
      <w:r w:rsidRPr="00657619">
        <w:rPr>
          <w:rFonts w:ascii="Arial" w:hAnsi="Arial" w:cs="Arial"/>
          <w:sz w:val="24"/>
          <w:szCs w:val="24"/>
        </w:rPr>
        <w:t>Emissão de certificados dos cursos realizados.</w:t>
      </w:r>
    </w:p>
    <w:p w:rsidR="00FB6174" w:rsidRPr="00657619" w:rsidRDefault="00FB6174" w:rsidP="00894CC9">
      <w:pPr>
        <w:spacing w:line="360" w:lineRule="auto"/>
        <w:ind w:left="1080" w:right="-567"/>
        <w:jc w:val="both"/>
        <w:rPr>
          <w:rFonts w:ascii="Arial" w:hAnsi="Arial" w:cs="Arial"/>
          <w:sz w:val="24"/>
          <w:szCs w:val="24"/>
        </w:rPr>
      </w:pPr>
    </w:p>
    <w:p w:rsidR="00FB6174" w:rsidRPr="00657619" w:rsidRDefault="00FB6174" w:rsidP="00657619">
      <w:pPr>
        <w:pStyle w:val="Corpodetexto2"/>
        <w:spacing w:after="0" w:line="360" w:lineRule="auto"/>
        <w:jc w:val="both"/>
        <w:rPr>
          <w:rFonts w:ascii="Arial" w:hAnsi="Arial" w:cs="Arial"/>
          <w:sz w:val="24"/>
          <w:szCs w:val="24"/>
        </w:rPr>
      </w:pPr>
      <w:r w:rsidRPr="00657619">
        <w:rPr>
          <w:rFonts w:ascii="Arial" w:hAnsi="Arial" w:cs="Arial"/>
          <w:b/>
          <w:sz w:val="24"/>
          <w:szCs w:val="24"/>
        </w:rPr>
        <w:t>CLÁUSULA QUINTA</w:t>
      </w:r>
      <w:r w:rsidRPr="00657619">
        <w:rPr>
          <w:rFonts w:ascii="Arial" w:hAnsi="Arial" w:cs="Arial"/>
          <w:sz w:val="24"/>
          <w:szCs w:val="24"/>
        </w:rPr>
        <w:t xml:space="preserve"> – </w:t>
      </w:r>
      <w:r w:rsidRPr="00657619">
        <w:rPr>
          <w:rFonts w:ascii="Arial" w:hAnsi="Arial" w:cs="Arial"/>
          <w:b/>
          <w:i/>
          <w:sz w:val="24"/>
          <w:szCs w:val="24"/>
        </w:rPr>
        <w:t>Condições de pagamento</w:t>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A CONTRATANTE se responsabilizará pelo pagamento dos serviços resultantes de modificações sempre que devidamente autorizados pela Secretaria Municipal de Fazenda e Administração.</w:t>
      </w: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 xml:space="preserve">O pagamento referente aos valores de locação da licença de uso e manutenção mensal, terá seu vencimento até o dia 30 do mês corrente, referente aos módulos já instalados, conforme </w:t>
      </w:r>
      <w:r w:rsidRPr="00657619">
        <w:rPr>
          <w:rFonts w:ascii="Arial" w:hAnsi="Arial" w:cs="Arial"/>
          <w:b/>
          <w:sz w:val="24"/>
          <w:szCs w:val="24"/>
        </w:rPr>
        <w:t>Clausula Quarta-Preço</w:t>
      </w:r>
      <w:r w:rsidRPr="00657619">
        <w:rPr>
          <w:rFonts w:ascii="Arial" w:hAnsi="Arial" w:cs="Arial"/>
          <w:sz w:val="24"/>
          <w:szCs w:val="24"/>
        </w:rPr>
        <w:t>, item 4.1 mediante apresentação da nota fiscal de serviços. Coincidindo a data de pagamento em final de semana ou feriado este será feito no primeiro dia útil subsequente.</w:t>
      </w: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O pagamento referente as fases iniciais de implantação, instalação, conversão dos dados existentes, testes, customização e treinamento assim como a manutenção dos novos módulos quando houver ocorrerá após a liberação do sistema aos usuários.  Acrescendo-se a manutenção já em faturamento.</w:t>
      </w:r>
    </w:p>
    <w:p w:rsidR="00FB6174" w:rsidRPr="00657619" w:rsidRDefault="00FB6174" w:rsidP="00657619">
      <w:pPr>
        <w:pStyle w:val="Corpodetexto2"/>
        <w:spacing w:after="0" w:line="360" w:lineRule="auto"/>
        <w:ind w:left="360"/>
        <w:jc w:val="both"/>
        <w:rPr>
          <w:rFonts w:ascii="Arial" w:hAnsi="Arial" w:cs="Arial"/>
          <w:sz w:val="24"/>
          <w:szCs w:val="24"/>
        </w:rPr>
      </w:pPr>
    </w:p>
    <w:p w:rsidR="00FB6174" w:rsidRPr="00657619" w:rsidRDefault="00FB6174" w:rsidP="00657619">
      <w:pPr>
        <w:widowControl w:val="0"/>
        <w:autoSpaceDE w:val="0"/>
        <w:autoSpaceDN w:val="0"/>
        <w:adjustRightInd w:val="0"/>
        <w:spacing w:line="360" w:lineRule="auto"/>
        <w:jc w:val="both"/>
        <w:rPr>
          <w:rFonts w:ascii="Arial" w:hAnsi="Arial" w:cs="Arial"/>
          <w:b/>
          <w:bCs/>
          <w:color w:val="000000"/>
          <w:sz w:val="24"/>
          <w:szCs w:val="24"/>
        </w:rPr>
      </w:pPr>
      <w:r w:rsidRPr="00657619">
        <w:rPr>
          <w:rFonts w:ascii="Arial" w:hAnsi="Arial" w:cs="Arial"/>
          <w:b/>
          <w:bCs/>
          <w:color w:val="000000"/>
          <w:sz w:val="24"/>
          <w:szCs w:val="24"/>
        </w:rPr>
        <w:t xml:space="preserve">CLÁUSULA SEXTA – </w:t>
      </w:r>
      <w:r w:rsidRPr="00657619">
        <w:rPr>
          <w:rFonts w:ascii="Arial" w:hAnsi="Arial" w:cs="Arial"/>
          <w:b/>
          <w:bCs/>
          <w:i/>
          <w:color w:val="000000"/>
          <w:sz w:val="24"/>
          <w:szCs w:val="24"/>
        </w:rPr>
        <w:t>Da vigência:</w:t>
      </w:r>
      <w:r w:rsidRPr="00657619">
        <w:rPr>
          <w:rFonts w:ascii="Arial" w:hAnsi="Arial" w:cs="Arial"/>
          <w:b/>
          <w:bCs/>
          <w:color w:val="000000"/>
          <w:sz w:val="24"/>
          <w:szCs w:val="24"/>
        </w:rPr>
        <w:tab/>
      </w:r>
      <w:r w:rsidRPr="00657619">
        <w:rPr>
          <w:rFonts w:ascii="Arial" w:hAnsi="Arial" w:cs="Arial"/>
          <w:b/>
          <w:bCs/>
          <w:color w:val="000000"/>
          <w:sz w:val="24"/>
          <w:szCs w:val="24"/>
        </w:rPr>
        <w:tab/>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 xml:space="preserve">O prazo de vigência do presente contrato é de 12 (doze) meses, contados a partir da data da sua assinatura. A renovação será automática por iguais períodos, desde que não haja manifestação em contrário de qualquer das partes, até o limite de 48 (quarenta e oito) meses, conforme Artigo 57, inciso IV e Artigo 65, parágrafo 8° da Lei 8.666/93. </w:t>
      </w:r>
    </w:p>
    <w:p w:rsidR="00FB6174" w:rsidRPr="00657619" w:rsidRDefault="00FB6174" w:rsidP="00657619">
      <w:pPr>
        <w:pStyle w:val="Corpodetexto2"/>
        <w:spacing w:after="0" w:line="360" w:lineRule="auto"/>
        <w:ind w:left="360"/>
        <w:jc w:val="both"/>
        <w:rPr>
          <w:rFonts w:ascii="Arial" w:hAnsi="Arial" w:cs="Arial"/>
          <w:sz w:val="24"/>
          <w:szCs w:val="24"/>
        </w:rPr>
      </w:pPr>
    </w:p>
    <w:p w:rsidR="00FB6174" w:rsidRPr="00657619" w:rsidRDefault="00FB6174" w:rsidP="00657619">
      <w:pPr>
        <w:widowControl w:val="0"/>
        <w:autoSpaceDE w:val="0"/>
        <w:autoSpaceDN w:val="0"/>
        <w:adjustRightInd w:val="0"/>
        <w:spacing w:line="360" w:lineRule="auto"/>
        <w:jc w:val="both"/>
        <w:rPr>
          <w:rFonts w:ascii="Arial" w:hAnsi="Arial" w:cs="Arial"/>
          <w:b/>
          <w:bCs/>
          <w:color w:val="000000"/>
          <w:sz w:val="24"/>
          <w:szCs w:val="24"/>
        </w:rPr>
      </w:pPr>
      <w:r w:rsidRPr="00657619">
        <w:rPr>
          <w:rFonts w:ascii="Arial" w:hAnsi="Arial" w:cs="Arial"/>
          <w:b/>
          <w:bCs/>
          <w:color w:val="000000"/>
          <w:sz w:val="24"/>
          <w:szCs w:val="24"/>
        </w:rPr>
        <w:t xml:space="preserve">CLÁUSULA SÉTIMA – </w:t>
      </w:r>
      <w:r w:rsidRPr="00657619">
        <w:rPr>
          <w:rFonts w:ascii="Arial" w:hAnsi="Arial" w:cs="Arial"/>
          <w:b/>
          <w:bCs/>
          <w:i/>
          <w:color w:val="000000"/>
          <w:sz w:val="24"/>
          <w:szCs w:val="24"/>
        </w:rPr>
        <w:t>Do Reajuste de Preços:</w:t>
      </w:r>
      <w:r w:rsidRPr="00657619">
        <w:rPr>
          <w:rFonts w:ascii="Arial" w:hAnsi="Arial" w:cs="Arial"/>
          <w:b/>
          <w:bCs/>
          <w:color w:val="000000"/>
          <w:sz w:val="24"/>
          <w:szCs w:val="24"/>
        </w:rPr>
        <w:tab/>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O reajuste dos preços será anual com base no IGP-M. Na falta do IGP-M será adotado outro indexador que espelhe a perda do valor aquisitivo da moeda nacional.</w:t>
      </w:r>
    </w:p>
    <w:p w:rsidR="00FB6174" w:rsidRPr="00657619" w:rsidRDefault="00FB6174" w:rsidP="00657619">
      <w:pPr>
        <w:pStyle w:val="Corpodetexto2"/>
        <w:spacing w:after="0" w:line="360" w:lineRule="auto"/>
        <w:ind w:left="360"/>
        <w:jc w:val="both"/>
        <w:rPr>
          <w:rFonts w:ascii="Arial" w:hAnsi="Arial" w:cs="Arial"/>
          <w:sz w:val="24"/>
          <w:szCs w:val="24"/>
        </w:rPr>
      </w:pPr>
    </w:p>
    <w:p w:rsidR="00FB6174" w:rsidRPr="00657619" w:rsidRDefault="00FB6174" w:rsidP="00657619">
      <w:pPr>
        <w:pStyle w:val="Ttulo2"/>
        <w:spacing w:before="0" w:after="0" w:line="360" w:lineRule="auto"/>
        <w:jc w:val="both"/>
        <w:rPr>
          <w:rFonts w:ascii="Arial" w:hAnsi="Arial" w:cs="Arial"/>
          <w:sz w:val="24"/>
          <w:szCs w:val="24"/>
        </w:rPr>
      </w:pPr>
      <w:r w:rsidRPr="00657619">
        <w:rPr>
          <w:rFonts w:ascii="Arial" w:hAnsi="Arial" w:cs="Arial"/>
          <w:sz w:val="24"/>
          <w:szCs w:val="24"/>
        </w:rPr>
        <w:t>CLÁUSULA OITAVA – Dotação orçamentária</w:t>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 xml:space="preserve">Para o cumprimento do previsto no presente contrato, </w:t>
      </w:r>
      <w:bookmarkStart w:id="1" w:name="_Hlk70708885"/>
      <w:r w:rsidRPr="00657619">
        <w:rPr>
          <w:rFonts w:ascii="Arial" w:hAnsi="Arial" w:cs="Arial"/>
          <w:sz w:val="24"/>
          <w:szCs w:val="24"/>
        </w:rPr>
        <w:t>serão utilizados recursos classificados sob as seguintes dotações orçamentárias:</w:t>
      </w:r>
    </w:p>
    <w:p w:rsidR="00FB6174" w:rsidRPr="00657619" w:rsidRDefault="00FB6174" w:rsidP="00657619">
      <w:pPr>
        <w:overflowPunct w:val="0"/>
        <w:autoSpaceDE w:val="0"/>
        <w:autoSpaceDN w:val="0"/>
        <w:adjustRightInd w:val="0"/>
        <w:spacing w:line="360" w:lineRule="auto"/>
        <w:jc w:val="both"/>
        <w:textAlignment w:val="baseline"/>
        <w:rPr>
          <w:rFonts w:ascii="Arial" w:eastAsia="Arial Unicode MS" w:hAnsi="Arial" w:cs="Arial"/>
          <w:sz w:val="24"/>
          <w:szCs w:val="24"/>
        </w:rPr>
      </w:pPr>
      <w:r w:rsidRPr="00657619">
        <w:rPr>
          <w:rFonts w:ascii="Arial" w:eastAsia="Arial Unicode MS" w:hAnsi="Arial" w:cs="Arial"/>
          <w:sz w:val="24"/>
          <w:szCs w:val="24"/>
        </w:rPr>
        <w:t>ÓRGÃO: DIVERSAS SECRETARIAS MUNICIPAIS</w:t>
      </w:r>
    </w:p>
    <w:p w:rsidR="00FB6174" w:rsidRPr="00657619" w:rsidRDefault="00FB6174" w:rsidP="00657619">
      <w:pPr>
        <w:overflowPunct w:val="0"/>
        <w:autoSpaceDE w:val="0"/>
        <w:autoSpaceDN w:val="0"/>
        <w:adjustRightInd w:val="0"/>
        <w:spacing w:line="360" w:lineRule="auto"/>
        <w:ind w:left="360"/>
        <w:jc w:val="both"/>
        <w:textAlignment w:val="baseline"/>
        <w:rPr>
          <w:rFonts w:ascii="Arial" w:eastAsia="Arial Unicode MS" w:hAnsi="Arial" w:cs="Arial"/>
          <w:sz w:val="24"/>
          <w:szCs w:val="24"/>
        </w:rPr>
      </w:pPr>
      <w:r w:rsidRPr="00657619">
        <w:rPr>
          <w:rFonts w:ascii="Arial" w:eastAsia="Arial Unicode MS" w:hAnsi="Arial" w:cs="Arial"/>
          <w:sz w:val="24"/>
          <w:szCs w:val="24"/>
        </w:rPr>
        <w:t>0401.0412300022.007</w:t>
      </w:r>
      <w:r w:rsidR="00657619">
        <w:rPr>
          <w:rFonts w:ascii="Arial" w:eastAsia="Arial Unicode MS" w:hAnsi="Arial" w:cs="Arial"/>
          <w:sz w:val="24"/>
          <w:szCs w:val="24"/>
        </w:rPr>
        <w:t>000</w:t>
      </w:r>
      <w:r w:rsidRPr="00657619">
        <w:rPr>
          <w:rFonts w:ascii="Arial" w:eastAsia="Arial Unicode MS" w:hAnsi="Arial" w:cs="Arial"/>
          <w:sz w:val="24"/>
          <w:szCs w:val="24"/>
        </w:rPr>
        <w:t xml:space="preserve"> – Manutenção Secretaria da Fazenda</w:t>
      </w:r>
    </w:p>
    <w:p w:rsidR="00FB6174" w:rsidRPr="00657619" w:rsidRDefault="00FB6174" w:rsidP="00657619">
      <w:pPr>
        <w:overflowPunct w:val="0"/>
        <w:autoSpaceDE w:val="0"/>
        <w:autoSpaceDN w:val="0"/>
        <w:adjustRightInd w:val="0"/>
        <w:spacing w:line="360" w:lineRule="auto"/>
        <w:ind w:left="360"/>
        <w:jc w:val="both"/>
        <w:textAlignment w:val="baseline"/>
        <w:rPr>
          <w:rFonts w:ascii="Arial" w:eastAsia="Arial Unicode MS" w:hAnsi="Arial" w:cs="Arial"/>
          <w:sz w:val="24"/>
          <w:szCs w:val="24"/>
        </w:rPr>
      </w:pPr>
      <w:r w:rsidRPr="00657619">
        <w:rPr>
          <w:rFonts w:ascii="Arial" w:eastAsia="Arial Unicode MS" w:hAnsi="Arial" w:cs="Arial"/>
          <w:sz w:val="24"/>
          <w:szCs w:val="24"/>
        </w:rPr>
        <w:t>0701.1236100132.032000 – Manutenção Ensino Fundamental</w:t>
      </w:r>
    </w:p>
    <w:p w:rsidR="00FB6174" w:rsidRDefault="00FB6174" w:rsidP="00657619">
      <w:pPr>
        <w:overflowPunct w:val="0"/>
        <w:autoSpaceDE w:val="0"/>
        <w:autoSpaceDN w:val="0"/>
        <w:adjustRightInd w:val="0"/>
        <w:spacing w:line="360" w:lineRule="auto"/>
        <w:ind w:left="360"/>
        <w:jc w:val="both"/>
        <w:textAlignment w:val="baseline"/>
        <w:rPr>
          <w:rFonts w:ascii="Arial" w:eastAsia="Arial Unicode MS" w:hAnsi="Arial" w:cs="Arial"/>
          <w:sz w:val="24"/>
          <w:szCs w:val="24"/>
        </w:rPr>
      </w:pPr>
      <w:r w:rsidRPr="00657619">
        <w:rPr>
          <w:rFonts w:ascii="Arial" w:eastAsia="Arial Unicode MS" w:hAnsi="Arial" w:cs="Arial"/>
          <w:sz w:val="24"/>
          <w:szCs w:val="24"/>
        </w:rPr>
        <w:t>33</w:t>
      </w:r>
      <w:r w:rsidR="00657619">
        <w:rPr>
          <w:rFonts w:ascii="Arial" w:eastAsia="Arial Unicode MS" w:hAnsi="Arial" w:cs="Arial"/>
          <w:sz w:val="24"/>
          <w:szCs w:val="24"/>
        </w:rPr>
        <w:t>9040 – Serviços da Tecnologia da Informação</w:t>
      </w:r>
    </w:p>
    <w:bookmarkEnd w:id="1"/>
    <w:p w:rsidR="00657619" w:rsidRPr="00657619" w:rsidRDefault="00657619" w:rsidP="00657619">
      <w:pPr>
        <w:overflowPunct w:val="0"/>
        <w:autoSpaceDE w:val="0"/>
        <w:autoSpaceDN w:val="0"/>
        <w:adjustRightInd w:val="0"/>
        <w:spacing w:line="360" w:lineRule="auto"/>
        <w:ind w:left="360"/>
        <w:jc w:val="both"/>
        <w:textAlignment w:val="baseline"/>
        <w:rPr>
          <w:rFonts w:ascii="Arial" w:eastAsia="Arial Unicode MS" w:hAnsi="Arial" w:cs="Arial"/>
          <w:sz w:val="24"/>
          <w:szCs w:val="24"/>
        </w:rPr>
      </w:pPr>
    </w:p>
    <w:p w:rsidR="00FB6174" w:rsidRPr="00657619" w:rsidRDefault="00FB6174" w:rsidP="00657619">
      <w:pPr>
        <w:pStyle w:val="Ttulo2"/>
        <w:spacing w:before="0" w:after="0" w:line="360" w:lineRule="auto"/>
        <w:jc w:val="both"/>
        <w:rPr>
          <w:rFonts w:ascii="Arial" w:hAnsi="Arial" w:cs="Arial"/>
          <w:sz w:val="24"/>
          <w:szCs w:val="24"/>
        </w:rPr>
      </w:pPr>
      <w:r w:rsidRPr="00657619">
        <w:rPr>
          <w:rFonts w:ascii="Arial" w:hAnsi="Arial" w:cs="Arial"/>
          <w:sz w:val="24"/>
          <w:szCs w:val="24"/>
        </w:rPr>
        <w:t>CLÁUSULA NONA – Da fiscalização</w:t>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A fiscalização inspecionará os serviços, verificando cumprimento das especificações técnicas, podendo rejeitá-los, no todo ou em parte, quando estes não obedecerem ou não atenderem ao desejado ou especificado.</w:t>
      </w: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 xml:space="preserve"> A fiscalização terá poderes, dentre outros, para notificar a CONTRATADA, por escrito, sobre as irregularidades ou falhas que porventura venham a ser encontradas no decorrer da execução do objeto contratual, podendo exigir a correção de serviços que julgar inaceitáveis, sem aumento de despesas para o contratante.</w:t>
      </w: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 xml:space="preserve"> O CONTRATANTE exercerá ampla fiscalização do objeto contratado, o que em nenhuma hipótese eximirá a CONTRATADA das responsabilidades Civis.</w:t>
      </w: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 xml:space="preserve"> A fiscalização da CONTRATANTE transmitirá por escrito as instruções, ordens e reclamações, competindo-lhe a decisão nos casos de dúvidas que surgirem no decorrer dos serviços.</w:t>
      </w:r>
    </w:p>
    <w:p w:rsidR="00FB6174" w:rsidRPr="00657619" w:rsidRDefault="00FB6174" w:rsidP="00657619">
      <w:pPr>
        <w:pStyle w:val="Corpodetexto2"/>
        <w:spacing w:after="0" w:line="360" w:lineRule="auto"/>
        <w:ind w:left="360"/>
        <w:jc w:val="both"/>
        <w:rPr>
          <w:rFonts w:ascii="Arial" w:hAnsi="Arial" w:cs="Arial"/>
          <w:sz w:val="24"/>
          <w:szCs w:val="24"/>
        </w:rPr>
      </w:pPr>
    </w:p>
    <w:p w:rsidR="00FB6174" w:rsidRPr="00657619" w:rsidRDefault="00FB6174" w:rsidP="00657619">
      <w:pPr>
        <w:pStyle w:val="Ttulo2"/>
        <w:spacing w:before="0" w:after="0" w:line="360" w:lineRule="auto"/>
        <w:jc w:val="both"/>
        <w:rPr>
          <w:rFonts w:ascii="Arial" w:hAnsi="Arial" w:cs="Arial"/>
          <w:sz w:val="24"/>
          <w:szCs w:val="24"/>
        </w:rPr>
      </w:pPr>
      <w:r w:rsidRPr="00657619">
        <w:rPr>
          <w:rFonts w:ascii="Arial" w:hAnsi="Arial" w:cs="Arial"/>
          <w:sz w:val="24"/>
          <w:szCs w:val="24"/>
        </w:rPr>
        <w:t>CLÁUSULA DÉCIMA – Responsabilidades da CONTRATADA</w:t>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A CONTRATADA obriga-se a executar e atender o que segue:</w:t>
      </w:r>
    </w:p>
    <w:p w:rsidR="00FB6174" w:rsidRPr="00657619" w:rsidRDefault="00FB6174" w:rsidP="00657619">
      <w:pPr>
        <w:widowControl w:val="0"/>
        <w:numPr>
          <w:ilvl w:val="0"/>
          <w:numId w:val="3"/>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 xml:space="preserve">A aceitar os acréscimos ou supressões que o CONTRATANTE solicitar, até 25% (vinte e cinco por cento) do valor inicial do contrato, bem como a prestar os serviços conforme as especificações do edital supracitado. </w:t>
      </w:r>
    </w:p>
    <w:p w:rsidR="00FB6174" w:rsidRPr="00657619" w:rsidRDefault="00FB6174" w:rsidP="00657619">
      <w:pPr>
        <w:widowControl w:val="0"/>
        <w:numPr>
          <w:ilvl w:val="0"/>
          <w:numId w:val="3"/>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lastRenderedPageBreak/>
        <w:t>Por quaisquer danos materiais ou pessoais que ocorrerem durante a validade do contrato, inclusive para com e perante terceiros.</w:t>
      </w:r>
    </w:p>
    <w:p w:rsidR="00FB6174" w:rsidRPr="00657619" w:rsidRDefault="00FB6174" w:rsidP="00657619">
      <w:pPr>
        <w:widowControl w:val="0"/>
        <w:numPr>
          <w:ilvl w:val="0"/>
          <w:numId w:val="3"/>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A recolher todos os tributos decorrentes da contratação, efetuando a comprovação mensal do recolhimento dos tributos municipais, estaduais e federais.</w:t>
      </w:r>
    </w:p>
    <w:p w:rsidR="00FB6174" w:rsidRPr="00657619" w:rsidRDefault="00FB6174" w:rsidP="00657619">
      <w:pPr>
        <w:widowControl w:val="0"/>
        <w:numPr>
          <w:ilvl w:val="0"/>
          <w:numId w:val="3"/>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Aceitar as demais obrigações constantes no Edital e Anexos.</w:t>
      </w:r>
    </w:p>
    <w:p w:rsidR="00FB6174" w:rsidRPr="00657619" w:rsidRDefault="00FB6174" w:rsidP="00657619">
      <w:pPr>
        <w:widowControl w:val="0"/>
        <w:numPr>
          <w:ilvl w:val="0"/>
          <w:numId w:val="3"/>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 xml:space="preserve">Fornecer e manter atualizada a documentação técnica da base de dados. </w:t>
      </w:r>
    </w:p>
    <w:p w:rsidR="00FB6174" w:rsidRPr="00657619" w:rsidRDefault="00FB6174" w:rsidP="00657619">
      <w:pPr>
        <w:pStyle w:val="PargrafodaLista"/>
        <w:numPr>
          <w:ilvl w:val="0"/>
          <w:numId w:val="3"/>
        </w:numPr>
        <w:spacing w:line="360" w:lineRule="auto"/>
        <w:jc w:val="both"/>
        <w:rPr>
          <w:rFonts w:ascii="Arial" w:hAnsi="Arial" w:cs="Arial"/>
          <w:sz w:val="24"/>
          <w:szCs w:val="24"/>
        </w:rPr>
      </w:pPr>
      <w:r w:rsidRPr="00657619">
        <w:rPr>
          <w:rFonts w:ascii="Arial" w:hAnsi="Arial" w:cs="Arial"/>
          <w:color w:val="000000"/>
          <w:sz w:val="24"/>
          <w:szCs w:val="24"/>
        </w:rPr>
        <w:t>Fornecer de modo definitivo durante a vigência do contrato sem custos adicionais até 06 dias de cursos anuais para servidores do município em cursos a serem disponibilizados pela CONTRATADA, vagas não cumulativas, ou seja, a não utilização dentro do período, não reserva o direito de utilização subsequente.</w:t>
      </w:r>
      <w:r w:rsidRPr="00657619">
        <w:rPr>
          <w:rFonts w:ascii="Arial" w:hAnsi="Arial" w:cs="Arial"/>
          <w:sz w:val="24"/>
          <w:szCs w:val="24"/>
        </w:rPr>
        <w:t xml:space="preserve"> </w:t>
      </w:r>
    </w:p>
    <w:p w:rsidR="00FB6174" w:rsidRPr="00657619" w:rsidRDefault="00FB6174" w:rsidP="00657619">
      <w:pPr>
        <w:pStyle w:val="PargrafodaLista"/>
        <w:spacing w:line="360" w:lineRule="auto"/>
        <w:ind w:left="360"/>
        <w:jc w:val="both"/>
        <w:rPr>
          <w:rFonts w:ascii="Arial" w:hAnsi="Arial" w:cs="Arial"/>
          <w:sz w:val="24"/>
          <w:szCs w:val="24"/>
        </w:rPr>
      </w:pPr>
    </w:p>
    <w:p w:rsidR="00FB6174" w:rsidRPr="00657619" w:rsidRDefault="00FB6174" w:rsidP="00657619">
      <w:pPr>
        <w:overflowPunct w:val="0"/>
        <w:autoSpaceDE w:val="0"/>
        <w:autoSpaceDN w:val="0"/>
        <w:adjustRightInd w:val="0"/>
        <w:spacing w:line="360" w:lineRule="auto"/>
        <w:jc w:val="both"/>
        <w:textAlignment w:val="baseline"/>
        <w:rPr>
          <w:rFonts w:ascii="Arial" w:eastAsia="Arial Unicode MS" w:hAnsi="Arial" w:cs="Arial"/>
          <w:b/>
          <w:i/>
          <w:sz w:val="24"/>
          <w:szCs w:val="24"/>
        </w:rPr>
      </w:pPr>
      <w:r w:rsidRPr="00657619">
        <w:rPr>
          <w:rFonts w:ascii="Arial" w:eastAsia="Arial Unicode MS" w:hAnsi="Arial" w:cs="Arial"/>
          <w:b/>
          <w:sz w:val="24"/>
          <w:szCs w:val="24"/>
        </w:rPr>
        <w:t xml:space="preserve">CLÁUSULA DÉCIMA PRIMEIRA: </w:t>
      </w:r>
      <w:r w:rsidRPr="00657619">
        <w:rPr>
          <w:rFonts w:ascii="Arial" w:eastAsia="Arial Unicode MS" w:hAnsi="Arial" w:cs="Arial"/>
          <w:b/>
          <w:i/>
          <w:sz w:val="24"/>
          <w:szCs w:val="24"/>
        </w:rPr>
        <w:t>Dos Direitos E Obrigações da CONTRATANTE.</w:t>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Fiscalizar o serviço contratado, o que em nenhuma hipótese eximirá a proponente das responsabilidades Civil e/ou Penal.</w:t>
      </w:r>
    </w:p>
    <w:p w:rsidR="00FB6174" w:rsidRPr="00657619" w:rsidRDefault="00FB6174" w:rsidP="00657619">
      <w:pPr>
        <w:pStyle w:val="Corpodetexto2"/>
        <w:spacing w:after="0" w:line="360" w:lineRule="auto"/>
        <w:ind w:left="360"/>
        <w:jc w:val="both"/>
        <w:rPr>
          <w:rFonts w:ascii="Arial" w:hAnsi="Arial" w:cs="Arial"/>
          <w:sz w:val="24"/>
          <w:szCs w:val="24"/>
        </w:rPr>
      </w:pPr>
    </w:p>
    <w:p w:rsidR="00FB6174" w:rsidRPr="00657619" w:rsidRDefault="00FB6174" w:rsidP="00657619">
      <w:pPr>
        <w:pStyle w:val="Ttulo2"/>
        <w:spacing w:before="0" w:after="0" w:line="360" w:lineRule="auto"/>
        <w:jc w:val="both"/>
        <w:rPr>
          <w:rFonts w:ascii="Arial" w:hAnsi="Arial" w:cs="Arial"/>
          <w:sz w:val="24"/>
          <w:szCs w:val="24"/>
        </w:rPr>
      </w:pPr>
      <w:r w:rsidRPr="00657619">
        <w:rPr>
          <w:rFonts w:ascii="Arial" w:hAnsi="Arial" w:cs="Arial"/>
          <w:sz w:val="24"/>
          <w:szCs w:val="24"/>
        </w:rPr>
        <w:t>CLÁUSULA DÉCIMA SEGUNDA – Das penalidades</w:t>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Ressalvados os motivos de força-maior devidamente comprovados e a critério do CONTRATANTE a CONTRATADA incorrerá nas seguintes penalidades:</w:t>
      </w:r>
    </w:p>
    <w:p w:rsidR="00FB6174" w:rsidRPr="00657619" w:rsidRDefault="00FB6174" w:rsidP="00657619">
      <w:pPr>
        <w:widowControl w:val="0"/>
        <w:numPr>
          <w:ilvl w:val="0"/>
          <w:numId w:val="5"/>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 xml:space="preserve">10% (dez por cento) do valor global do contrato, pela rescisão deste por parte da </w:t>
      </w:r>
      <w:r w:rsidRPr="00657619">
        <w:rPr>
          <w:rFonts w:ascii="Arial" w:hAnsi="Arial" w:cs="Arial"/>
          <w:b/>
          <w:color w:val="000000"/>
          <w:sz w:val="24"/>
          <w:szCs w:val="24"/>
        </w:rPr>
        <w:t>CONTRATADA</w:t>
      </w:r>
      <w:r w:rsidRPr="00657619">
        <w:rPr>
          <w:rFonts w:ascii="Arial" w:hAnsi="Arial" w:cs="Arial"/>
          <w:color w:val="000000"/>
          <w:sz w:val="24"/>
          <w:szCs w:val="24"/>
        </w:rPr>
        <w:t>, sem justo motivo.</w:t>
      </w:r>
    </w:p>
    <w:p w:rsidR="00FB6174" w:rsidRPr="00657619" w:rsidRDefault="00FB6174" w:rsidP="00657619">
      <w:pPr>
        <w:widowControl w:val="0"/>
        <w:numPr>
          <w:ilvl w:val="0"/>
          <w:numId w:val="5"/>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 xml:space="preserve">O montante de multas aplicadas à </w:t>
      </w:r>
      <w:r w:rsidRPr="00657619">
        <w:rPr>
          <w:rFonts w:ascii="Arial" w:hAnsi="Arial" w:cs="Arial"/>
          <w:b/>
          <w:color w:val="000000"/>
          <w:sz w:val="24"/>
          <w:szCs w:val="24"/>
        </w:rPr>
        <w:t>CONTRATADA</w:t>
      </w:r>
      <w:r w:rsidRPr="00657619">
        <w:rPr>
          <w:rFonts w:ascii="Arial" w:hAnsi="Arial" w:cs="Arial"/>
          <w:color w:val="000000"/>
          <w:sz w:val="24"/>
          <w:szCs w:val="24"/>
        </w:rPr>
        <w:t xml:space="preserve"> não poderá ultrapassar a 10% (dez por cento) do valor global do contrato. Caso ocorra, o </w:t>
      </w:r>
      <w:r w:rsidRPr="00657619">
        <w:rPr>
          <w:rFonts w:ascii="Arial" w:hAnsi="Arial" w:cs="Arial"/>
          <w:b/>
          <w:bCs/>
          <w:color w:val="000000"/>
          <w:sz w:val="24"/>
          <w:szCs w:val="24"/>
        </w:rPr>
        <w:t>CONTRATANTE</w:t>
      </w:r>
      <w:r w:rsidRPr="00657619">
        <w:rPr>
          <w:rFonts w:ascii="Arial" w:hAnsi="Arial" w:cs="Arial"/>
          <w:color w:val="000000"/>
          <w:sz w:val="24"/>
          <w:szCs w:val="24"/>
        </w:rPr>
        <w:t xml:space="preserve"> terá o direito de rescindir o contrato mediante notificação prévia.</w:t>
      </w:r>
    </w:p>
    <w:p w:rsidR="00FB6174" w:rsidRPr="00657619" w:rsidRDefault="00FB6174" w:rsidP="00657619">
      <w:pPr>
        <w:widowControl w:val="0"/>
        <w:numPr>
          <w:ilvl w:val="0"/>
          <w:numId w:val="5"/>
        </w:numPr>
        <w:autoSpaceDE w:val="0"/>
        <w:autoSpaceDN w:val="0"/>
        <w:adjustRightInd w:val="0"/>
        <w:spacing w:line="360" w:lineRule="auto"/>
        <w:jc w:val="both"/>
        <w:rPr>
          <w:rFonts w:ascii="Arial" w:hAnsi="Arial" w:cs="Arial"/>
          <w:b/>
          <w:color w:val="000000"/>
          <w:sz w:val="24"/>
          <w:szCs w:val="24"/>
        </w:rPr>
      </w:pPr>
      <w:r w:rsidRPr="00657619">
        <w:rPr>
          <w:rFonts w:ascii="Arial" w:hAnsi="Arial" w:cs="Arial"/>
          <w:color w:val="000000"/>
          <w:sz w:val="24"/>
          <w:szCs w:val="24"/>
        </w:rPr>
        <w:t xml:space="preserve">As multas deverão ser pagas junto à tesouraria da </w:t>
      </w:r>
      <w:r w:rsidRPr="00657619">
        <w:rPr>
          <w:rFonts w:ascii="Arial" w:hAnsi="Arial" w:cs="Arial"/>
          <w:b/>
          <w:color w:val="000000"/>
          <w:sz w:val="24"/>
          <w:szCs w:val="24"/>
        </w:rPr>
        <w:t xml:space="preserve">PREFEITURA MUNICIPAL </w:t>
      </w:r>
      <w:r w:rsidRPr="00657619">
        <w:rPr>
          <w:rFonts w:ascii="Arial" w:hAnsi="Arial" w:cs="Arial"/>
          <w:color w:val="000000"/>
          <w:sz w:val="24"/>
          <w:szCs w:val="24"/>
        </w:rPr>
        <w:t xml:space="preserve">até o dia de pagamento a que a </w:t>
      </w:r>
      <w:r w:rsidRPr="00657619">
        <w:rPr>
          <w:rFonts w:ascii="Arial" w:hAnsi="Arial" w:cs="Arial"/>
          <w:b/>
          <w:color w:val="000000"/>
          <w:sz w:val="24"/>
          <w:szCs w:val="24"/>
        </w:rPr>
        <w:t>CONTRATADA</w:t>
      </w:r>
      <w:r w:rsidRPr="00657619">
        <w:rPr>
          <w:rFonts w:ascii="Arial" w:hAnsi="Arial" w:cs="Arial"/>
          <w:color w:val="000000"/>
          <w:sz w:val="24"/>
          <w:szCs w:val="24"/>
        </w:rPr>
        <w:t xml:space="preserve"> tiver direito ou poderão ser cobradas judicialmente após 30 (trinta) dias da notificação.</w:t>
      </w:r>
    </w:p>
    <w:p w:rsidR="00FB6174" w:rsidRPr="00657619" w:rsidRDefault="00FB6174" w:rsidP="00657619">
      <w:pPr>
        <w:widowControl w:val="0"/>
        <w:autoSpaceDE w:val="0"/>
        <w:autoSpaceDN w:val="0"/>
        <w:adjustRightInd w:val="0"/>
        <w:spacing w:line="360" w:lineRule="auto"/>
        <w:ind w:left="720"/>
        <w:jc w:val="both"/>
        <w:rPr>
          <w:rFonts w:ascii="Arial" w:hAnsi="Arial" w:cs="Arial"/>
          <w:b/>
          <w:color w:val="000000"/>
          <w:sz w:val="24"/>
          <w:szCs w:val="24"/>
        </w:rPr>
      </w:pPr>
    </w:p>
    <w:p w:rsidR="00FB6174" w:rsidRPr="00657619" w:rsidRDefault="00FB6174" w:rsidP="00657619">
      <w:pPr>
        <w:pStyle w:val="Ttulo2"/>
        <w:spacing w:before="0" w:after="0" w:line="360" w:lineRule="auto"/>
        <w:jc w:val="both"/>
        <w:rPr>
          <w:rFonts w:ascii="Arial" w:hAnsi="Arial" w:cs="Arial"/>
          <w:sz w:val="24"/>
          <w:szCs w:val="24"/>
        </w:rPr>
      </w:pPr>
      <w:r w:rsidRPr="00657619">
        <w:rPr>
          <w:rFonts w:ascii="Arial" w:hAnsi="Arial" w:cs="Arial"/>
          <w:sz w:val="24"/>
          <w:szCs w:val="24"/>
        </w:rPr>
        <w:t>CLÁUSULA DÉCIMA TERCEIRA – Da rescisão</w:t>
      </w:r>
    </w:p>
    <w:p w:rsidR="00FB6174" w:rsidRPr="00657619" w:rsidRDefault="00FB6174" w:rsidP="00657619">
      <w:pPr>
        <w:pStyle w:val="PargrafodaLista"/>
        <w:numPr>
          <w:ilvl w:val="0"/>
          <w:numId w:val="4"/>
        </w:numPr>
        <w:spacing w:line="360" w:lineRule="auto"/>
        <w:contextualSpacing w:val="0"/>
        <w:jc w:val="both"/>
        <w:rPr>
          <w:rFonts w:ascii="Arial" w:hAnsi="Arial" w:cs="Arial"/>
          <w:vanish/>
          <w:sz w:val="24"/>
          <w:szCs w:val="24"/>
        </w:rPr>
      </w:pP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A rescisão do contrato poderá ser:</w:t>
      </w:r>
    </w:p>
    <w:p w:rsidR="00FB6174" w:rsidRPr="00657619" w:rsidRDefault="00FB6174" w:rsidP="00657619">
      <w:pPr>
        <w:widowControl w:val="0"/>
        <w:numPr>
          <w:ilvl w:val="0"/>
          <w:numId w:val="6"/>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 xml:space="preserve">Determinada por ato unilateral e escrito da administração, nos casos enumerados nos incisos I a XII e XVII do art.78 da Lei nº. 8.666/93, alterada </w:t>
      </w:r>
      <w:r w:rsidRPr="00657619">
        <w:rPr>
          <w:rFonts w:ascii="Arial" w:hAnsi="Arial" w:cs="Arial"/>
          <w:color w:val="000000"/>
          <w:sz w:val="24"/>
          <w:szCs w:val="24"/>
        </w:rPr>
        <w:lastRenderedPageBreak/>
        <w:t>pela Lei nº. 8.883/94 e pela Lei nº. 9.648/98;</w:t>
      </w:r>
    </w:p>
    <w:p w:rsidR="00FB6174" w:rsidRPr="00657619" w:rsidRDefault="00FB6174" w:rsidP="00657619">
      <w:pPr>
        <w:widowControl w:val="0"/>
        <w:numPr>
          <w:ilvl w:val="0"/>
          <w:numId w:val="6"/>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 xml:space="preserve">Pela inexecução total ou parcial do contrato pela </w:t>
      </w:r>
      <w:r w:rsidRPr="00657619">
        <w:rPr>
          <w:rFonts w:ascii="Arial" w:hAnsi="Arial" w:cs="Arial"/>
          <w:b/>
          <w:color w:val="000000"/>
          <w:sz w:val="24"/>
          <w:szCs w:val="24"/>
        </w:rPr>
        <w:t>CONTRATADA</w:t>
      </w:r>
      <w:r w:rsidRPr="00657619">
        <w:rPr>
          <w:rFonts w:ascii="Arial" w:hAnsi="Arial" w:cs="Arial"/>
          <w:color w:val="000000"/>
          <w:sz w:val="24"/>
          <w:szCs w:val="24"/>
        </w:rPr>
        <w:t>, com as consequências previstas na cláusula nona;</w:t>
      </w:r>
    </w:p>
    <w:p w:rsidR="00FB6174" w:rsidRPr="00657619" w:rsidRDefault="00FB6174" w:rsidP="00657619">
      <w:pPr>
        <w:widowControl w:val="0"/>
        <w:numPr>
          <w:ilvl w:val="0"/>
          <w:numId w:val="6"/>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Amigável, por acordo entre as partes, mediante autorização escrita e fundamentada da autoridade competente, reduzida a termo no processo licitatório, desde que haja conveniência para a administração;</w:t>
      </w:r>
    </w:p>
    <w:p w:rsidR="00FB6174" w:rsidRPr="00657619" w:rsidRDefault="00FB6174" w:rsidP="00657619">
      <w:pPr>
        <w:widowControl w:val="0"/>
        <w:numPr>
          <w:ilvl w:val="0"/>
          <w:numId w:val="6"/>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Constituem motivos para rescisão do contrato os previstos no artigo 78 da Lei nº. 8.666/93, alterada pela Lei nº. 8.883/94 e pela Lei nº. 9.648/98;</w:t>
      </w:r>
    </w:p>
    <w:p w:rsidR="00FB6174" w:rsidRPr="00657619" w:rsidRDefault="00FB6174" w:rsidP="00657619">
      <w:pPr>
        <w:widowControl w:val="0"/>
        <w:numPr>
          <w:ilvl w:val="0"/>
          <w:numId w:val="6"/>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 xml:space="preserve">Em caso de rescisão prevista nos incisos XII a XVII do artigo 78 da Lei nº. 8.666/93, alterada pela Lei nº 8.883/94 e pela Lei 9.648/98, sem que haja culpa da </w:t>
      </w:r>
      <w:r w:rsidRPr="00657619">
        <w:rPr>
          <w:rFonts w:ascii="Arial" w:hAnsi="Arial" w:cs="Arial"/>
          <w:b/>
          <w:color w:val="000000"/>
          <w:sz w:val="24"/>
          <w:szCs w:val="24"/>
        </w:rPr>
        <w:t>CONTRATADA</w:t>
      </w:r>
      <w:r w:rsidRPr="00657619">
        <w:rPr>
          <w:rFonts w:ascii="Arial" w:hAnsi="Arial" w:cs="Arial"/>
          <w:color w:val="000000"/>
          <w:sz w:val="24"/>
          <w:szCs w:val="24"/>
        </w:rPr>
        <w:t xml:space="preserve">, será esta ressarcida dos prejuízos regulamentares comprovados, quando os houver sofrido; </w:t>
      </w:r>
    </w:p>
    <w:p w:rsidR="00FB6174" w:rsidRPr="00657619" w:rsidRDefault="00FB6174" w:rsidP="00657619">
      <w:pPr>
        <w:widowControl w:val="0"/>
        <w:numPr>
          <w:ilvl w:val="0"/>
          <w:numId w:val="6"/>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A rescisão de que trata o inciso I do artigo 78 acarretará as consequências previstas no artigo 80, incisos I a IV, ambos da Lei nº 8.666/93, alterada pela Lei nº 8.883/94 e pela Lei nº 9.648/98.</w:t>
      </w:r>
    </w:p>
    <w:p w:rsidR="00FB6174" w:rsidRPr="00657619" w:rsidRDefault="00FB6174" w:rsidP="00657619">
      <w:pPr>
        <w:pStyle w:val="Corpodetexto2"/>
        <w:numPr>
          <w:ilvl w:val="1"/>
          <w:numId w:val="4"/>
        </w:numPr>
        <w:spacing w:after="0" w:line="360" w:lineRule="auto"/>
        <w:jc w:val="both"/>
        <w:rPr>
          <w:rFonts w:ascii="Arial" w:hAnsi="Arial" w:cs="Arial"/>
          <w:sz w:val="24"/>
          <w:szCs w:val="24"/>
        </w:rPr>
      </w:pPr>
      <w:r w:rsidRPr="00657619">
        <w:rPr>
          <w:rFonts w:ascii="Arial" w:hAnsi="Arial" w:cs="Arial"/>
          <w:sz w:val="24"/>
          <w:szCs w:val="24"/>
        </w:rPr>
        <w:t xml:space="preserve">Sem prejuízo de quaisquer sanções aplicáveis, a critério do </w:t>
      </w:r>
      <w:r w:rsidRPr="00657619">
        <w:rPr>
          <w:rFonts w:ascii="Arial" w:hAnsi="Arial" w:cs="Arial"/>
          <w:b/>
          <w:sz w:val="24"/>
          <w:szCs w:val="24"/>
        </w:rPr>
        <w:t>CONTRATANTE</w:t>
      </w:r>
      <w:r w:rsidRPr="00657619">
        <w:rPr>
          <w:rFonts w:ascii="Arial" w:hAnsi="Arial" w:cs="Arial"/>
          <w:sz w:val="24"/>
          <w:szCs w:val="24"/>
        </w:rPr>
        <w:t>, a rescisão importará em:</w:t>
      </w:r>
    </w:p>
    <w:p w:rsidR="00FB6174" w:rsidRPr="00657619" w:rsidRDefault="00FB6174" w:rsidP="00657619">
      <w:pPr>
        <w:widowControl w:val="0"/>
        <w:numPr>
          <w:ilvl w:val="0"/>
          <w:numId w:val="7"/>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 xml:space="preserve">Aplicação da pena de suspensão do direito de licitar com o </w:t>
      </w:r>
      <w:r w:rsidRPr="00657619">
        <w:rPr>
          <w:rFonts w:ascii="Arial" w:hAnsi="Arial" w:cs="Arial"/>
          <w:b/>
          <w:color w:val="000000"/>
          <w:sz w:val="24"/>
          <w:szCs w:val="24"/>
        </w:rPr>
        <w:t>MUNICÍPIO DE SÃO JOSÉ DO HERVAL</w:t>
      </w:r>
      <w:r w:rsidRPr="00657619">
        <w:rPr>
          <w:rFonts w:ascii="Arial" w:hAnsi="Arial" w:cs="Arial"/>
          <w:color w:val="000000"/>
          <w:sz w:val="24"/>
          <w:szCs w:val="24"/>
        </w:rPr>
        <w:t>, pelo prazo de até dois anos;</w:t>
      </w:r>
    </w:p>
    <w:p w:rsidR="00FB6174" w:rsidRPr="00657619" w:rsidRDefault="00FB6174" w:rsidP="00657619">
      <w:pPr>
        <w:widowControl w:val="0"/>
        <w:numPr>
          <w:ilvl w:val="0"/>
          <w:numId w:val="7"/>
        </w:numPr>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t xml:space="preserve">Declaração de inidoneidade quando a </w:t>
      </w:r>
      <w:r w:rsidRPr="00657619">
        <w:rPr>
          <w:rFonts w:ascii="Arial" w:hAnsi="Arial" w:cs="Arial"/>
          <w:b/>
          <w:color w:val="000000"/>
          <w:sz w:val="24"/>
          <w:szCs w:val="24"/>
        </w:rPr>
        <w:t>CONTRATADA</w:t>
      </w:r>
      <w:r w:rsidRPr="00657619">
        <w:rPr>
          <w:rFonts w:ascii="Arial" w:hAnsi="Arial" w:cs="Arial"/>
          <w:color w:val="000000"/>
          <w:sz w:val="24"/>
          <w:szCs w:val="24"/>
        </w:rPr>
        <w:t xml:space="preserve">, sem justa causa, não cumprir as obrigações assumidas, praticando falta grave, dolosa ou revestida de má-fé, a juízo do </w:t>
      </w:r>
      <w:r w:rsidRPr="00657619">
        <w:rPr>
          <w:rFonts w:ascii="Arial" w:hAnsi="Arial" w:cs="Arial"/>
          <w:b/>
          <w:color w:val="000000"/>
          <w:sz w:val="24"/>
          <w:szCs w:val="24"/>
        </w:rPr>
        <w:t>CONTRATANTE</w:t>
      </w:r>
      <w:r w:rsidRPr="00657619">
        <w:rPr>
          <w:rFonts w:ascii="Arial" w:hAnsi="Arial" w:cs="Arial"/>
          <w:color w:val="000000"/>
          <w:sz w:val="24"/>
          <w:szCs w:val="24"/>
        </w:rPr>
        <w:t>. A pena de inidoneidade será aplicada em despacho fundamentado, assegurado a defesa ao infrator, ponderada a natureza, a gravidade da falta e a extensão do dano efetivo ou potencial.</w:t>
      </w:r>
    </w:p>
    <w:p w:rsidR="001E4F76" w:rsidRDefault="001E4F76" w:rsidP="00657619">
      <w:pPr>
        <w:pStyle w:val="Ttulo2"/>
        <w:spacing w:before="0" w:after="0" w:line="360" w:lineRule="auto"/>
        <w:jc w:val="both"/>
        <w:rPr>
          <w:rFonts w:ascii="Arial" w:hAnsi="Arial" w:cs="Arial"/>
          <w:sz w:val="24"/>
          <w:szCs w:val="24"/>
        </w:rPr>
      </w:pPr>
    </w:p>
    <w:p w:rsidR="00FB6174" w:rsidRPr="00657619" w:rsidRDefault="00FB6174" w:rsidP="00657619">
      <w:pPr>
        <w:pStyle w:val="Ttulo2"/>
        <w:spacing w:before="0" w:after="0" w:line="360" w:lineRule="auto"/>
        <w:jc w:val="both"/>
        <w:rPr>
          <w:rFonts w:ascii="Arial" w:hAnsi="Arial" w:cs="Arial"/>
          <w:sz w:val="24"/>
          <w:szCs w:val="24"/>
        </w:rPr>
      </w:pPr>
      <w:r w:rsidRPr="00657619">
        <w:rPr>
          <w:rFonts w:ascii="Arial" w:hAnsi="Arial" w:cs="Arial"/>
          <w:sz w:val="24"/>
          <w:szCs w:val="24"/>
        </w:rPr>
        <w:t>CLÁUSULA DÉCIMA QUARTA – Do foro</w:t>
      </w:r>
    </w:p>
    <w:p w:rsidR="00FB6174" w:rsidRPr="00657619" w:rsidRDefault="00FB6174" w:rsidP="00657619">
      <w:pPr>
        <w:pStyle w:val="PargrafodaLista"/>
        <w:numPr>
          <w:ilvl w:val="0"/>
          <w:numId w:val="4"/>
        </w:numPr>
        <w:spacing w:line="360" w:lineRule="auto"/>
        <w:contextualSpacing w:val="0"/>
        <w:jc w:val="both"/>
        <w:rPr>
          <w:rFonts w:ascii="Arial" w:hAnsi="Arial" w:cs="Arial"/>
          <w:vanish/>
          <w:color w:val="000000"/>
          <w:sz w:val="24"/>
          <w:szCs w:val="24"/>
          <w:highlight w:val="yellow"/>
        </w:rPr>
      </w:pPr>
    </w:p>
    <w:p w:rsidR="008562AA" w:rsidRPr="008562AA" w:rsidRDefault="00FB6174" w:rsidP="00657619">
      <w:pPr>
        <w:pStyle w:val="Corpodetexto2"/>
        <w:numPr>
          <w:ilvl w:val="1"/>
          <w:numId w:val="4"/>
        </w:numPr>
        <w:spacing w:after="0" w:line="360" w:lineRule="auto"/>
        <w:jc w:val="both"/>
        <w:rPr>
          <w:rFonts w:ascii="Arial" w:hAnsi="Arial" w:cs="Arial"/>
          <w:color w:val="000000"/>
          <w:sz w:val="24"/>
          <w:szCs w:val="24"/>
        </w:rPr>
      </w:pPr>
      <w:r w:rsidRPr="00657619">
        <w:rPr>
          <w:rFonts w:ascii="Arial" w:hAnsi="Arial" w:cs="Arial"/>
          <w:color w:val="000000"/>
          <w:sz w:val="24"/>
          <w:szCs w:val="24"/>
        </w:rPr>
        <w:t xml:space="preserve">Para dirimir questões decorrentes deste contrato fica eleito o foro da Comarca de </w:t>
      </w:r>
      <w:r w:rsidRPr="00657619">
        <w:rPr>
          <w:rFonts w:ascii="Arial" w:hAnsi="Arial" w:cs="Arial"/>
          <w:b/>
          <w:sz w:val="24"/>
          <w:szCs w:val="24"/>
          <w:u w:val="single"/>
        </w:rPr>
        <w:t>SOLEDADE/RS</w:t>
      </w:r>
      <w:r w:rsidR="008562AA">
        <w:rPr>
          <w:rFonts w:ascii="Arial" w:hAnsi="Arial" w:cs="Arial"/>
          <w:b/>
          <w:sz w:val="24"/>
          <w:szCs w:val="24"/>
          <w:u w:val="single"/>
        </w:rPr>
        <w:t>.</w:t>
      </w:r>
    </w:p>
    <w:p w:rsidR="00FB6174" w:rsidRDefault="00FB6174" w:rsidP="008562AA">
      <w:pPr>
        <w:pStyle w:val="Corpodetexto2"/>
        <w:spacing w:after="0" w:line="360" w:lineRule="auto"/>
        <w:ind w:left="360"/>
        <w:jc w:val="both"/>
        <w:rPr>
          <w:rFonts w:ascii="Arial" w:hAnsi="Arial" w:cs="Arial"/>
          <w:color w:val="000000"/>
          <w:sz w:val="24"/>
          <w:szCs w:val="24"/>
        </w:rPr>
      </w:pPr>
    </w:p>
    <w:p w:rsidR="001E4F76" w:rsidRDefault="001E4F76" w:rsidP="008562AA">
      <w:pPr>
        <w:pStyle w:val="Corpodetexto2"/>
        <w:spacing w:after="0" w:line="360" w:lineRule="auto"/>
        <w:ind w:left="360"/>
        <w:jc w:val="both"/>
        <w:rPr>
          <w:rFonts w:ascii="Arial" w:hAnsi="Arial" w:cs="Arial"/>
          <w:color w:val="000000"/>
          <w:sz w:val="24"/>
          <w:szCs w:val="24"/>
        </w:rPr>
      </w:pPr>
    </w:p>
    <w:p w:rsidR="001E4F76" w:rsidRDefault="001E4F76" w:rsidP="008562AA">
      <w:pPr>
        <w:pStyle w:val="Corpodetexto2"/>
        <w:spacing w:after="0" w:line="360" w:lineRule="auto"/>
        <w:ind w:left="360"/>
        <w:jc w:val="both"/>
        <w:rPr>
          <w:rFonts w:ascii="Arial" w:hAnsi="Arial" w:cs="Arial"/>
          <w:color w:val="000000"/>
          <w:sz w:val="24"/>
          <w:szCs w:val="24"/>
        </w:rPr>
      </w:pPr>
    </w:p>
    <w:p w:rsidR="001E4F76" w:rsidRPr="00657619" w:rsidRDefault="001E4F76" w:rsidP="008562AA">
      <w:pPr>
        <w:pStyle w:val="Corpodetexto2"/>
        <w:spacing w:after="0" w:line="360" w:lineRule="auto"/>
        <w:ind w:left="360"/>
        <w:jc w:val="both"/>
        <w:rPr>
          <w:rFonts w:ascii="Arial" w:hAnsi="Arial" w:cs="Arial"/>
          <w:color w:val="000000"/>
          <w:sz w:val="24"/>
          <w:szCs w:val="24"/>
        </w:rPr>
      </w:pPr>
    </w:p>
    <w:p w:rsidR="00FB6174" w:rsidRPr="00657619" w:rsidRDefault="00FB6174" w:rsidP="00657619">
      <w:pPr>
        <w:widowControl w:val="0"/>
        <w:autoSpaceDE w:val="0"/>
        <w:autoSpaceDN w:val="0"/>
        <w:adjustRightInd w:val="0"/>
        <w:spacing w:line="360" w:lineRule="auto"/>
        <w:jc w:val="both"/>
        <w:rPr>
          <w:rFonts w:ascii="Arial" w:hAnsi="Arial" w:cs="Arial"/>
          <w:color w:val="000000"/>
          <w:sz w:val="24"/>
          <w:szCs w:val="24"/>
        </w:rPr>
      </w:pPr>
      <w:r w:rsidRPr="00657619">
        <w:rPr>
          <w:rFonts w:ascii="Arial" w:hAnsi="Arial" w:cs="Arial"/>
          <w:color w:val="000000"/>
          <w:sz w:val="24"/>
          <w:szCs w:val="24"/>
        </w:rPr>
        <w:lastRenderedPageBreak/>
        <w:t>E, por estarem assim justos e contratados, assinam este contrato em 3 vias de igual teor e forma, juntamente com duas testemunhas.</w:t>
      </w:r>
    </w:p>
    <w:p w:rsidR="00D02888" w:rsidRDefault="00D02888" w:rsidP="00773C44">
      <w:pPr>
        <w:widowControl w:val="0"/>
        <w:autoSpaceDE w:val="0"/>
        <w:autoSpaceDN w:val="0"/>
        <w:adjustRightInd w:val="0"/>
        <w:ind w:left="2832"/>
        <w:jc w:val="both"/>
        <w:rPr>
          <w:rFonts w:ascii="Arial" w:hAnsi="Arial" w:cs="Arial"/>
          <w:color w:val="000000"/>
          <w:sz w:val="24"/>
          <w:szCs w:val="24"/>
        </w:rPr>
      </w:pPr>
    </w:p>
    <w:p w:rsidR="00D02888" w:rsidRDefault="00D02888" w:rsidP="00773C44">
      <w:pPr>
        <w:widowControl w:val="0"/>
        <w:autoSpaceDE w:val="0"/>
        <w:autoSpaceDN w:val="0"/>
        <w:adjustRightInd w:val="0"/>
        <w:ind w:left="2832"/>
        <w:jc w:val="both"/>
        <w:rPr>
          <w:rFonts w:ascii="Arial" w:hAnsi="Arial" w:cs="Arial"/>
          <w:color w:val="000000"/>
          <w:sz w:val="24"/>
          <w:szCs w:val="24"/>
        </w:rPr>
      </w:pPr>
    </w:p>
    <w:p w:rsidR="00FB6174" w:rsidRPr="009C5C0F" w:rsidRDefault="00D02888" w:rsidP="00773C44">
      <w:pPr>
        <w:widowControl w:val="0"/>
        <w:autoSpaceDE w:val="0"/>
        <w:autoSpaceDN w:val="0"/>
        <w:adjustRightInd w:val="0"/>
        <w:ind w:firstLine="1418"/>
        <w:jc w:val="both"/>
        <w:rPr>
          <w:rFonts w:ascii="Arial" w:hAnsi="Arial" w:cs="Arial"/>
          <w:b/>
          <w:color w:val="000000"/>
          <w:sz w:val="24"/>
          <w:szCs w:val="24"/>
        </w:rPr>
      </w:pPr>
      <w:r w:rsidRPr="009C5C0F">
        <w:rPr>
          <w:rFonts w:ascii="Arial" w:hAnsi="Arial" w:cs="Arial"/>
          <w:b/>
          <w:color w:val="000000"/>
          <w:sz w:val="24"/>
          <w:szCs w:val="24"/>
        </w:rPr>
        <w:t xml:space="preserve">GABINETE DO PREFEITO MUNICPAL DE </w:t>
      </w:r>
      <w:r w:rsidR="00FB6174" w:rsidRPr="009C5C0F">
        <w:rPr>
          <w:rFonts w:ascii="Arial" w:hAnsi="Arial" w:cs="Arial"/>
          <w:b/>
          <w:color w:val="000000"/>
          <w:sz w:val="24"/>
          <w:szCs w:val="24"/>
        </w:rPr>
        <w:t>SÃO JOSÉ DO HERVAL/RS</w:t>
      </w:r>
      <w:r w:rsidR="00FB6174" w:rsidRPr="009C5C0F">
        <w:rPr>
          <w:rFonts w:ascii="Arial" w:hAnsi="Arial" w:cs="Arial"/>
          <w:b/>
          <w:sz w:val="24"/>
          <w:szCs w:val="24"/>
        </w:rPr>
        <w:t>,</w:t>
      </w:r>
      <w:r w:rsidR="008562AA">
        <w:rPr>
          <w:rFonts w:ascii="Arial" w:hAnsi="Arial" w:cs="Arial"/>
          <w:b/>
          <w:sz w:val="24"/>
          <w:szCs w:val="24"/>
        </w:rPr>
        <w:t xml:space="preserve"> EM 10</w:t>
      </w:r>
      <w:r w:rsidRPr="009C5C0F">
        <w:rPr>
          <w:rFonts w:ascii="Arial" w:hAnsi="Arial" w:cs="Arial"/>
          <w:b/>
          <w:sz w:val="24"/>
          <w:szCs w:val="24"/>
        </w:rPr>
        <w:t xml:space="preserve"> DE MAIO DE </w:t>
      </w:r>
      <w:r w:rsidR="00FB6174" w:rsidRPr="009C5C0F">
        <w:rPr>
          <w:rFonts w:ascii="Arial" w:hAnsi="Arial" w:cs="Arial"/>
          <w:b/>
          <w:color w:val="000000"/>
          <w:sz w:val="24"/>
          <w:szCs w:val="24"/>
        </w:rPr>
        <w:t xml:space="preserve"> 2021.</w:t>
      </w:r>
    </w:p>
    <w:p w:rsidR="00FB6174" w:rsidRPr="009C5C0F" w:rsidRDefault="00FB6174" w:rsidP="00773C44">
      <w:pPr>
        <w:jc w:val="both"/>
        <w:rPr>
          <w:rFonts w:ascii="Arial" w:hAnsi="Arial" w:cs="Arial"/>
          <w:b/>
          <w:sz w:val="24"/>
          <w:szCs w:val="24"/>
        </w:rPr>
      </w:pPr>
    </w:p>
    <w:p w:rsidR="00FB6174" w:rsidRDefault="00FB6174" w:rsidP="00773C44">
      <w:pPr>
        <w:jc w:val="both"/>
        <w:rPr>
          <w:rFonts w:ascii="Arial" w:hAnsi="Arial" w:cs="Arial"/>
          <w:sz w:val="24"/>
          <w:szCs w:val="24"/>
        </w:rPr>
      </w:pPr>
    </w:p>
    <w:p w:rsidR="009C5C0F" w:rsidRDefault="009C5C0F" w:rsidP="00773C44">
      <w:pPr>
        <w:jc w:val="both"/>
        <w:rPr>
          <w:rFonts w:ascii="Arial" w:hAnsi="Arial" w:cs="Arial"/>
          <w:sz w:val="24"/>
          <w:szCs w:val="24"/>
        </w:rPr>
      </w:pPr>
    </w:p>
    <w:p w:rsidR="009C5C0F" w:rsidRPr="00657619" w:rsidRDefault="009C5C0F" w:rsidP="008562AA">
      <w:pPr>
        <w:jc w:val="center"/>
        <w:rPr>
          <w:rFonts w:ascii="Arial" w:hAnsi="Arial" w:cs="Arial"/>
          <w:sz w:val="24"/>
          <w:szCs w:val="24"/>
        </w:rPr>
      </w:pPr>
    </w:p>
    <w:tbl>
      <w:tblPr>
        <w:tblW w:w="10383" w:type="dxa"/>
        <w:tblLook w:val="04A0" w:firstRow="1" w:lastRow="0" w:firstColumn="1" w:lastColumn="0" w:noHBand="0" w:noVBand="1"/>
      </w:tblPr>
      <w:tblGrid>
        <w:gridCol w:w="284"/>
        <w:gridCol w:w="5670"/>
        <w:gridCol w:w="284"/>
        <w:gridCol w:w="3861"/>
        <w:gridCol w:w="284"/>
      </w:tblGrid>
      <w:tr w:rsidR="00FB6174" w:rsidRPr="00657619" w:rsidTr="00894CC9">
        <w:trPr>
          <w:gridAfter w:val="1"/>
          <w:wAfter w:w="284" w:type="dxa"/>
        </w:trPr>
        <w:tc>
          <w:tcPr>
            <w:tcW w:w="5954" w:type="dxa"/>
            <w:gridSpan w:val="2"/>
            <w:shd w:val="clear" w:color="auto" w:fill="auto"/>
          </w:tcPr>
          <w:p w:rsidR="00FB6174" w:rsidRPr="00657619" w:rsidRDefault="00D02888" w:rsidP="008562AA">
            <w:pPr>
              <w:pStyle w:val="Ttulo1"/>
              <w:spacing w:before="0" w:after="0"/>
              <w:rPr>
                <w:rFonts w:ascii="Arial" w:hAnsi="Arial" w:cs="Arial"/>
                <w:sz w:val="24"/>
                <w:szCs w:val="24"/>
              </w:rPr>
            </w:pPr>
            <w:r>
              <w:rPr>
                <w:rFonts w:ascii="Arial" w:hAnsi="Arial" w:cs="Arial"/>
                <w:sz w:val="24"/>
                <w:szCs w:val="24"/>
              </w:rPr>
              <w:t>RAFAEL MARIO SEBBEN</w:t>
            </w:r>
          </w:p>
        </w:tc>
        <w:tc>
          <w:tcPr>
            <w:tcW w:w="4145" w:type="dxa"/>
            <w:gridSpan w:val="2"/>
            <w:shd w:val="clear" w:color="auto" w:fill="auto"/>
          </w:tcPr>
          <w:p w:rsidR="00FB6174" w:rsidRPr="00657619" w:rsidRDefault="008562AA" w:rsidP="008562AA">
            <w:pPr>
              <w:pStyle w:val="Ttulo1"/>
              <w:spacing w:before="0" w:after="0"/>
              <w:rPr>
                <w:rFonts w:ascii="Arial" w:hAnsi="Arial" w:cs="Arial"/>
                <w:sz w:val="24"/>
                <w:szCs w:val="24"/>
              </w:rPr>
            </w:pPr>
            <w:r>
              <w:rPr>
                <w:rFonts w:ascii="Arial" w:hAnsi="Arial" w:cs="Arial"/>
                <w:sz w:val="24"/>
                <w:szCs w:val="24"/>
              </w:rPr>
              <w:t xml:space="preserve">    </w:t>
            </w:r>
            <w:r w:rsidR="00FB6174" w:rsidRPr="00657619">
              <w:rPr>
                <w:rFonts w:ascii="Arial" w:hAnsi="Arial" w:cs="Arial"/>
                <w:sz w:val="24"/>
                <w:szCs w:val="24"/>
              </w:rPr>
              <w:t>JOVANI BOZETTI</w:t>
            </w:r>
          </w:p>
        </w:tc>
      </w:tr>
      <w:tr w:rsidR="00FB6174" w:rsidRPr="00657619" w:rsidTr="00894CC9">
        <w:trPr>
          <w:gridAfter w:val="1"/>
          <w:wAfter w:w="284" w:type="dxa"/>
        </w:trPr>
        <w:tc>
          <w:tcPr>
            <w:tcW w:w="5954" w:type="dxa"/>
            <w:gridSpan w:val="2"/>
            <w:shd w:val="clear" w:color="auto" w:fill="auto"/>
          </w:tcPr>
          <w:p w:rsidR="00FB6174" w:rsidRPr="00657619" w:rsidRDefault="008562AA" w:rsidP="008562AA">
            <w:pPr>
              <w:pStyle w:val="Ttulo1"/>
              <w:spacing w:before="0" w:after="0"/>
              <w:rPr>
                <w:rFonts w:ascii="Arial" w:hAnsi="Arial" w:cs="Arial"/>
                <w:sz w:val="24"/>
                <w:szCs w:val="24"/>
              </w:rPr>
            </w:pPr>
            <w:r>
              <w:rPr>
                <w:rFonts w:ascii="Arial" w:hAnsi="Arial" w:cs="Arial"/>
                <w:sz w:val="24"/>
                <w:szCs w:val="24"/>
              </w:rPr>
              <w:t xml:space="preserve">       </w:t>
            </w:r>
            <w:r w:rsidR="00D02888">
              <w:rPr>
                <w:rFonts w:ascii="Arial" w:hAnsi="Arial" w:cs="Arial"/>
                <w:sz w:val="24"/>
                <w:szCs w:val="24"/>
              </w:rPr>
              <w:t>ADMINISTRADOR</w:t>
            </w:r>
          </w:p>
        </w:tc>
        <w:tc>
          <w:tcPr>
            <w:tcW w:w="4145" w:type="dxa"/>
            <w:gridSpan w:val="2"/>
            <w:shd w:val="clear" w:color="auto" w:fill="auto"/>
          </w:tcPr>
          <w:p w:rsidR="00FB6174" w:rsidRPr="00657619" w:rsidRDefault="00FB6174" w:rsidP="008562AA">
            <w:pPr>
              <w:pStyle w:val="Ttulo1"/>
              <w:spacing w:before="0" w:after="0"/>
              <w:rPr>
                <w:rFonts w:ascii="Arial" w:hAnsi="Arial" w:cs="Arial"/>
                <w:sz w:val="24"/>
                <w:szCs w:val="24"/>
              </w:rPr>
            </w:pPr>
            <w:r w:rsidRPr="00657619">
              <w:rPr>
                <w:rFonts w:ascii="Arial" w:hAnsi="Arial" w:cs="Arial"/>
                <w:sz w:val="24"/>
                <w:szCs w:val="24"/>
              </w:rPr>
              <w:t>PREFEITO MUNICIPAL</w:t>
            </w:r>
          </w:p>
        </w:tc>
      </w:tr>
      <w:tr w:rsidR="00FB6174" w:rsidRPr="00657619" w:rsidTr="00894CC9">
        <w:trPr>
          <w:gridBefore w:val="1"/>
          <w:wBefore w:w="284" w:type="dxa"/>
        </w:trPr>
        <w:tc>
          <w:tcPr>
            <w:tcW w:w="5954" w:type="dxa"/>
            <w:gridSpan w:val="2"/>
            <w:shd w:val="clear" w:color="auto" w:fill="auto"/>
          </w:tcPr>
          <w:p w:rsidR="00FB6174" w:rsidRPr="00657619" w:rsidRDefault="008562AA" w:rsidP="008562AA">
            <w:pPr>
              <w:rPr>
                <w:rFonts w:ascii="Arial" w:hAnsi="Arial" w:cs="Arial"/>
                <w:sz w:val="24"/>
                <w:szCs w:val="24"/>
              </w:rPr>
            </w:pPr>
            <w:r>
              <w:rPr>
                <w:rFonts w:ascii="Arial" w:hAnsi="Arial" w:cs="Arial"/>
                <w:b/>
                <w:bCs/>
                <w:kern w:val="32"/>
                <w:sz w:val="24"/>
                <w:szCs w:val="24"/>
              </w:rPr>
              <w:t xml:space="preserve">        </w:t>
            </w:r>
            <w:r w:rsidR="00FB6174" w:rsidRPr="00657619">
              <w:rPr>
                <w:rFonts w:ascii="Arial" w:hAnsi="Arial" w:cs="Arial"/>
                <w:b/>
                <w:bCs/>
                <w:kern w:val="32"/>
                <w:sz w:val="24"/>
                <w:szCs w:val="24"/>
              </w:rPr>
              <w:t>Contratada</w:t>
            </w:r>
          </w:p>
        </w:tc>
        <w:tc>
          <w:tcPr>
            <w:tcW w:w="4145" w:type="dxa"/>
            <w:gridSpan w:val="2"/>
            <w:shd w:val="clear" w:color="auto" w:fill="auto"/>
          </w:tcPr>
          <w:p w:rsidR="00FB6174" w:rsidRPr="00657619" w:rsidRDefault="008562AA" w:rsidP="008562AA">
            <w:pPr>
              <w:rPr>
                <w:rFonts w:ascii="Arial" w:hAnsi="Arial" w:cs="Arial"/>
                <w:b/>
                <w:bCs/>
                <w:kern w:val="32"/>
                <w:sz w:val="24"/>
                <w:szCs w:val="24"/>
              </w:rPr>
            </w:pPr>
            <w:r>
              <w:rPr>
                <w:rFonts w:ascii="Arial" w:hAnsi="Arial" w:cs="Arial"/>
                <w:b/>
                <w:bCs/>
                <w:kern w:val="32"/>
                <w:sz w:val="24"/>
                <w:szCs w:val="24"/>
              </w:rPr>
              <w:t xml:space="preserve">     </w:t>
            </w:r>
            <w:r w:rsidR="00FB6174" w:rsidRPr="00657619">
              <w:rPr>
                <w:rFonts w:ascii="Arial" w:hAnsi="Arial" w:cs="Arial"/>
                <w:b/>
                <w:bCs/>
                <w:kern w:val="32"/>
                <w:sz w:val="24"/>
                <w:szCs w:val="24"/>
              </w:rPr>
              <w:t>Contratante</w:t>
            </w:r>
          </w:p>
          <w:p w:rsidR="00FB6174" w:rsidRPr="00657619" w:rsidRDefault="00FB6174" w:rsidP="008562AA">
            <w:pPr>
              <w:jc w:val="center"/>
              <w:rPr>
                <w:rFonts w:ascii="Arial" w:hAnsi="Arial" w:cs="Arial"/>
                <w:b/>
                <w:bCs/>
                <w:kern w:val="32"/>
                <w:sz w:val="24"/>
                <w:szCs w:val="24"/>
              </w:rPr>
            </w:pPr>
          </w:p>
        </w:tc>
      </w:tr>
    </w:tbl>
    <w:p w:rsidR="00FB6174" w:rsidRDefault="00FB6174" w:rsidP="00773C44">
      <w:pPr>
        <w:widowControl w:val="0"/>
        <w:autoSpaceDE w:val="0"/>
        <w:autoSpaceDN w:val="0"/>
        <w:adjustRightInd w:val="0"/>
        <w:jc w:val="both"/>
        <w:rPr>
          <w:rFonts w:ascii="Arial" w:hAnsi="Arial" w:cs="Arial"/>
          <w:color w:val="000000"/>
          <w:sz w:val="24"/>
          <w:szCs w:val="24"/>
        </w:rPr>
      </w:pPr>
    </w:p>
    <w:p w:rsidR="009C5C0F" w:rsidRPr="00657619" w:rsidRDefault="009C5C0F" w:rsidP="00773C44">
      <w:pPr>
        <w:widowControl w:val="0"/>
        <w:autoSpaceDE w:val="0"/>
        <w:autoSpaceDN w:val="0"/>
        <w:adjustRightInd w:val="0"/>
        <w:jc w:val="both"/>
        <w:rPr>
          <w:rFonts w:ascii="Arial" w:hAnsi="Arial" w:cs="Arial"/>
          <w:color w:val="000000"/>
          <w:sz w:val="24"/>
          <w:szCs w:val="24"/>
        </w:rPr>
      </w:pPr>
    </w:p>
    <w:tbl>
      <w:tblPr>
        <w:tblW w:w="0" w:type="auto"/>
        <w:tblLook w:val="04A0" w:firstRow="1" w:lastRow="0" w:firstColumn="1" w:lastColumn="0" w:noHBand="0" w:noVBand="1"/>
      </w:tblPr>
      <w:tblGrid>
        <w:gridCol w:w="4354"/>
        <w:gridCol w:w="4621"/>
      </w:tblGrid>
      <w:tr w:rsidR="00FB6174" w:rsidRPr="00657619" w:rsidTr="0004526D">
        <w:tc>
          <w:tcPr>
            <w:tcW w:w="8494" w:type="dxa"/>
            <w:gridSpan w:val="2"/>
            <w:shd w:val="clear" w:color="auto" w:fill="auto"/>
          </w:tcPr>
          <w:p w:rsidR="00FB6174" w:rsidRPr="00657619" w:rsidRDefault="00FB6174" w:rsidP="00773C44">
            <w:pPr>
              <w:widowControl w:val="0"/>
              <w:autoSpaceDE w:val="0"/>
              <w:autoSpaceDN w:val="0"/>
              <w:adjustRightInd w:val="0"/>
              <w:jc w:val="both"/>
              <w:rPr>
                <w:rFonts w:ascii="Arial" w:hAnsi="Arial" w:cs="Arial"/>
                <w:b/>
                <w:color w:val="000000"/>
                <w:sz w:val="24"/>
                <w:szCs w:val="24"/>
              </w:rPr>
            </w:pPr>
            <w:r w:rsidRPr="00657619">
              <w:rPr>
                <w:rFonts w:ascii="Arial" w:hAnsi="Arial" w:cs="Arial"/>
                <w:b/>
                <w:color w:val="000000"/>
                <w:sz w:val="24"/>
                <w:szCs w:val="24"/>
              </w:rPr>
              <w:t>TESTEMUNHAS:</w:t>
            </w:r>
          </w:p>
          <w:p w:rsidR="00FB6174" w:rsidRPr="00657619" w:rsidRDefault="00FB6174" w:rsidP="00773C44">
            <w:pPr>
              <w:widowControl w:val="0"/>
              <w:autoSpaceDE w:val="0"/>
              <w:autoSpaceDN w:val="0"/>
              <w:adjustRightInd w:val="0"/>
              <w:jc w:val="both"/>
              <w:rPr>
                <w:rFonts w:ascii="Arial" w:hAnsi="Arial" w:cs="Arial"/>
                <w:b/>
                <w:color w:val="000000"/>
                <w:sz w:val="24"/>
                <w:szCs w:val="24"/>
              </w:rPr>
            </w:pPr>
          </w:p>
          <w:p w:rsidR="00FB6174" w:rsidRPr="00657619" w:rsidRDefault="00FB6174" w:rsidP="00773C44">
            <w:pPr>
              <w:widowControl w:val="0"/>
              <w:autoSpaceDE w:val="0"/>
              <w:autoSpaceDN w:val="0"/>
              <w:adjustRightInd w:val="0"/>
              <w:jc w:val="both"/>
              <w:rPr>
                <w:rFonts w:ascii="Arial" w:hAnsi="Arial" w:cs="Arial"/>
                <w:b/>
                <w:color w:val="000000"/>
                <w:sz w:val="24"/>
                <w:szCs w:val="24"/>
              </w:rPr>
            </w:pPr>
          </w:p>
        </w:tc>
      </w:tr>
      <w:tr w:rsidR="00FB6174" w:rsidRPr="00657619" w:rsidTr="0004526D">
        <w:tc>
          <w:tcPr>
            <w:tcW w:w="4247" w:type="dxa"/>
            <w:shd w:val="clear" w:color="auto" w:fill="auto"/>
          </w:tcPr>
          <w:p w:rsidR="00FB6174" w:rsidRPr="00657619" w:rsidRDefault="00FB6174" w:rsidP="00773C44">
            <w:pPr>
              <w:widowControl w:val="0"/>
              <w:autoSpaceDE w:val="0"/>
              <w:autoSpaceDN w:val="0"/>
              <w:adjustRightInd w:val="0"/>
              <w:jc w:val="both"/>
              <w:rPr>
                <w:rFonts w:ascii="Arial" w:hAnsi="Arial" w:cs="Arial"/>
                <w:b/>
                <w:color w:val="000000"/>
                <w:sz w:val="24"/>
                <w:szCs w:val="24"/>
              </w:rPr>
            </w:pPr>
            <w:r w:rsidRPr="00657619">
              <w:rPr>
                <w:rFonts w:ascii="Arial" w:hAnsi="Arial" w:cs="Arial"/>
                <w:b/>
                <w:color w:val="000000"/>
                <w:sz w:val="24"/>
                <w:szCs w:val="24"/>
              </w:rPr>
              <w:t>_______________________________</w:t>
            </w:r>
          </w:p>
        </w:tc>
        <w:tc>
          <w:tcPr>
            <w:tcW w:w="4247" w:type="dxa"/>
            <w:shd w:val="clear" w:color="auto" w:fill="auto"/>
          </w:tcPr>
          <w:p w:rsidR="00FB6174" w:rsidRPr="00657619" w:rsidRDefault="00FB6174" w:rsidP="00773C44">
            <w:pPr>
              <w:widowControl w:val="0"/>
              <w:autoSpaceDE w:val="0"/>
              <w:autoSpaceDN w:val="0"/>
              <w:adjustRightInd w:val="0"/>
              <w:jc w:val="both"/>
              <w:rPr>
                <w:rFonts w:ascii="Arial" w:hAnsi="Arial" w:cs="Arial"/>
                <w:b/>
                <w:color w:val="000000"/>
                <w:sz w:val="24"/>
                <w:szCs w:val="24"/>
              </w:rPr>
            </w:pPr>
            <w:r w:rsidRPr="00657619">
              <w:rPr>
                <w:rFonts w:ascii="Arial" w:hAnsi="Arial" w:cs="Arial"/>
                <w:b/>
                <w:color w:val="000000"/>
                <w:sz w:val="24"/>
                <w:szCs w:val="24"/>
              </w:rPr>
              <w:t>_________________________________</w:t>
            </w:r>
          </w:p>
        </w:tc>
      </w:tr>
      <w:tr w:rsidR="00FB6174" w:rsidRPr="00657619" w:rsidTr="0004526D">
        <w:tc>
          <w:tcPr>
            <w:tcW w:w="4247" w:type="dxa"/>
            <w:shd w:val="clear" w:color="auto" w:fill="auto"/>
          </w:tcPr>
          <w:p w:rsidR="00FB6174" w:rsidRPr="00657619" w:rsidRDefault="00FB6174" w:rsidP="00773C44">
            <w:pPr>
              <w:widowControl w:val="0"/>
              <w:autoSpaceDE w:val="0"/>
              <w:autoSpaceDN w:val="0"/>
              <w:adjustRightInd w:val="0"/>
              <w:jc w:val="both"/>
              <w:rPr>
                <w:rFonts w:ascii="Arial" w:hAnsi="Arial" w:cs="Arial"/>
                <w:b/>
                <w:color w:val="000000"/>
                <w:sz w:val="24"/>
                <w:szCs w:val="24"/>
              </w:rPr>
            </w:pPr>
            <w:r w:rsidRPr="00657619">
              <w:rPr>
                <w:rFonts w:ascii="Arial" w:hAnsi="Arial" w:cs="Arial"/>
                <w:b/>
                <w:color w:val="000000"/>
                <w:sz w:val="24"/>
                <w:szCs w:val="24"/>
              </w:rPr>
              <w:t>NOME:</w:t>
            </w:r>
          </w:p>
        </w:tc>
        <w:tc>
          <w:tcPr>
            <w:tcW w:w="4247" w:type="dxa"/>
            <w:shd w:val="clear" w:color="auto" w:fill="auto"/>
          </w:tcPr>
          <w:p w:rsidR="00FB6174" w:rsidRPr="00657619" w:rsidRDefault="00FB6174" w:rsidP="00773C44">
            <w:pPr>
              <w:widowControl w:val="0"/>
              <w:autoSpaceDE w:val="0"/>
              <w:autoSpaceDN w:val="0"/>
              <w:adjustRightInd w:val="0"/>
              <w:jc w:val="both"/>
              <w:rPr>
                <w:rFonts w:ascii="Arial" w:hAnsi="Arial" w:cs="Arial"/>
                <w:b/>
                <w:color w:val="000000"/>
                <w:sz w:val="24"/>
                <w:szCs w:val="24"/>
              </w:rPr>
            </w:pPr>
            <w:r w:rsidRPr="00657619">
              <w:rPr>
                <w:rFonts w:ascii="Arial" w:hAnsi="Arial" w:cs="Arial"/>
                <w:b/>
                <w:color w:val="000000"/>
                <w:sz w:val="24"/>
                <w:szCs w:val="24"/>
              </w:rPr>
              <w:t>NOME:</w:t>
            </w:r>
          </w:p>
        </w:tc>
      </w:tr>
      <w:tr w:rsidR="00FB6174" w:rsidRPr="00657619" w:rsidTr="0004526D">
        <w:tc>
          <w:tcPr>
            <w:tcW w:w="4247" w:type="dxa"/>
            <w:shd w:val="clear" w:color="auto" w:fill="auto"/>
          </w:tcPr>
          <w:p w:rsidR="00FB6174" w:rsidRPr="00657619" w:rsidRDefault="00FB6174" w:rsidP="00773C44">
            <w:pPr>
              <w:widowControl w:val="0"/>
              <w:autoSpaceDE w:val="0"/>
              <w:autoSpaceDN w:val="0"/>
              <w:adjustRightInd w:val="0"/>
              <w:jc w:val="both"/>
              <w:rPr>
                <w:rFonts w:ascii="Arial" w:hAnsi="Arial" w:cs="Arial"/>
                <w:b/>
                <w:color w:val="000000"/>
                <w:sz w:val="24"/>
                <w:szCs w:val="24"/>
              </w:rPr>
            </w:pPr>
            <w:r w:rsidRPr="00657619">
              <w:rPr>
                <w:rFonts w:ascii="Arial" w:hAnsi="Arial" w:cs="Arial"/>
                <w:b/>
                <w:color w:val="000000"/>
                <w:sz w:val="24"/>
                <w:szCs w:val="24"/>
              </w:rPr>
              <w:t>CPF:</w:t>
            </w:r>
          </w:p>
        </w:tc>
        <w:tc>
          <w:tcPr>
            <w:tcW w:w="4247" w:type="dxa"/>
            <w:shd w:val="clear" w:color="auto" w:fill="auto"/>
          </w:tcPr>
          <w:p w:rsidR="00FB6174" w:rsidRPr="00657619" w:rsidRDefault="00FB6174" w:rsidP="00773C44">
            <w:pPr>
              <w:widowControl w:val="0"/>
              <w:autoSpaceDE w:val="0"/>
              <w:autoSpaceDN w:val="0"/>
              <w:adjustRightInd w:val="0"/>
              <w:jc w:val="both"/>
              <w:rPr>
                <w:rFonts w:ascii="Arial" w:hAnsi="Arial" w:cs="Arial"/>
                <w:b/>
                <w:color w:val="000000"/>
                <w:sz w:val="24"/>
                <w:szCs w:val="24"/>
              </w:rPr>
            </w:pPr>
            <w:r w:rsidRPr="00657619">
              <w:rPr>
                <w:rFonts w:ascii="Arial" w:hAnsi="Arial" w:cs="Arial"/>
                <w:b/>
                <w:color w:val="000000"/>
                <w:sz w:val="24"/>
                <w:szCs w:val="24"/>
              </w:rPr>
              <w:t>CPF:</w:t>
            </w:r>
          </w:p>
        </w:tc>
      </w:tr>
    </w:tbl>
    <w:p w:rsidR="005D68B0" w:rsidRPr="00657619" w:rsidRDefault="005D68B0" w:rsidP="00773C44">
      <w:pPr>
        <w:jc w:val="both"/>
        <w:rPr>
          <w:rFonts w:ascii="Arial" w:hAnsi="Arial" w:cs="Arial"/>
          <w:sz w:val="24"/>
          <w:szCs w:val="24"/>
        </w:rPr>
      </w:pPr>
    </w:p>
    <w:sectPr w:rsidR="005D68B0" w:rsidRPr="00657619" w:rsidSect="00BE016D">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0F03"/>
    <w:multiLevelType w:val="hybridMultilevel"/>
    <w:tmpl w:val="4776DA7C"/>
    <w:lvl w:ilvl="0" w:tplc="49C211D4">
      <w:start w:val="1"/>
      <w:numFmt w:val="lowerLetter"/>
      <w:lvlText w:val="%1)"/>
      <w:lvlJc w:val="left"/>
      <w:pPr>
        <w:ind w:left="720" w:hanging="360"/>
      </w:pPr>
      <w:rPr>
        <w:rFonts w:ascii="Arial" w:hAnsi="Arial" w:cs="Arial" w:hint="default"/>
        <w:b w:val="0"/>
        <w:i w:val="0"/>
        <w:strike w:val="0"/>
        <w:color w:val="auto"/>
        <w:sz w:val="20"/>
        <w:szCs w:val="24"/>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113ADE"/>
    <w:multiLevelType w:val="hybridMultilevel"/>
    <w:tmpl w:val="40D83496"/>
    <w:lvl w:ilvl="0" w:tplc="B6A67C7A">
      <w:start w:val="1"/>
      <w:numFmt w:val="bullet"/>
      <w:lvlText w:val=""/>
      <w:lvlJc w:val="left"/>
      <w:pPr>
        <w:tabs>
          <w:tab w:val="num" w:pos="1136"/>
        </w:tabs>
        <w:ind w:left="1230" w:hanging="170"/>
      </w:pPr>
      <w:rPr>
        <w:rFonts w:ascii="Wingdings" w:hAnsi="Wingdings" w:hint="default"/>
        <w:color w:val="800000"/>
        <w:sz w:val="16"/>
        <w:szCs w:val="16"/>
      </w:rPr>
    </w:lvl>
    <w:lvl w:ilvl="1" w:tplc="04160003" w:tentative="1">
      <w:start w:val="1"/>
      <w:numFmt w:val="bullet"/>
      <w:lvlText w:val="o"/>
      <w:lvlJc w:val="left"/>
      <w:pPr>
        <w:tabs>
          <w:tab w:val="num" w:pos="776"/>
        </w:tabs>
        <w:ind w:left="776" w:hanging="360"/>
      </w:pPr>
      <w:rPr>
        <w:rFonts w:ascii="Courier New" w:hAnsi="Courier New" w:cs="Courier New" w:hint="default"/>
      </w:rPr>
    </w:lvl>
    <w:lvl w:ilvl="2" w:tplc="04160005" w:tentative="1">
      <w:start w:val="1"/>
      <w:numFmt w:val="bullet"/>
      <w:lvlText w:val=""/>
      <w:lvlJc w:val="left"/>
      <w:pPr>
        <w:tabs>
          <w:tab w:val="num" w:pos="1496"/>
        </w:tabs>
        <w:ind w:left="1496" w:hanging="360"/>
      </w:pPr>
      <w:rPr>
        <w:rFonts w:ascii="Wingdings" w:hAnsi="Wingdings" w:hint="default"/>
      </w:rPr>
    </w:lvl>
    <w:lvl w:ilvl="3" w:tplc="04160001" w:tentative="1">
      <w:start w:val="1"/>
      <w:numFmt w:val="bullet"/>
      <w:lvlText w:val=""/>
      <w:lvlJc w:val="left"/>
      <w:pPr>
        <w:tabs>
          <w:tab w:val="num" w:pos="2216"/>
        </w:tabs>
        <w:ind w:left="2216" w:hanging="360"/>
      </w:pPr>
      <w:rPr>
        <w:rFonts w:ascii="Symbol" w:hAnsi="Symbol" w:hint="default"/>
      </w:rPr>
    </w:lvl>
    <w:lvl w:ilvl="4" w:tplc="04160003" w:tentative="1">
      <w:start w:val="1"/>
      <w:numFmt w:val="bullet"/>
      <w:lvlText w:val="o"/>
      <w:lvlJc w:val="left"/>
      <w:pPr>
        <w:tabs>
          <w:tab w:val="num" w:pos="2936"/>
        </w:tabs>
        <w:ind w:left="2936" w:hanging="360"/>
      </w:pPr>
      <w:rPr>
        <w:rFonts w:ascii="Courier New" w:hAnsi="Courier New" w:cs="Courier New" w:hint="default"/>
      </w:rPr>
    </w:lvl>
    <w:lvl w:ilvl="5" w:tplc="04160005" w:tentative="1">
      <w:start w:val="1"/>
      <w:numFmt w:val="bullet"/>
      <w:lvlText w:val=""/>
      <w:lvlJc w:val="left"/>
      <w:pPr>
        <w:tabs>
          <w:tab w:val="num" w:pos="3656"/>
        </w:tabs>
        <w:ind w:left="3656" w:hanging="360"/>
      </w:pPr>
      <w:rPr>
        <w:rFonts w:ascii="Wingdings" w:hAnsi="Wingdings" w:hint="default"/>
      </w:rPr>
    </w:lvl>
    <w:lvl w:ilvl="6" w:tplc="04160001" w:tentative="1">
      <w:start w:val="1"/>
      <w:numFmt w:val="bullet"/>
      <w:lvlText w:val=""/>
      <w:lvlJc w:val="left"/>
      <w:pPr>
        <w:tabs>
          <w:tab w:val="num" w:pos="4376"/>
        </w:tabs>
        <w:ind w:left="4376" w:hanging="360"/>
      </w:pPr>
      <w:rPr>
        <w:rFonts w:ascii="Symbol" w:hAnsi="Symbol" w:hint="default"/>
      </w:rPr>
    </w:lvl>
    <w:lvl w:ilvl="7" w:tplc="04160003" w:tentative="1">
      <w:start w:val="1"/>
      <w:numFmt w:val="bullet"/>
      <w:lvlText w:val="o"/>
      <w:lvlJc w:val="left"/>
      <w:pPr>
        <w:tabs>
          <w:tab w:val="num" w:pos="5096"/>
        </w:tabs>
        <w:ind w:left="5096" w:hanging="360"/>
      </w:pPr>
      <w:rPr>
        <w:rFonts w:ascii="Courier New" w:hAnsi="Courier New" w:cs="Courier New" w:hint="default"/>
      </w:rPr>
    </w:lvl>
    <w:lvl w:ilvl="8" w:tplc="04160005" w:tentative="1">
      <w:start w:val="1"/>
      <w:numFmt w:val="bullet"/>
      <w:lvlText w:val=""/>
      <w:lvlJc w:val="left"/>
      <w:pPr>
        <w:tabs>
          <w:tab w:val="num" w:pos="5816"/>
        </w:tabs>
        <w:ind w:left="5816" w:hanging="360"/>
      </w:pPr>
      <w:rPr>
        <w:rFonts w:ascii="Wingdings" w:hAnsi="Wingdings" w:hint="default"/>
      </w:rPr>
    </w:lvl>
  </w:abstractNum>
  <w:abstractNum w:abstractNumId="2">
    <w:nsid w:val="44814B8D"/>
    <w:multiLevelType w:val="multilevel"/>
    <w:tmpl w:val="C136A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EB0807"/>
    <w:multiLevelType w:val="hybridMultilevel"/>
    <w:tmpl w:val="773CCB10"/>
    <w:lvl w:ilvl="0" w:tplc="0CDEF5F8">
      <w:start w:val="1"/>
      <w:numFmt w:val="bullet"/>
      <w:lvlText w:val=""/>
      <w:lvlJc w:val="left"/>
      <w:pPr>
        <w:tabs>
          <w:tab w:val="num" w:pos="1080"/>
        </w:tabs>
        <w:ind w:left="1080" w:hanging="360"/>
      </w:pPr>
      <w:rPr>
        <w:rFonts w:ascii="Symbol" w:hAnsi="Symbol" w:hint="default"/>
        <w:color w:val="auto"/>
        <w:sz w:val="16"/>
        <w:szCs w:val="16"/>
      </w:rPr>
    </w:lvl>
    <w:lvl w:ilvl="1" w:tplc="04160003" w:tentative="1">
      <w:start w:val="1"/>
      <w:numFmt w:val="bullet"/>
      <w:lvlText w:val="o"/>
      <w:lvlJc w:val="left"/>
      <w:pPr>
        <w:tabs>
          <w:tab w:val="num" w:pos="720"/>
        </w:tabs>
        <w:ind w:left="720" w:hanging="360"/>
      </w:pPr>
      <w:rPr>
        <w:rFonts w:ascii="Courier New" w:hAnsi="Courier New" w:cs="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cs="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cs="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4">
    <w:nsid w:val="61E60EA4"/>
    <w:multiLevelType w:val="hybridMultilevel"/>
    <w:tmpl w:val="18EEE5CA"/>
    <w:lvl w:ilvl="0" w:tplc="0000000A">
      <w:start w:val="1"/>
      <w:numFmt w:val="lowerLetter"/>
      <w:lvlText w:val="%1)"/>
      <w:lvlJc w:val="left"/>
      <w:pPr>
        <w:ind w:left="360" w:hanging="360"/>
      </w:pPr>
      <w:rPr>
        <w:rFonts w:ascii="Times New Roman" w:hAnsi="Times New Roman" w:cs="Times New Roman" w:hint="default"/>
        <w:b w:val="0"/>
        <w:i w:val="0"/>
        <w:strike w:val="0"/>
        <w:color w:val="auto"/>
        <w:sz w:val="24"/>
        <w:szCs w:val="24"/>
        <w:u w:val="none"/>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7697F1E"/>
    <w:multiLevelType w:val="hybridMultilevel"/>
    <w:tmpl w:val="4776DA7C"/>
    <w:lvl w:ilvl="0" w:tplc="49C211D4">
      <w:start w:val="1"/>
      <w:numFmt w:val="lowerLetter"/>
      <w:lvlText w:val="%1)"/>
      <w:lvlJc w:val="left"/>
      <w:pPr>
        <w:ind w:left="720" w:hanging="360"/>
      </w:pPr>
      <w:rPr>
        <w:rFonts w:ascii="Arial" w:hAnsi="Arial" w:cs="Arial" w:hint="default"/>
        <w:b w:val="0"/>
        <w:i w:val="0"/>
        <w:strike w:val="0"/>
        <w:color w:val="auto"/>
        <w:sz w:val="20"/>
        <w:szCs w:val="24"/>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BAA7963"/>
    <w:multiLevelType w:val="hybridMultilevel"/>
    <w:tmpl w:val="4776DA7C"/>
    <w:lvl w:ilvl="0" w:tplc="49C211D4">
      <w:start w:val="1"/>
      <w:numFmt w:val="lowerLetter"/>
      <w:lvlText w:val="%1)"/>
      <w:lvlJc w:val="left"/>
      <w:pPr>
        <w:ind w:left="720" w:hanging="360"/>
      </w:pPr>
      <w:rPr>
        <w:rFonts w:ascii="Arial" w:hAnsi="Arial" w:cs="Arial" w:hint="default"/>
        <w:b w:val="0"/>
        <w:i w:val="0"/>
        <w:strike w:val="0"/>
        <w:color w:val="auto"/>
        <w:sz w:val="20"/>
        <w:szCs w:val="24"/>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74"/>
    <w:rsid w:val="000361A5"/>
    <w:rsid w:val="001E4F76"/>
    <w:rsid w:val="002E4626"/>
    <w:rsid w:val="003F3313"/>
    <w:rsid w:val="005D68B0"/>
    <w:rsid w:val="00657619"/>
    <w:rsid w:val="007264A3"/>
    <w:rsid w:val="00743F87"/>
    <w:rsid w:val="00773C44"/>
    <w:rsid w:val="008562AA"/>
    <w:rsid w:val="00894CC9"/>
    <w:rsid w:val="00906F18"/>
    <w:rsid w:val="009C5C0F"/>
    <w:rsid w:val="00B00B4F"/>
    <w:rsid w:val="00B77F4F"/>
    <w:rsid w:val="00BE016D"/>
    <w:rsid w:val="00D02888"/>
    <w:rsid w:val="00E41171"/>
    <w:rsid w:val="00F12C1F"/>
    <w:rsid w:val="00FB16D7"/>
    <w:rsid w:val="00FB61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DAADF-457E-4527-BD7A-B13DF6B5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7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B617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FB6174"/>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6174"/>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rsid w:val="00FB6174"/>
    <w:rPr>
      <w:rFonts w:ascii="Calibri Light" w:eastAsia="Times New Roman" w:hAnsi="Calibri Light" w:cs="Times New Roman"/>
      <w:b/>
      <w:bCs/>
      <w:i/>
      <w:iCs/>
      <w:sz w:val="28"/>
      <w:szCs w:val="28"/>
      <w:lang w:eastAsia="pt-BR"/>
    </w:rPr>
  </w:style>
  <w:style w:type="paragraph" w:styleId="Corpodetexto2">
    <w:name w:val="Body Text 2"/>
    <w:basedOn w:val="Normal"/>
    <w:link w:val="Corpodetexto2Char"/>
    <w:uiPriority w:val="99"/>
    <w:rsid w:val="00FB6174"/>
    <w:pPr>
      <w:spacing w:after="120" w:line="480" w:lineRule="auto"/>
    </w:pPr>
  </w:style>
  <w:style w:type="character" w:customStyle="1" w:styleId="Corpodetexto2Char">
    <w:name w:val="Corpo de texto 2 Char"/>
    <w:basedOn w:val="Fontepargpadro"/>
    <w:link w:val="Corpodetexto2"/>
    <w:uiPriority w:val="99"/>
    <w:rsid w:val="00FB6174"/>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B6174"/>
    <w:pPr>
      <w:ind w:left="720"/>
      <w:contextualSpacing/>
    </w:pPr>
    <w:rPr>
      <w:sz w:val="22"/>
      <w:szCs w:val="22"/>
    </w:rPr>
  </w:style>
  <w:style w:type="paragraph" w:styleId="TextosemFormatao">
    <w:name w:val="Plain Text"/>
    <w:basedOn w:val="Normal"/>
    <w:link w:val="TextosemFormataoChar"/>
    <w:rsid w:val="00FB6174"/>
    <w:rPr>
      <w:rFonts w:ascii="Courier New" w:hAnsi="Courier New"/>
    </w:rPr>
  </w:style>
  <w:style w:type="character" w:customStyle="1" w:styleId="TextosemFormataoChar">
    <w:name w:val="Texto sem Formatação Char"/>
    <w:basedOn w:val="Fontepargpadro"/>
    <w:link w:val="TextosemFormatao"/>
    <w:rsid w:val="00FB6174"/>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6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2297</Words>
  <Characters>12407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User</cp:lastModifiedBy>
  <cp:revision>6</cp:revision>
  <dcterms:created xsi:type="dcterms:W3CDTF">2021-05-21T13:48:00Z</dcterms:created>
  <dcterms:modified xsi:type="dcterms:W3CDTF">2021-05-26T17:26:00Z</dcterms:modified>
</cp:coreProperties>
</file>