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F0" w:rsidRPr="0065715D" w:rsidRDefault="003D75F0" w:rsidP="003D75F0">
      <w:pPr>
        <w:pStyle w:val="Ttulo2"/>
        <w:rPr>
          <w:rFonts w:ascii="Arial" w:hAnsi="Arial" w:cs="Arial"/>
          <w:i/>
          <w:szCs w:val="24"/>
          <w:lang w:val="pt-BR"/>
        </w:rPr>
      </w:pPr>
      <w:r w:rsidRPr="0065715D">
        <w:rPr>
          <w:rFonts w:ascii="Arial" w:hAnsi="Arial" w:cs="Arial"/>
          <w:i/>
          <w:szCs w:val="24"/>
        </w:rPr>
        <w:t>CONTRATO</w:t>
      </w:r>
      <w:r>
        <w:rPr>
          <w:rFonts w:ascii="Arial" w:hAnsi="Arial" w:cs="Arial"/>
          <w:i/>
          <w:szCs w:val="24"/>
          <w:lang w:val="pt-BR"/>
        </w:rPr>
        <w:t xml:space="preserve"> N</w:t>
      </w:r>
      <w:r w:rsidR="00615AC9">
        <w:rPr>
          <w:rFonts w:ascii="Arial" w:hAnsi="Arial" w:cs="Arial"/>
          <w:i/>
          <w:szCs w:val="24"/>
          <w:lang w:val="pt-BR"/>
        </w:rPr>
        <w:t>º 124</w:t>
      </w:r>
      <w:r w:rsidR="003C6F33">
        <w:rPr>
          <w:rFonts w:ascii="Arial" w:hAnsi="Arial" w:cs="Arial"/>
          <w:i/>
          <w:szCs w:val="24"/>
          <w:lang w:val="pt-BR"/>
        </w:rPr>
        <w:t>/2021,</w:t>
      </w:r>
      <w:r>
        <w:rPr>
          <w:rFonts w:ascii="Arial" w:hAnsi="Arial" w:cs="Arial"/>
          <w:i/>
          <w:szCs w:val="24"/>
          <w:lang w:val="pt-BR"/>
        </w:rPr>
        <w:t xml:space="preserve"> </w:t>
      </w:r>
      <w:r w:rsidRPr="0065715D">
        <w:rPr>
          <w:rFonts w:ascii="Arial" w:hAnsi="Arial" w:cs="Arial"/>
          <w:i/>
          <w:szCs w:val="24"/>
        </w:rPr>
        <w:t xml:space="preserve"> REFERENTE AO PREGÃO PRESENCIAL Nº </w:t>
      </w:r>
      <w:r w:rsidRPr="0065715D">
        <w:rPr>
          <w:rFonts w:ascii="Arial" w:hAnsi="Arial" w:cs="Arial"/>
          <w:i/>
          <w:szCs w:val="24"/>
          <w:lang w:val="pt-BR"/>
        </w:rPr>
        <w:t>0</w:t>
      </w:r>
      <w:r>
        <w:rPr>
          <w:rFonts w:ascii="Arial" w:hAnsi="Arial" w:cs="Arial"/>
          <w:i/>
          <w:szCs w:val="24"/>
          <w:lang w:val="pt-BR"/>
        </w:rPr>
        <w:t>9</w:t>
      </w:r>
      <w:r w:rsidRPr="0065715D">
        <w:rPr>
          <w:rFonts w:ascii="Arial" w:hAnsi="Arial" w:cs="Arial"/>
          <w:i/>
          <w:szCs w:val="24"/>
          <w:lang w:val="pt-BR"/>
        </w:rPr>
        <w:t>/202</w:t>
      </w:r>
      <w:r>
        <w:rPr>
          <w:rFonts w:ascii="Arial" w:hAnsi="Arial" w:cs="Arial"/>
          <w:i/>
          <w:szCs w:val="24"/>
          <w:lang w:val="pt-BR"/>
        </w:rPr>
        <w:t>1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73B63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C73B63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C73B63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o nº. 92.406.511/0001-26, neste ato representado pelo seu Prefeito Municipal Sr.</w:t>
      </w:r>
      <w:r w:rsidRPr="0065715D">
        <w:rPr>
          <w:rFonts w:ascii="Arial" w:hAnsi="Arial" w:cs="Arial"/>
          <w:b/>
          <w:sz w:val="24"/>
          <w:szCs w:val="24"/>
        </w:rPr>
        <w:t xml:space="preserve"> JOVANI BOZETTI,</w:t>
      </w:r>
      <w:r w:rsidRPr="0065715D">
        <w:rPr>
          <w:rFonts w:ascii="Arial" w:hAnsi="Arial" w:cs="Arial"/>
          <w:sz w:val="24"/>
          <w:szCs w:val="24"/>
        </w:rPr>
        <w:t xml:space="preserve"> portador do RG nº. 6058848661</w:t>
      </w:r>
      <w:r w:rsidRPr="0065715D">
        <w:rPr>
          <w:rFonts w:ascii="Arial" w:hAnsi="Arial" w:cs="Arial"/>
          <w:b/>
          <w:sz w:val="24"/>
          <w:szCs w:val="24"/>
        </w:rPr>
        <w:t xml:space="preserve"> </w:t>
      </w:r>
      <w:r w:rsidRPr="0065715D">
        <w:rPr>
          <w:rFonts w:ascii="Arial" w:hAnsi="Arial" w:cs="Arial"/>
          <w:sz w:val="24"/>
          <w:szCs w:val="24"/>
        </w:rPr>
        <w:t>e CPF nº. 687.550.400-63</w:t>
      </w:r>
      <w:r w:rsidRPr="00C73B63">
        <w:rPr>
          <w:rFonts w:ascii="Arial" w:hAnsi="Arial" w:cs="Arial"/>
          <w:sz w:val="24"/>
          <w:szCs w:val="24"/>
        </w:rPr>
        <w:t>,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Pr="00C73B63">
        <w:rPr>
          <w:rFonts w:ascii="Arial" w:hAnsi="Arial" w:cs="Arial"/>
          <w:sz w:val="24"/>
          <w:szCs w:val="24"/>
        </w:rPr>
        <w:t xml:space="preserve">adiante denominado simplesmente de </w:t>
      </w:r>
      <w:r w:rsidRPr="00C73B63">
        <w:rPr>
          <w:rFonts w:ascii="Arial" w:hAnsi="Arial" w:cs="Arial"/>
          <w:b/>
          <w:sz w:val="24"/>
          <w:szCs w:val="24"/>
        </w:rPr>
        <w:t>CONTRATANTE</w:t>
      </w:r>
      <w:r w:rsidRPr="00C73B63">
        <w:rPr>
          <w:rFonts w:ascii="Arial" w:hAnsi="Arial" w:cs="Arial"/>
          <w:sz w:val="24"/>
          <w:szCs w:val="24"/>
        </w:rPr>
        <w:t xml:space="preserve"> e de outro lado a Empresa</w:t>
      </w:r>
      <w:r>
        <w:rPr>
          <w:rFonts w:ascii="Arial" w:hAnsi="Arial" w:cs="Arial"/>
          <w:b/>
          <w:sz w:val="24"/>
          <w:szCs w:val="24"/>
        </w:rPr>
        <w:t>: COOPERATIVA LANGUIRU LTDA</w:t>
      </w:r>
      <w:r w:rsidRPr="00C73B63">
        <w:rPr>
          <w:rFonts w:ascii="Arial" w:hAnsi="Arial" w:cs="Arial"/>
          <w:b/>
          <w:sz w:val="24"/>
          <w:szCs w:val="24"/>
        </w:rPr>
        <w:t>,</w:t>
      </w:r>
      <w:r w:rsidRPr="00C73B63">
        <w:rPr>
          <w:rFonts w:ascii="Arial" w:hAnsi="Arial" w:cs="Arial"/>
          <w:sz w:val="24"/>
          <w:szCs w:val="24"/>
        </w:rPr>
        <w:t xml:space="preserve"> inscrita no CNPJ sob o nº.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89.774.160/0001-00</w:t>
      </w:r>
      <w:r>
        <w:rPr>
          <w:rFonts w:ascii="Arial" w:hAnsi="Arial" w:cs="Arial"/>
          <w:sz w:val="24"/>
          <w:szCs w:val="24"/>
        </w:rPr>
        <w:t xml:space="preserve">, com sede na rua Três de Outubro, nº 120, Bairro </w:t>
      </w:r>
      <w:proofErr w:type="spellStart"/>
      <w:r>
        <w:rPr>
          <w:rFonts w:ascii="Arial" w:hAnsi="Arial" w:cs="Arial"/>
          <w:sz w:val="24"/>
          <w:szCs w:val="24"/>
        </w:rPr>
        <w:t>Languiru</w:t>
      </w:r>
      <w:proofErr w:type="spellEnd"/>
      <w:r w:rsidRPr="00C73B63">
        <w:rPr>
          <w:rFonts w:ascii="Arial" w:hAnsi="Arial" w:cs="Arial"/>
          <w:sz w:val="24"/>
          <w:szCs w:val="24"/>
        </w:rPr>
        <w:t xml:space="preserve">, no município de </w:t>
      </w:r>
      <w:r>
        <w:rPr>
          <w:rFonts w:ascii="Arial" w:hAnsi="Arial" w:cs="Arial"/>
          <w:sz w:val="24"/>
          <w:szCs w:val="24"/>
        </w:rPr>
        <w:t>Teutônia</w:t>
      </w:r>
      <w:r w:rsidRPr="00C73B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do </w:t>
      </w:r>
      <w:r w:rsidRPr="00C73B63">
        <w:rPr>
          <w:rFonts w:ascii="Arial" w:hAnsi="Arial" w:cs="Arial"/>
          <w:sz w:val="24"/>
          <w:szCs w:val="24"/>
        </w:rPr>
        <w:t xml:space="preserve">Rio Grande do Sul, vencedora da licitação tipo Pregão Presencial Nº. </w:t>
      </w:r>
      <w:r>
        <w:rPr>
          <w:rFonts w:ascii="Arial" w:hAnsi="Arial" w:cs="Arial"/>
          <w:sz w:val="24"/>
          <w:szCs w:val="24"/>
        </w:rPr>
        <w:t>09/2021</w:t>
      </w:r>
      <w:r w:rsidRPr="00C73B63">
        <w:rPr>
          <w:rFonts w:ascii="Arial" w:hAnsi="Arial" w:cs="Arial"/>
          <w:sz w:val="24"/>
          <w:szCs w:val="24"/>
        </w:rPr>
        <w:t>, doravante denominada simplesmente de</w:t>
      </w:r>
      <w:r w:rsidRPr="00C73B63">
        <w:rPr>
          <w:rFonts w:ascii="Arial" w:hAnsi="Arial" w:cs="Arial"/>
          <w:b/>
          <w:sz w:val="24"/>
          <w:szCs w:val="24"/>
        </w:rPr>
        <w:t xml:space="preserve"> CONTRATADA</w:t>
      </w:r>
      <w:r w:rsidRPr="00C73B63">
        <w:rPr>
          <w:rFonts w:ascii="Arial" w:hAnsi="Arial" w:cs="Arial"/>
          <w:sz w:val="24"/>
          <w:szCs w:val="24"/>
        </w:rPr>
        <w:t xml:space="preserve">, representada neste ato pelo Sr. </w:t>
      </w:r>
      <w:r w:rsidR="00780F56">
        <w:rPr>
          <w:rFonts w:ascii="Arial" w:hAnsi="Arial" w:cs="Arial"/>
          <w:b/>
          <w:sz w:val="24"/>
          <w:szCs w:val="24"/>
        </w:rPr>
        <w:t>Dirceu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Bayer</w:t>
      </w:r>
      <w:r w:rsidRPr="00C73B63">
        <w:rPr>
          <w:rFonts w:ascii="Arial" w:hAnsi="Arial" w:cs="Arial"/>
          <w:b/>
          <w:sz w:val="24"/>
          <w:szCs w:val="24"/>
        </w:rPr>
        <w:t>,</w:t>
      </w:r>
      <w:r w:rsidRPr="00C73B63">
        <w:rPr>
          <w:rFonts w:ascii="Arial" w:hAnsi="Arial" w:cs="Arial"/>
          <w:sz w:val="24"/>
          <w:szCs w:val="24"/>
        </w:rPr>
        <w:t xml:space="preserve"> portador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Pr="00C73B63">
        <w:rPr>
          <w:rFonts w:ascii="Arial" w:hAnsi="Arial" w:cs="Arial"/>
          <w:sz w:val="24"/>
          <w:szCs w:val="24"/>
        </w:rPr>
        <w:t xml:space="preserve">do CPF nº. </w:t>
      </w:r>
      <w:r>
        <w:rPr>
          <w:rFonts w:ascii="Arial" w:hAnsi="Arial" w:cs="Arial"/>
          <w:sz w:val="24"/>
          <w:szCs w:val="24"/>
        </w:rPr>
        <w:t>266.735.840-68</w:t>
      </w:r>
      <w:r w:rsidRPr="00C73B63">
        <w:rPr>
          <w:rFonts w:ascii="Arial" w:hAnsi="Arial" w:cs="Arial"/>
          <w:sz w:val="24"/>
          <w:szCs w:val="24"/>
        </w:rPr>
        <w:t xml:space="preserve"> e RG nº. </w:t>
      </w:r>
      <w:r>
        <w:rPr>
          <w:rFonts w:ascii="Arial" w:hAnsi="Arial" w:cs="Arial"/>
          <w:sz w:val="24"/>
          <w:szCs w:val="24"/>
        </w:rPr>
        <w:t>9027226357</w:t>
      </w:r>
      <w:r w:rsidRPr="00C73B63">
        <w:rPr>
          <w:rFonts w:ascii="Arial" w:hAnsi="Arial" w:cs="Arial"/>
          <w:sz w:val="24"/>
          <w:szCs w:val="24"/>
        </w:rPr>
        <w:t>, resolvem celebrar o presente contrato, nos termos da Lei nº. 8.666/93 e suas alterações, mediante das cláusulas e condições seguintes: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75F0" w:rsidRDefault="003D75F0" w:rsidP="003D75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C4A">
        <w:rPr>
          <w:rFonts w:ascii="Arial" w:hAnsi="Arial" w:cs="Arial"/>
          <w:b/>
          <w:sz w:val="24"/>
          <w:szCs w:val="24"/>
        </w:rPr>
        <w:t>CLÁUSULA PRIMEIRA: DO OBJETO</w:t>
      </w:r>
      <w:r w:rsidRPr="004C2C4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</w:t>
      </w:r>
      <w:r w:rsidRPr="004C2C4A">
        <w:rPr>
          <w:rFonts w:ascii="Arial" w:hAnsi="Arial" w:cs="Arial"/>
          <w:sz w:val="24"/>
          <w:szCs w:val="24"/>
        </w:rPr>
        <w:t>quisição de URÉIA PLUS, saco de 50kg, os quais deverão ser entregues no Pátio de Máquinas da Prefeitura Municipal de São José do Herval, sito, Av. Getúlio Vargas, nº 753.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CLAUSULA SEGUNDA: DO VALOR E CONDIÇÕES DO PAGAMENTO: </w:t>
      </w:r>
      <w:r w:rsidRPr="00C73B63">
        <w:rPr>
          <w:rFonts w:ascii="Arial" w:hAnsi="Arial" w:cs="Arial"/>
          <w:sz w:val="24"/>
          <w:szCs w:val="24"/>
        </w:rPr>
        <w:t>o valo</w:t>
      </w:r>
      <w:r>
        <w:rPr>
          <w:rFonts w:ascii="Arial" w:hAnsi="Arial" w:cs="Arial"/>
          <w:sz w:val="24"/>
          <w:szCs w:val="24"/>
        </w:rPr>
        <w:t xml:space="preserve">r do presente Contrato é de </w:t>
      </w:r>
      <w:r w:rsidRPr="003D75F0">
        <w:rPr>
          <w:rFonts w:ascii="Arial" w:hAnsi="Arial" w:cs="Arial"/>
          <w:b/>
          <w:sz w:val="24"/>
          <w:szCs w:val="24"/>
        </w:rPr>
        <w:t>R$ 126.000,00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cento, vinte, seis mil reais</w:t>
      </w:r>
      <w:r>
        <w:rPr>
          <w:rFonts w:ascii="Arial" w:hAnsi="Arial" w:cs="Arial"/>
          <w:b/>
          <w:sz w:val="24"/>
          <w:szCs w:val="24"/>
        </w:rPr>
        <w:t>)</w:t>
      </w:r>
      <w:r w:rsidRPr="003D75F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</w:t>
      </w:r>
      <w:r w:rsidRPr="00C73B63">
        <w:rPr>
          <w:rFonts w:ascii="Arial" w:hAnsi="Arial" w:cs="Arial"/>
          <w:sz w:val="24"/>
          <w:szCs w:val="24"/>
        </w:rPr>
        <w:t xml:space="preserve"> seu pagamento será efetuado atravé</w:t>
      </w:r>
      <w:r>
        <w:rPr>
          <w:rFonts w:ascii="Arial" w:hAnsi="Arial" w:cs="Arial"/>
          <w:sz w:val="24"/>
          <w:szCs w:val="24"/>
        </w:rPr>
        <w:t>s de depósito bancário, em 10</w:t>
      </w:r>
      <w:r w:rsidRPr="00C73B63">
        <w:rPr>
          <w:rFonts w:ascii="Arial" w:hAnsi="Arial" w:cs="Arial"/>
          <w:sz w:val="24"/>
          <w:szCs w:val="24"/>
        </w:rPr>
        <w:t xml:space="preserve"> dias </w:t>
      </w:r>
      <w:r>
        <w:rPr>
          <w:rFonts w:ascii="Arial" w:hAnsi="Arial" w:cs="Arial"/>
          <w:sz w:val="24"/>
          <w:szCs w:val="24"/>
        </w:rPr>
        <w:t xml:space="preserve">após </w:t>
      </w:r>
      <w:r w:rsidRPr="00C73B63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retirada</w:t>
      </w:r>
      <w:r w:rsidRPr="00C73B63">
        <w:rPr>
          <w:rFonts w:ascii="Arial" w:hAnsi="Arial" w:cs="Arial"/>
          <w:sz w:val="24"/>
          <w:szCs w:val="24"/>
        </w:rPr>
        <w:t xml:space="preserve"> do material, mediante apresentação de </w:t>
      </w:r>
      <w:r w:rsidRPr="00B40FD7">
        <w:rPr>
          <w:rFonts w:ascii="Arial" w:hAnsi="Arial" w:cs="Arial"/>
          <w:sz w:val="24"/>
          <w:szCs w:val="24"/>
          <w:u w:val="single"/>
        </w:rPr>
        <w:t>TERMO DE RECEBIMENTO</w:t>
      </w:r>
      <w:r w:rsidRPr="00B40FD7">
        <w:rPr>
          <w:rFonts w:ascii="Arial" w:hAnsi="Arial" w:cs="Arial"/>
          <w:sz w:val="24"/>
          <w:szCs w:val="24"/>
        </w:rPr>
        <w:t xml:space="preserve">, devidamente assinado pelo Secretário Municipal o Sr. </w:t>
      </w:r>
      <w:proofErr w:type="spellStart"/>
      <w:r w:rsidRPr="00B40FD7">
        <w:rPr>
          <w:rFonts w:ascii="Arial" w:hAnsi="Arial" w:cs="Arial"/>
          <w:sz w:val="24"/>
          <w:szCs w:val="24"/>
        </w:rPr>
        <w:t>Clademir</w:t>
      </w:r>
      <w:proofErr w:type="spellEnd"/>
      <w:r w:rsidRPr="00B40FD7">
        <w:rPr>
          <w:rFonts w:ascii="Arial" w:hAnsi="Arial" w:cs="Arial"/>
          <w:sz w:val="24"/>
          <w:szCs w:val="24"/>
        </w:rPr>
        <w:t xml:space="preserve"> Pedro Ferreira </w:t>
      </w:r>
      <w:proofErr w:type="spellStart"/>
      <w:r w:rsidRPr="00B40FD7">
        <w:rPr>
          <w:rFonts w:ascii="Arial" w:hAnsi="Arial" w:cs="Arial"/>
          <w:sz w:val="24"/>
          <w:szCs w:val="24"/>
        </w:rPr>
        <w:t>Dal’Agnol</w:t>
      </w:r>
      <w:proofErr w:type="spellEnd"/>
      <w:r w:rsidRPr="00B40FD7">
        <w:rPr>
          <w:rFonts w:ascii="Arial" w:hAnsi="Arial" w:cs="Arial"/>
          <w:sz w:val="24"/>
          <w:szCs w:val="24"/>
        </w:rPr>
        <w:t>, como fiscal do contrato e designado para recebimento</w:t>
      </w:r>
      <w:r>
        <w:rPr>
          <w:rFonts w:ascii="Arial" w:hAnsi="Arial" w:cs="Arial"/>
          <w:sz w:val="24"/>
          <w:szCs w:val="24"/>
        </w:rPr>
        <w:t xml:space="preserve"> e da Nota Fiscal, </w:t>
      </w:r>
      <w:r w:rsidRPr="00B40FD7">
        <w:rPr>
          <w:rFonts w:ascii="Arial" w:hAnsi="Arial" w:cs="Arial"/>
          <w:sz w:val="24"/>
          <w:szCs w:val="24"/>
        </w:rPr>
        <w:t>fazendo</w:t>
      </w:r>
      <w:r w:rsidRPr="00C73B63">
        <w:rPr>
          <w:rFonts w:ascii="Arial" w:hAnsi="Arial" w:cs="Arial"/>
          <w:sz w:val="24"/>
          <w:szCs w:val="24"/>
        </w:rPr>
        <w:t xml:space="preserve"> referência e este Pregão Presencial e ao Contrato que o originou.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CLÁUSULA TERCEIRA: DAS DOTAÇÕES ORÇAMENTÁRIAS PARA PAGAMENTO DAS DESPESAS ORIUNDAS DA EXECUÇÃO DESTE CONTRATO: </w:t>
      </w:r>
      <w:r>
        <w:rPr>
          <w:rFonts w:ascii="Arial" w:hAnsi="Arial" w:cs="Arial"/>
          <w:sz w:val="24"/>
          <w:szCs w:val="24"/>
        </w:rPr>
        <w:t>para pagamento das despesas</w:t>
      </w:r>
      <w:r w:rsidRPr="00C73B63">
        <w:rPr>
          <w:rFonts w:ascii="Arial" w:hAnsi="Arial" w:cs="Arial"/>
          <w:sz w:val="24"/>
          <w:szCs w:val="24"/>
        </w:rPr>
        <w:t>: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ÓRGÃO: SECRETARIA MUNICIPA</w:t>
      </w:r>
      <w:r>
        <w:rPr>
          <w:rFonts w:ascii="Arial" w:hAnsi="Arial" w:cs="Arial"/>
          <w:sz w:val="24"/>
          <w:szCs w:val="24"/>
        </w:rPr>
        <w:t>L DA AGRICULTURA, MEIO AMBIENTE E DESENVOLVIMENTO ECONÔMICO</w:t>
      </w:r>
      <w:r w:rsidRPr="00C73B63">
        <w:rPr>
          <w:rFonts w:ascii="Arial" w:hAnsi="Arial" w:cs="Arial"/>
          <w:sz w:val="24"/>
          <w:szCs w:val="24"/>
        </w:rPr>
        <w:t xml:space="preserve"> </w:t>
      </w:r>
    </w:p>
    <w:p w:rsidR="003D75F0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0601.2060800062.020000 – Programa de Desenvolvimento Agropecuário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339062 – Aquisição de Produtos para revenda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QUARTA: DOS PRAZOS:</w:t>
      </w:r>
      <w:r w:rsidRPr="00C73B63">
        <w:rPr>
          <w:rFonts w:ascii="Arial" w:hAnsi="Arial" w:cs="Arial"/>
          <w:sz w:val="24"/>
          <w:szCs w:val="24"/>
        </w:rPr>
        <w:t xml:space="preserve"> O prazo de vigência do presente Contrato decorrente do objeto dessa licitação será de </w:t>
      </w:r>
      <w:r>
        <w:rPr>
          <w:rFonts w:ascii="Arial" w:hAnsi="Arial" w:cs="Arial"/>
          <w:sz w:val="24"/>
          <w:szCs w:val="24"/>
        </w:rPr>
        <w:t xml:space="preserve">90 </w:t>
      </w:r>
      <w:r w:rsidRPr="00C73B6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noventa</w:t>
      </w:r>
      <w:r w:rsidRPr="00C73B6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dias</w:t>
      </w:r>
      <w:r w:rsidRPr="00C73B63">
        <w:rPr>
          <w:rFonts w:ascii="Arial" w:hAnsi="Arial" w:cs="Arial"/>
          <w:sz w:val="24"/>
          <w:szCs w:val="24"/>
        </w:rPr>
        <w:t>.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QUINTA:</w:t>
      </w:r>
      <w:r w:rsidRPr="00C73B63">
        <w:rPr>
          <w:rFonts w:ascii="Arial" w:hAnsi="Arial" w:cs="Arial"/>
          <w:sz w:val="24"/>
          <w:szCs w:val="24"/>
        </w:rPr>
        <w:t xml:space="preserve"> </w:t>
      </w:r>
      <w:r w:rsidRPr="00C73B63">
        <w:rPr>
          <w:rFonts w:ascii="Arial" w:hAnsi="Arial" w:cs="Arial"/>
          <w:b/>
          <w:sz w:val="24"/>
          <w:szCs w:val="24"/>
        </w:rPr>
        <w:t>REGÊNCIA DO CONTRATO:</w:t>
      </w:r>
      <w:r w:rsidRPr="00C73B63">
        <w:rPr>
          <w:rFonts w:ascii="Arial" w:hAnsi="Arial"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SEXTA: Dos Direitos e Obrigações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1 – Dos Direitos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direitos da </w:t>
      </w:r>
      <w:r w:rsidRPr="00C73B63">
        <w:rPr>
          <w:rFonts w:ascii="Arial" w:hAnsi="Arial" w:cs="Arial"/>
          <w:b/>
          <w:sz w:val="24"/>
          <w:szCs w:val="24"/>
        </w:rPr>
        <w:t>CONTRATANTE</w:t>
      </w:r>
      <w:r w:rsidRPr="00C73B63">
        <w:rPr>
          <w:rFonts w:ascii="Arial" w:hAnsi="Arial" w:cs="Arial"/>
          <w:sz w:val="24"/>
          <w:szCs w:val="24"/>
        </w:rPr>
        <w:t xml:space="preserve"> receber o objeto deste contrato nas condições </w:t>
      </w:r>
      <w:proofErr w:type="spellStart"/>
      <w:r w:rsidRPr="00C73B63">
        <w:rPr>
          <w:rFonts w:ascii="Arial" w:hAnsi="Arial" w:cs="Arial"/>
          <w:sz w:val="24"/>
          <w:szCs w:val="24"/>
        </w:rPr>
        <w:t>avencados</w:t>
      </w:r>
      <w:proofErr w:type="spellEnd"/>
      <w:r w:rsidRPr="00C73B63">
        <w:rPr>
          <w:rFonts w:ascii="Arial" w:hAnsi="Arial" w:cs="Arial"/>
          <w:sz w:val="24"/>
          <w:szCs w:val="24"/>
        </w:rPr>
        <w:t xml:space="preserve"> e do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perceber o valor ajustado na forma e no prazo conveniados.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2 – Das Obrigações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obrigações da </w:t>
      </w:r>
      <w:r w:rsidRPr="00C73B63">
        <w:rPr>
          <w:rFonts w:ascii="Arial" w:hAnsi="Arial" w:cs="Arial"/>
          <w:b/>
          <w:sz w:val="24"/>
          <w:szCs w:val="24"/>
        </w:rPr>
        <w:t xml:space="preserve">CONTRATANTE </w:t>
      </w:r>
      <w:r w:rsidRPr="00C73B63">
        <w:rPr>
          <w:rFonts w:ascii="Arial" w:hAnsi="Arial" w:cs="Arial"/>
          <w:sz w:val="24"/>
          <w:szCs w:val="24"/>
        </w:rPr>
        <w:t xml:space="preserve">efetuar o pagamento ajustado e dar ao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as condições necessárias à regular do contrato.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obrigações do </w:t>
      </w:r>
      <w:r w:rsidRPr="00C73B63">
        <w:rPr>
          <w:rFonts w:ascii="Arial" w:hAnsi="Arial" w:cs="Arial"/>
          <w:b/>
          <w:sz w:val="24"/>
          <w:szCs w:val="24"/>
        </w:rPr>
        <w:t>CONTRATADO</w:t>
      </w:r>
    </w:p>
    <w:p w:rsidR="003D75F0" w:rsidRPr="00C73B63" w:rsidRDefault="003D75F0" w:rsidP="003D75F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Prestar os serviços na forma ajustada;</w:t>
      </w:r>
    </w:p>
    <w:p w:rsidR="003D75F0" w:rsidRPr="00C73B63" w:rsidRDefault="003D75F0" w:rsidP="003D75F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Assumir responsabilidades pelas obrigações Sociais e Trabalhistas entre 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e seus empregados;</w:t>
      </w:r>
    </w:p>
    <w:p w:rsidR="003D75F0" w:rsidRPr="00C73B63" w:rsidRDefault="003D75F0" w:rsidP="003D75F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Manter durante toda a execução do contrato, em compatibilidade com as obrigações por ele assumidas, todas as condições de habilitação e qualificação exigidas na licitação;</w:t>
      </w:r>
    </w:p>
    <w:p w:rsidR="003D75F0" w:rsidRPr="00C73B63" w:rsidRDefault="003D75F0" w:rsidP="003D75F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D75F0" w:rsidRPr="00C73B63" w:rsidRDefault="003D75F0" w:rsidP="003D75F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Assumir inteira responsabilidade pelas obrigações fiscais decorrentes da execução do presente contrato;</w:t>
      </w:r>
    </w:p>
    <w:p w:rsidR="003D75F0" w:rsidRPr="00C73B63" w:rsidRDefault="003D75F0" w:rsidP="003D75F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Custear toda e qualquer despesa, utilizados para cumprimento do objeto do contrato;</w:t>
      </w:r>
    </w:p>
    <w:p w:rsidR="003D75F0" w:rsidRPr="00C73B63" w:rsidRDefault="003D75F0" w:rsidP="003D75F0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CLAUSULA SÉTIMA: DA INEXECUÇÃO DO CONTRATO</w:t>
      </w:r>
      <w:r w:rsidRPr="00C73B63">
        <w:rPr>
          <w:rFonts w:ascii="Arial" w:hAnsi="Arial" w:cs="Arial"/>
          <w:sz w:val="24"/>
          <w:szCs w:val="24"/>
        </w:rPr>
        <w:t xml:space="preserve">:  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3D75F0" w:rsidRPr="008E1D70" w:rsidRDefault="003D75F0" w:rsidP="003D75F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CLÁUSULA OITAVA: DAS SANÇÕES ADMINISTRATIVAS:</w:t>
      </w:r>
      <w:r w:rsidRPr="008E1D70">
        <w:rPr>
          <w:rFonts w:ascii="Arial" w:hAnsi="Arial" w:cs="Arial"/>
          <w:sz w:val="24"/>
          <w:szCs w:val="24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3D75F0" w:rsidRPr="008E1D70" w:rsidRDefault="003D75F0" w:rsidP="003D75F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Pr="008E1D70">
        <w:rPr>
          <w:rFonts w:ascii="Arial" w:hAnsi="Arial" w:cs="Arial"/>
          <w:sz w:val="24"/>
          <w:szCs w:val="24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3D75F0" w:rsidRPr="008E1D70" w:rsidRDefault="003D75F0" w:rsidP="003D75F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Pr="008E1D70">
        <w:rPr>
          <w:rFonts w:ascii="Arial" w:hAnsi="Arial" w:cs="Arial"/>
          <w:b/>
          <w:sz w:val="24"/>
          <w:szCs w:val="24"/>
        </w:rPr>
        <w:t xml:space="preserve"> </w:t>
      </w:r>
      <w:r w:rsidRPr="008E1D70">
        <w:rPr>
          <w:rFonts w:ascii="Arial" w:hAnsi="Arial" w:cs="Arial"/>
          <w:sz w:val="24"/>
          <w:szCs w:val="24"/>
        </w:rPr>
        <w:t>A multa, sem prejuízo de outras sanções, será graduada de acordo com a gravidade da infração, nos seguintes termos:</w:t>
      </w:r>
    </w:p>
    <w:p w:rsidR="003D75F0" w:rsidRPr="008E1D70" w:rsidRDefault="003D75F0" w:rsidP="003D75F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.1</w:t>
      </w:r>
      <w:r w:rsidRPr="008E1D70">
        <w:rPr>
          <w:rFonts w:ascii="Arial" w:hAnsi="Arial" w:cs="Arial"/>
          <w:b/>
          <w:sz w:val="24"/>
          <w:szCs w:val="24"/>
        </w:rPr>
        <w:t>)</w:t>
      </w:r>
      <w:r w:rsidRPr="008E1D70">
        <w:rPr>
          <w:rFonts w:ascii="Arial" w:hAnsi="Arial" w:cs="Arial"/>
          <w:sz w:val="24"/>
          <w:szCs w:val="24"/>
        </w:rPr>
        <w:t xml:space="preserve"> Multa de 0,5% (meio por cento) por dia de atraso, limitado a 30 (trinta) dias, após o qual será considerada inexecução contratual; </w:t>
      </w:r>
    </w:p>
    <w:p w:rsidR="003D75F0" w:rsidRPr="008E1D70" w:rsidRDefault="003D75F0" w:rsidP="003D75F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.2</w:t>
      </w:r>
      <w:r w:rsidRPr="008E1D70">
        <w:rPr>
          <w:rFonts w:ascii="Arial" w:hAnsi="Arial" w:cs="Arial"/>
          <w:b/>
          <w:sz w:val="24"/>
          <w:szCs w:val="24"/>
        </w:rPr>
        <w:t>)</w:t>
      </w:r>
      <w:r w:rsidRPr="008E1D70">
        <w:rPr>
          <w:rFonts w:ascii="Arial" w:hAnsi="Arial" w:cs="Arial"/>
          <w:sz w:val="24"/>
          <w:szCs w:val="24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3D75F0" w:rsidRPr="008E1D70" w:rsidRDefault="003D75F0" w:rsidP="003D75F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.3</w:t>
      </w:r>
      <w:r w:rsidRPr="008E1D70">
        <w:rPr>
          <w:rFonts w:ascii="Arial" w:hAnsi="Arial" w:cs="Arial"/>
          <w:b/>
          <w:sz w:val="24"/>
          <w:szCs w:val="24"/>
        </w:rPr>
        <w:t>)</w:t>
      </w:r>
      <w:r w:rsidRPr="008E1D70">
        <w:rPr>
          <w:rFonts w:ascii="Arial" w:hAnsi="Arial" w:cs="Arial"/>
          <w:sz w:val="24"/>
          <w:szCs w:val="24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3D75F0" w:rsidRPr="008E1D70" w:rsidRDefault="003D75F0" w:rsidP="003D75F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 w:rsidRPr="008E1D70">
        <w:rPr>
          <w:rFonts w:ascii="Arial" w:hAnsi="Arial" w:cs="Arial"/>
          <w:b/>
          <w:sz w:val="24"/>
          <w:szCs w:val="24"/>
        </w:rPr>
        <w:t xml:space="preserve"> </w:t>
      </w:r>
      <w:r w:rsidRPr="008E1D70">
        <w:rPr>
          <w:rFonts w:ascii="Arial" w:hAnsi="Arial" w:cs="Arial"/>
          <w:sz w:val="24"/>
          <w:szCs w:val="24"/>
        </w:rPr>
        <w:t>O valor das multas será, obrigatoriamente, deduzido do pagamento do objeto entregue com atraso, ou de outros créditos, relativos ao mesmo contrato, eventualmente existente.</w:t>
      </w:r>
    </w:p>
    <w:p w:rsidR="003D75F0" w:rsidRPr="008E1D70" w:rsidRDefault="003D75F0" w:rsidP="003D75F0">
      <w:pPr>
        <w:pStyle w:val="Ttulo3"/>
        <w:spacing w:before="0" w:after="0" w:line="360" w:lineRule="auto"/>
        <w:jc w:val="both"/>
        <w:rPr>
          <w:rFonts w:cs="Arial"/>
          <w:sz w:val="24"/>
          <w:szCs w:val="24"/>
          <w:lang w:val="pt-BR"/>
        </w:rPr>
      </w:pPr>
      <w:r w:rsidRPr="008E1D70">
        <w:rPr>
          <w:rFonts w:cs="Arial"/>
          <w:sz w:val="24"/>
          <w:szCs w:val="24"/>
          <w:lang w:val="pt-BR"/>
        </w:rPr>
        <w:t>d)</w:t>
      </w:r>
      <w:r w:rsidRPr="008E1D70">
        <w:rPr>
          <w:rFonts w:cs="Arial"/>
          <w:b w:val="0"/>
          <w:sz w:val="24"/>
          <w:szCs w:val="24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3D75F0" w:rsidRPr="008E1D70" w:rsidRDefault="003D75F0" w:rsidP="003D75F0">
      <w:pPr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</w:p>
    <w:p w:rsidR="003D75F0" w:rsidRPr="008E1D70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lastRenderedPageBreak/>
        <w:t xml:space="preserve">CLÁUSULA NONA: DA RESCISÃO: </w:t>
      </w:r>
      <w:r w:rsidRPr="008E1D70">
        <w:rPr>
          <w:rFonts w:ascii="Arial" w:hAnsi="Arial" w:cs="Arial"/>
          <w:sz w:val="24"/>
          <w:szCs w:val="24"/>
        </w:rPr>
        <w:t xml:space="preserve"> A</w:t>
      </w:r>
      <w:r w:rsidRPr="008E1D70">
        <w:rPr>
          <w:rFonts w:ascii="Arial" w:hAnsi="Arial" w:cs="Arial"/>
          <w:b/>
          <w:sz w:val="24"/>
          <w:szCs w:val="24"/>
        </w:rPr>
        <w:t xml:space="preserve"> CONTRATADA</w:t>
      </w:r>
      <w:r w:rsidRPr="008E1D70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3D75F0" w:rsidRPr="008E1D70" w:rsidRDefault="003D75F0" w:rsidP="003D75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3D75F0" w:rsidRPr="008E1D70" w:rsidRDefault="003D75F0" w:rsidP="003D75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3D75F0" w:rsidRPr="008E1D70" w:rsidRDefault="003D75F0" w:rsidP="003D75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3D75F0" w:rsidRPr="008E1D70" w:rsidRDefault="003D75F0" w:rsidP="003D75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3D75F0" w:rsidRPr="008E1D70" w:rsidRDefault="003D75F0" w:rsidP="003D75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DÉCIMA: DA PUBLICAÇÃO:</w:t>
      </w:r>
      <w:r w:rsidRPr="00C73B63">
        <w:rPr>
          <w:rFonts w:ascii="Arial" w:hAnsi="Arial"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DÉCIMA PRIMEIRA: DO FORO:</w:t>
      </w:r>
      <w:r w:rsidRPr="00C73B63">
        <w:rPr>
          <w:rFonts w:ascii="Arial" w:hAnsi="Arial"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75F0" w:rsidRPr="00C73B63" w:rsidRDefault="003D75F0" w:rsidP="003D75F0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lastRenderedPageBreak/>
        <w:tab/>
      </w:r>
      <w:r w:rsidRPr="00C73B63"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Pr="00C73B63">
        <w:rPr>
          <w:rFonts w:ascii="Arial" w:hAnsi="Arial" w:cs="Arial"/>
          <w:b/>
          <w:sz w:val="24"/>
          <w:szCs w:val="24"/>
        </w:rPr>
        <w:tab/>
        <w:t xml:space="preserve">SÃO JOSÉ DO HERVAL, EM </w:t>
      </w:r>
      <w:r>
        <w:rPr>
          <w:rFonts w:ascii="Arial" w:hAnsi="Arial" w:cs="Arial"/>
          <w:b/>
          <w:sz w:val="24"/>
          <w:szCs w:val="24"/>
        </w:rPr>
        <w:t>09 DE JULHO DE 2021</w:t>
      </w:r>
      <w:r w:rsidRPr="00C73B63">
        <w:rPr>
          <w:rFonts w:ascii="Arial" w:hAnsi="Arial" w:cs="Arial"/>
          <w:b/>
          <w:sz w:val="24"/>
          <w:szCs w:val="24"/>
        </w:rPr>
        <w:t>.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  </w:t>
      </w:r>
    </w:p>
    <w:p w:rsidR="003D75F0" w:rsidRPr="00C73B63" w:rsidRDefault="003D75F0" w:rsidP="003D75F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DIRCEU </w:t>
      </w:r>
      <w:proofErr w:type="gramStart"/>
      <w:r>
        <w:rPr>
          <w:rFonts w:ascii="Arial" w:hAnsi="Arial" w:cs="Arial"/>
          <w:b/>
          <w:sz w:val="24"/>
          <w:szCs w:val="24"/>
        </w:rPr>
        <w:t>BAYER,</w:t>
      </w:r>
      <w:r w:rsidRPr="00C73B63">
        <w:rPr>
          <w:rFonts w:ascii="Arial" w:hAnsi="Arial" w:cs="Arial"/>
          <w:b/>
          <w:sz w:val="24"/>
          <w:szCs w:val="24"/>
        </w:rPr>
        <w:tab/>
      </w:r>
      <w:proofErr w:type="gramEnd"/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JOVANI BOZETTI</w:t>
      </w:r>
      <w:r w:rsidRPr="00C73B63">
        <w:rPr>
          <w:rFonts w:ascii="Arial" w:hAnsi="Arial" w:cs="Arial"/>
          <w:b/>
          <w:sz w:val="24"/>
          <w:szCs w:val="24"/>
        </w:rPr>
        <w:t>,</w:t>
      </w:r>
    </w:p>
    <w:p w:rsidR="003D75F0" w:rsidRPr="00C73B63" w:rsidRDefault="003D75F0" w:rsidP="003D75F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PRESIDENTE.</w:t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  <w:t xml:space="preserve">      PREFEITO MUNICIPAL.</w:t>
      </w:r>
    </w:p>
    <w:p w:rsidR="003D75F0" w:rsidRPr="00C73B63" w:rsidRDefault="003D75F0" w:rsidP="003D7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CONTRATADA</w:t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  <w:t xml:space="preserve"> CONTRATANTE.</w:t>
      </w:r>
    </w:p>
    <w:p w:rsidR="000C2C8B" w:rsidRDefault="000C2C8B"/>
    <w:sectPr w:rsidR="000C2C8B" w:rsidSect="0052173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F0"/>
    <w:rsid w:val="000C2C8B"/>
    <w:rsid w:val="003C6F33"/>
    <w:rsid w:val="003D75F0"/>
    <w:rsid w:val="00521733"/>
    <w:rsid w:val="00615AC9"/>
    <w:rsid w:val="00780F56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1F83-55D6-4F0F-AF23-CF88105A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F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D75F0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D75F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D75F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3D75F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F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1185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2021-07-15T12:40:00Z</cp:lastPrinted>
  <dcterms:created xsi:type="dcterms:W3CDTF">2021-07-01T16:46:00Z</dcterms:created>
  <dcterms:modified xsi:type="dcterms:W3CDTF">2021-07-15T12:43:00Z</dcterms:modified>
</cp:coreProperties>
</file>