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DA" w:rsidRDefault="00D76BDA" w:rsidP="00D76BDA">
      <w:pPr>
        <w:spacing w:line="360" w:lineRule="auto"/>
        <w:jc w:val="center"/>
        <w:rPr>
          <w:rFonts w:ascii="Arial" w:hAnsi="Arial" w:cs="Arial"/>
          <w:b/>
        </w:rPr>
      </w:pPr>
    </w:p>
    <w:p w:rsidR="00D76BDA" w:rsidRDefault="00D76BDA" w:rsidP="00D76BD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PRESTAÇÃO DE SERVIÇOS</w:t>
      </w:r>
    </w:p>
    <w:p w:rsidR="00D76BDA" w:rsidRPr="00AC2371" w:rsidRDefault="00D76BDA" w:rsidP="00D76BD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387"/>
        <w:gridCol w:w="2126"/>
      </w:tblGrid>
      <w:tr w:rsidR="00D76BDA" w:rsidRPr="00AC2371" w:rsidTr="00D76909">
        <w:tc>
          <w:tcPr>
            <w:tcW w:w="701" w:type="dxa"/>
            <w:shd w:val="clear" w:color="auto" w:fill="auto"/>
            <w:vAlign w:val="center"/>
          </w:tcPr>
          <w:p w:rsidR="00D76BDA" w:rsidRPr="00AC2371" w:rsidRDefault="00D76BDA" w:rsidP="00D769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D76BDA" w:rsidRPr="00AC2371" w:rsidRDefault="00D76BDA" w:rsidP="00D769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2126" w:type="dxa"/>
          </w:tcPr>
          <w:p w:rsidR="00D76BDA" w:rsidRPr="00AC2371" w:rsidRDefault="00D76BDA" w:rsidP="00D769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Mensal</w:t>
            </w:r>
          </w:p>
        </w:tc>
      </w:tr>
      <w:tr w:rsidR="00D76BDA" w:rsidRPr="00AC2371" w:rsidTr="00D76909">
        <w:tc>
          <w:tcPr>
            <w:tcW w:w="701" w:type="dxa"/>
            <w:shd w:val="clear" w:color="auto" w:fill="auto"/>
            <w:vAlign w:val="center"/>
          </w:tcPr>
          <w:p w:rsidR="00D76BDA" w:rsidRPr="00AC2371" w:rsidRDefault="00D76BDA" w:rsidP="00D769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6387" w:type="dxa"/>
            <w:shd w:val="clear" w:color="auto" w:fill="auto"/>
            <w:vAlign w:val="bottom"/>
          </w:tcPr>
          <w:p w:rsidR="00D76BDA" w:rsidRPr="00AC2371" w:rsidRDefault="00D76BDA" w:rsidP="00D7690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Valor mensal para </w:t>
            </w:r>
            <w:r w:rsidRPr="0049070F">
              <w:rPr>
                <w:rFonts w:ascii="Arial" w:hAnsi="Arial" w:cs="Arial"/>
              </w:rPr>
              <w:t>contratação de empresa para prestação de serviço</w:t>
            </w:r>
            <w:r>
              <w:rPr>
                <w:rFonts w:ascii="Arial" w:hAnsi="Arial" w:cs="Arial"/>
              </w:rPr>
              <w:t>s médicos Clínico Geral para o Programa da Estratégia da Saúde da Família, com carga horária de 40 horas semanais, executando os seguintes serviços:</w:t>
            </w:r>
            <w:r w:rsidRPr="0049070F">
              <w:rPr>
                <w:rFonts w:ascii="Arial" w:hAnsi="Arial" w:cs="Arial"/>
              </w:rPr>
              <w:t xml:space="preserve"> </w:t>
            </w:r>
            <w:r w:rsidRPr="00236380">
              <w:rPr>
                <w:rFonts w:ascii="Arial" w:hAnsi="Arial" w:cs="Arial"/>
              </w:rPr>
              <w:t xml:space="preserve">Realizar assistência integral aos indivíduos e famílias no Programa Estratégia e Saúde da Família; realizar consultas clínicas na Unidade Sanitária, nos domicílios ou demais espaços comunitários; realizar atividades da clínica médica, pequenas urgências e fazer diagnósticos prescrevendo medicação; emitir laudos, pareceres e atestados; fazer estudo caracterológico de pacientes, evidenciar suas predisposições constitucionais e encaminhá-los a tratamento médico especializado, acompanhando o plano terapêutico proposto; indicar a necessidades de internação hospitalar ou domiciliar acompanhando o usuário; solicitar exames laboratoriais e outros que se fizerem necessários; aplicar métodos de medicina preventiva, como medida de precaução contra enfermidades; participar de programas voltados para a saúde pública; promover ações na área da saúde abordando aspectos de educação sanitária, qualidade de vida, meio ambiente mais saudável buscando o conceito de cidadania; aliar a atuação clínica à prática de saúde coletiva; fomentar a criação de grupos de patologias específicas, como de hipertensos, de diabéticos, de saúde mental, </w:t>
            </w:r>
            <w:proofErr w:type="spellStart"/>
            <w:r w:rsidRPr="00236380">
              <w:rPr>
                <w:rFonts w:ascii="Arial" w:hAnsi="Arial" w:cs="Arial"/>
              </w:rPr>
              <w:t>etc</w:t>
            </w:r>
            <w:proofErr w:type="spellEnd"/>
            <w:r w:rsidRPr="00236380">
              <w:rPr>
                <w:rFonts w:ascii="Arial" w:hAnsi="Arial" w:cs="Arial"/>
              </w:rPr>
              <w:t xml:space="preserve">; participar do processo de planejamento, programação e execução de ações nos trabalhos desenvolvidos nas equipes de Saúde da Família; desenvolver outras atividades pertinentes à função </w:t>
            </w:r>
            <w:r w:rsidRPr="00236380">
              <w:rPr>
                <w:rFonts w:ascii="Arial" w:hAnsi="Arial" w:cs="Arial"/>
              </w:rPr>
              <w:lastRenderedPageBreak/>
              <w:t>definidas pelo Ministério da Saúde</w:t>
            </w:r>
            <w:r>
              <w:rPr>
                <w:rFonts w:ascii="Arial" w:hAnsi="Arial" w:cs="Arial"/>
              </w:rPr>
              <w:t xml:space="preserve">; executar outras tarefas afins, através da </w:t>
            </w:r>
            <w:r w:rsidRPr="0049070F">
              <w:rPr>
                <w:rFonts w:ascii="Arial" w:hAnsi="Arial" w:cs="Arial"/>
              </w:rPr>
              <w:t>Secretaria Municipal</w:t>
            </w:r>
            <w:r>
              <w:rPr>
                <w:rFonts w:ascii="Arial" w:hAnsi="Arial" w:cs="Arial"/>
              </w:rPr>
              <w:t xml:space="preserve"> da Saúde.</w:t>
            </w:r>
          </w:p>
        </w:tc>
        <w:tc>
          <w:tcPr>
            <w:tcW w:w="2126" w:type="dxa"/>
          </w:tcPr>
          <w:p w:rsidR="00D76BDA" w:rsidRPr="000E3A7C" w:rsidRDefault="00D76BDA" w:rsidP="00D769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3A7C">
              <w:rPr>
                <w:rFonts w:ascii="Arial" w:hAnsi="Arial" w:cs="Arial"/>
              </w:rPr>
              <w:lastRenderedPageBreak/>
              <w:t>20.250,00</w:t>
            </w:r>
          </w:p>
        </w:tc>
      </w:tr>
    </w:tbl>
    <w:p w:rsidR="000C2C8B" w:rsidRDefault="000C2C8B"/>
    <w:p w:rsidR="00D76BDA" w:rsidRDefault="00D76BDA"/>
    <w:p w:rsidR="00D76BDA" w:rsidRDefault="00D76BDA"/>
    <w:p w:rsidR="00D76BDA" w:rsidRDefault="00D76BDA"/>
    <w:p w:rsidR="00D76BDA" w:rsidRDefault="00D76BDA"/>
    <w:p w:rsidR="00D76BDA" w:rsidRPr="00AC2371" w:rsidRDefault="00D76BDA" w:rsidP="00D76BDA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SÃO JOSÉ DO HERVAL, 17 DE JUNHO DE 2021</w:t>
      </w:r>
    </w:p>
    <w:p w:rsidR="00D76BDA" w:rsidRPr="00AC2371" w:rsidRDefault="00D76BDA" w:rsidP="00D76BDA">
      <w:pPr>
        <w:rPr>
          <w:rFonts w:ascii="Arial" w:hAnsi="Arial" w:cs="Arial"/>
          <w:b/>
          <w:color w:val="000000"/>
        </w:rPr>
      </w:pPr>
    </w:p>
    <w:p w:rsidR="00D76BDA" w:rsidRPr="00AC2371" w:rsidRDefault="00D76BDA" w:rsidP="00D76BDA">
      <w:pPr>
        <w:rPr>
          <w:rFonts w:ascii="Arial" w:hAnsi="Arial" w:cs="Arial"/>
          <w:b/>
          <w:color w:val="000000"/>
        </w:rPr>
      </w:pPr>
    </w:p>
    <w:p w:rsidR="00D76BDA" w:rsidRPr="00AC2371" w:rsidRDefault="00D76BDA" w:rsidP="00D76BDA">
      <w:pPr>
        <w:rPr>
          <w:rFonts w:ascii="Arial" w:hAnsi="Arial" w:cs="Arial"/>
          <w:b/>
          <w:color w:val="000000"/>
        </w:rPr>
      </w:pPr>
    </w:p>
    <w:p w:rsidR="00D76BDA" w:rsidRPr="00AC2371" w:rsidRDefault="00D76BDA" w:rsidP="00D76BDA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JOVANI BOZETTI</w:t>
      </w:r>
      <w:r w:rsidRPr="00AC2371">
        <w:rPr>
          <w:rFonts w:ascii="Arial" w:hAnsi="Arial" w:cs="Arial"/>
          <w:b/>
          <w:color w:val="000000"/>
        </w:rPr>
        <w:t>,</w:t>
      </w:r>
    </w:p>
    <w:p w:rsidR="00D76BDA" w:rsidRPr="00AC2371" w:rsidRDefault="00D76BDA" w:rsidP="00D76BDA">
      <w:pPr>
        <w:tabs>
          <w:tab w:val="left" w:pos="3682"/>
          <w:tab w:val="right" w:pos="90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D76BDA" w:rsidRDefault="00D76BDA" w:rsidP="00D76BDA">
      <w:pPr>
        <w:rPr>
          <w:rFonts w:ascii="Arial" w:hAnsi="Arial" w:cs="Arial"/>
          <w:color w:val="000000"/>
          <w:sz w:val="22"/>
          <w:szCs w:val="22"/>
        </w:rPr>
      </w:pPr>
    </w:p>
    <w:p w:rsidR="00D76BDA" w:rsidRDefault="00D76BDA"/>
    <w:sectPr w:rsidR="00D76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A"/>
    <w:rsid w:val="000C2C8B"/>
    <w:rsid w:val="007C6725"/>
    <w:rsid w:val="00D76BD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261F-54A0-42E0-B4CA-10462B9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2021-06-17T13:18:00Z</dcterms:created>
  <dcterms:modified xsi:type="dcterms:W3CDTF">2021-06-17T13:20:00Z</dcterms:modified>
</cp:coreProperties>
</file>