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55A9E" w:rsidRDefault="00255A9E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1D613D" w:rsidRPr="0031550E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1550E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31550E">
        <w:rPr>
          <w:rFonts w:ascii="Arial" w:hAnsi="Arial" w:cs="Arial"/>
          <w:sz w:val="24"/>
          <w:szCs w:val="24"/>
        </w:rPr>
        <w:t xml:space="preserve"> e Proposta Financeira</w:t>
      </w:r>
      <w:r w:rsidRPr="0031550E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31550E">
        <w:rPr>
          <w:rFonts w:ascii="Arial" w:hAnsi="Arial" w:cs="Arial"/>
          <w:sz w:val="24"/>
          <w:szCs w:val="24"/>
        </w:rPr>
        <w:t>o</w:t>
      </w:r>
      <w:r w:rsidRPr="0031550E">
        <w:rPr>
          <w:rFonts w:ascii="Arial" w:hAnsi="Arial" w:cs="Arial"/>
          <w:sz w:val="24"/>
          <w:szCs w:val="24"/>
        </w:rPr>
        <w:t xml:space="preserve"> </w:t>
      </w:r>
      <w:r w:rsidR="00627B81" w:rsidRPr="0031550E">
        <w:rPr>
          <w:rFonts w:ascii="Arial" w:hAnsi="Arial" w:cs="Arial"/>
          <w:sz w:val="24"/>
          <w:szCs w:val="24"/>
        </w:rPr>
        <w:t>Pregão Presencial</w:t>
      </w:r>
      <w:r w:rsidR="000C53E1" w:rsidRPr="0031550E">
        <w:rPr>
          <w:rFonts w:ascii="Arial" w:hAnsi="Arial" w:cs="Arial"/>
          <w:sz w:val="24"/>
          <w:szCs w:val="24"/>
        </w:rPr>
        <w:t xml:space="preserve"> nº </w:t>
      </w:r>
      <w:r w:rsidR="00267759" w:rsidRPr="0031550E">
        <w:rPr>
          <w:rFonts w:ascii="Arial" w:hAnsi="Arial" w:cs="Arial"/>
          <w:sz w:val="24"/>
          <w:szCs w:val="24"/>
        </w:rPr>
        <w:t>0</w:t>
      </w:r>
      <w:r w:rsidR="0031550E" w:rsidRPr="0031550E">
        <w:rPr>
          <w:rFonts w:ascii="Arial" w:hAnsi="Arial" w:cs="Arial"/>
          <w:sz w:val="24"/>
          <w:szCs w:val="24"/>
        </w:rPr>
        <w:t>2</w:t>
      </w:r>
      <w:r w:rsidR="00267759" w:rsidRPr="0031550E">
        <w:rPr>
          <w:rFonts w:ascii="Arial" w:hAnsi="Arial" w:cs="Arial"/>
          <w:sz w:val="24"/>
          <w:szCs w:val="24"/>
        </w:rPr>
        <w:t>/2022</w:t>
      </w:r>
      <w:r w:rsidR="00C11C2C" w:rsidRPr="0031550E">
        <w:rPr>
          <w:rFonts w:ascii="Arial" w:hAnsi="Arial" w:cs="Arial"/>
          <w:sz w:val="24"/>
          <w:szCs w:val="24"/>
        </w:rPr>
        <w:t>,</w:t>
      </w:r>
      <w:r w:rsidR="00C57E7E" w:rsidRPr="0031550E">
        <w:rPr>
          <w:rFonts w:ascii="Arial" w:hAnsi="Arial" w:cs="Arial"/>
          <w:sz w:val="24"/>
          <w:szCs w:val="24"/>
        </w:rPr>
        <w:t xml:space="preserve"> </w:t>
      </w:r>
      <w:r w:rsidR="0031550E" w:rsidRPr="0031550E">
        <w:rPr>
          <w:rFonts w:ascii="Arial" w:hAnsi="Arial" w:cs="Arial"/>
          <w:sz w:val="24"/>
          <w:szCs w:val="24"/>
        </w:rPr>
        <w:t>que trata da aquisição materiais e serviços para colocar em funcionamento 02 poços tubulares profundos completos, através da Secretaria Municipal de Obras, Viação e Trânsito.</w:t>
      </w:r>
    </w:p>
    <w:p w:rsidR="0031550E" w:rsidRDefault="0031550E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1D613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31550E">
        <w:rPr>
          <w:rFonts w:ascii="Arial" w:hAnsi="Arial" w:cs="Arial"/>
          <w:sz w:val="28"/>
          <w:szCs w:val="28"/>
        </w:rPr>
        <w:t>ECO DIEHL SANEAMENTO LTDA ................................... R$ 76.000,00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POÇO LINHA SÃO SEBASTIÃO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R$ </w:t>
      </w:r>
      <w:r w:rsidR="00366694">
        <w:rPr>
          <w:rFonts w:ascii="Arial" w:hAnsi="Arial" w:cs="Arial"/>
          <w:sz w:val="28"/>
          <w:szCs w:val="28"/>
        </w:rPr>
        <w:t>32.091,13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MATERIAL R$ </w:t>
      </w:r>
      <w:r w:rsidR="00366694">
        <w:rPr>
          <w:rFonts w:ascii="Arial" w:hAnsi="Arial" w:cs="Arial"/>
          <w:sz w:val="28"/>
          <w:szCs w:val="28"/>
        </w:rPr>
        <w:t>30.091,13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MÃO DE OBRA R$ 2.000,00 </w:t>
      </w: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056"/>
        <w:gridCol w:w="710"/>
        <w:gridCol w:w="5749"/>
        <w:gridCol w:w="1417"/>
        <w:gridCol w:w="1417"/>
      </w:tblGrid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ORD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QUANT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UN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Vlr. Inicial</w:t>
            </w:r>
          </w:p>
        </w:tc>
        <w:tc>
          <w:tcPr>
            <w:tcW w:w="1417" w:type="dxa"/>
          </w:tcPr>
          <w:p w:rsidR="0031550E" w:rsidRDefault="0031550E" w:rsidP="003155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final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001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UN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Motobomba 4” 1,5Hp – 30ES – V bff440 – Vanbro para vazão de 1.500 litros/hora em 204 MCA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4.925,86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002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UN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Quadro de comando 1.5 HP – 440v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 xml:space="preserve">PÇA 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Relé de comando a distância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004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UN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Aterramento de quadro com haste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005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220,00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MT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Cabo submersível 3 x 4mm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4.620,00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006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204,00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MT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Tubo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17.136,00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17.136,00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007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35,00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Luva galvanizada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782,60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782,60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008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Curva Galvanizada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009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tabs>
                <w:tab w:val="left" w:pos="96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União Galvanizada 1 ¼” ferro e bronze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89,48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89,48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010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Válvula de retenção ferro e bronze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250,73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250,73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011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Nipel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20,36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20,36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012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Adaptador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013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PÇA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Bucha de redução 1 ½ x 1 ¼”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014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UN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Flange tampa de poço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</w:tr>
      <w:tr w:rsidR="0031550E" w:rsidRPr="00F95BD2" w:rsidTr="0031550E">
        <w:tc>
          <w:tcPr>
            <w:tcW w:w="8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015</w:t>
            </w:r>
          </w:p>
        </w:tc>
        <w:tc>
          <w:tcPr>
            <w:tcW w:w="1056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MO</w:t>
            </w:r>
          </w:p>
        </w:tc>
        <w:tc>
          <w:tcPr>
            <w:tcW w:w="5749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95BD2">
              <w:rPr>
                <w:rFonts w:ascii="Arial" w:hAnsi="Arial" w:cs="Arial"/>
              </w:rPr>
              <w:t>Mão de Obra para instalação</w:t>
            </w:r>
          </w:p>
        </w:tc>
        <w:tc>
          <w:tcPr>
            <w:tcW w:w="1417" w:type="dxa"/>
            <w:shd w:val="clear" w:color="auto" w:fill="auto"/>
          </w:tcPr>
          <w:p w:rsidR="0031550E" w:rsidRPr="00F95BD2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</w:tbl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POÇO LINHA COLONIA NOVA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R$ </w:t>
      </w:r>
      <w:r w:rsidR="00366694">
        <w:rPr>
          <w:rFonts w:ascii="Arial" w:hAnsi="Arial" w:cs="Arial"/>
          <w:sz w:val="28"/>
          <w:szCs w:val="28"/>
        </w:rPr>
        <w:t>43.908,87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MATERIAL R$</w:t>
      </w:r>
      <w:r w:rsidR="00366694">
        <w:rPr>
          <w:rFonts w:ascii="Arial" w:hAnsi="Arial" w:cs="Arial"/>
          <w:sz w:val="28"/>
          <w:szCs w:val="28"/>
        </w:rPr>
        <w:t xml:space="preserve"> 41.408,87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550E" w:rsidRDefault="0031550E" w:rsidP="003155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MÃO DE OBRA R$ 2.500,00 </w:t>
      </w: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710"/>
        <w:gridCol w:w="5811"/>
        <w:gridCol w:w="1417"/>
        <w:gridCol w:w="1417"/>
      </w:tblGrid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QUANT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UND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 xml:space="preserve">Vlr. </w:t>
            </w:r>
            <w:r>
              <w:rPr>
                <w:rFonts w:ascii="Arial" w:hAnsi="Arial" w:cs="Arial"/>
              </w:rPr>
              <w:t>inicial</w:t>
            </w:r>
          </w:p>
        </w:tc>
        <w:tc>
          <w:tcPr>
            <w:tcW w:w="1417" w:type="dxa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Vlr final 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UN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Motobomba 4” 2,5Hp – 50ES – V biff440 – Vanbro para vazão de 2.000 litros/hora em 264 MCA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UN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Quadro de comando 2.5 HP – 440v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 xml:space="preserve">PÇA 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Relé de comando a distância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UN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Aterramento de quadro com haste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300,00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MT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Cabo submersível 3 x 6mm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264,00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MT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Tubo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22.176,00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22.176,00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45,00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Luva galvanizada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1.006,20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1.006,20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Curva Galvanizada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tabs>
                <w:tab w:val="left" w:pos="96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União Galvanizada 1 ¼” ferro e bronze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89,48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89,48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010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Válvula de retenção ferro e bronze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250,73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250,73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Nipel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20,36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20,36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Adaptador galvanizado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013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PÇA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Bucha de redução 1 ½ x 1 ¼”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UN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Flange tampa de poço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</w:tr>
      <w:tr w:rsidR="0031550E" w:rsidRPr="00456243" w:rsidTr="0031550E">
        <w:tc>
          <w:tcPr>
            <w:tcW w:w="85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MO</w:t>
            </w:r>
          </w:p>
        </w:tc>
        <w:tc>
          <w:tcPr>
            <w:tcW w:w="5811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56243">
              <w:rPr>
                <w:rFonts w:ascii="Arial" w:hAnsi="Arial" w:cs="Arial"/>
              </w:rPr>
              <w:t>Mão de Obra para instalação</w:t>
            </w:r>
          </w:p>
        </w:tc>
        <w:tc>
          <w:tcPr>
            <w:tcW w:w="1417" w:type="dxa"/>
            <w:shd w:val="clear" w:color="auto" w:fill="auto"/>
          </w:tcPr>
          <w:p w:rsidR="0031550E" w:rsidRPr="00456243" w:rsidRDefault="0031550E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17" w:type="dxa"/>
          </w:tcPr>
          <w:p w:rsidR="0031550E" w:rsidRDefault="00366694" w:rsidP="0031550E">
            <w:pPr>
              <w:spacing w:after="0"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  <w:bookmarkStart w:id="0" w:name="_GoBack"/>
            <w:bookmarkEnd w:id="0"/>
          </w:p>
        </w:tc>
      </w:tr>
    </w:tbl>
    <w:p w:rsidR="0031550E" w:rsidRDefault="0031550E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31550E">
        <w:rPr>
          <w:rFonts w:ascii="Arial" w:hAnsi="Arial" w:cs="Arial"/>
          <w:sz w:val="28"/>
          <w:szCs w:val="28"/>
        </w:rPr>
        <w:t>ECO DIEHL SANEAMENTO LTDA</w:t>
      </w:r>
    </w:p>
    <w:p w:rsidR="0031550E" w:rsidRDefault="0031550E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10 de fevereiro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 </w:t>
      </w:r>
      <w:r w:rsidR="0031550E">
        <w:rPr>
          <w:rFonts w:ascii="Arial" w:hAnsi="Arial" w:cs="Arial"/>
          <w:sz w:val="24"/>
          <w:szCs w:val="24"/>
        </w:rPr>
        <w:t>Joelton</w:t>
      </w:r>
      <w:r w:rsidR="00267759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38" w:rsidRDefault="00362238" w:rsidP="00A067E4">
      <w:pPr>
        <w:spacing w:after="0" w:line="240" w:lineRule="auto"/>
      </w:pPr>
      <w:r>
        <w:separator/>
      </w:r>
    </w:p>
  </w:endnote>
  <w:endnote w:type="continuationSeparator" w:id="0">
    <w:p w:rsidR="00362238" w:rsidRDefault="00362238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38" w:rsidRDefault="00362238" w:rsidP="00A067E4">
      <w:pPr>
        <w:spacing w:after="0" w:line="240" w:lineRule="auto"/>
      </w:pPr>
      <w:r>
        <w:separator/>
      </w:r>
    </w:p>
  </w:footnote>
  <w:footnote w:type="continuationSeparator" w:id="0">
    <w:p w:rsidR="00362238" w:rsidRDefault="00362238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C01CC"/>
    <w:rsid w:val="007F33C2"/>
    <w:rsid w:val="0083243A"/>
    <w:rsid w:val="00833094"/>
    <w:rsid w:val="00837D62"/>
    <w:rsid w:val="00862473"/>
    <w:rsid w:val="008660F1"/>
    <w:rsid w:val="008837A9"/>
    <w:rsid w:val="008873A7"/>
    <w:rsid w:val="008A32E6"/>
    <w:rsid w:val="008C319C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C2C"/>
    <w:rsid w:val="00C14C34"/>
    <w:rsid w:val="00C16F8F"/>
    <w:rsid w:val="00C23890"/>
    <w:rsid w:val="00C57E7E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410A-F783-4663-9F5B-4E3B74E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2022-01-20T13:44:00Z</cp:lastPrinted>
  <dcterms:created xsi:type="dcterms:W3CDTF">2022-02-10T14:12:00Z</dcterms:created>
  <dcterms:modified xsi:type="dcterms:W3CDTF">2022-02-14T12:08:00Z</dcterms:modified>
</cp:coreProperties>
</file>