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BF" w:rsidRPr="00456243" w:rsidRDefault="00F11CBF" w:rsidP="00F11C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6243">
        <w:rPr>
          <w:rFonts w:ascii="Arial" w:hAnsi="Arial" w:cs="Arial"/>
          <w:b/>
          <w:sz w:val="24"/>
          <w:szCs w:val="24"/>
        </w:rPr>
        <w:t xml:space="preserve">TERMO DE REFERÊNCIA PARA INSTALAÇÃO </w:t>
      </w:r>
    </w:p>
    <w:p w:rsidR="00F11CBF" w:rsidRPr="00456243" w:rsidRDefault="00F11CBF" w:rsidP="00F11C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6243">
        <w:rPr>
          <w:rFonts w:ascii="Arial" w:hAnsi="Arial" w:cs="Arial"/>
          <w:b/>
          <w:sz w:val="24"/>
          <w:szCs w:val="24"/>
        </w:rPr>
        <w:t xml:space="preserve">                                    Linha São Sebastião:</w:t>
      </w:r>
    </w:p>
    <w:p w:rsidR="00F11CBF" w:rsidRPr="00456243" w:rsidRDefault="00F11CBF" w:rsidP="00F11CB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56243">
        <w:rPr>
          <w:rFonts w:ascii="Arial" w:hAnsi="Arial" w:cs="Arial"/>
          <w:b/>
          <w:sz w:val="24"/>
          <w:szCs w:val="24"/>
        </w:rPr>
        <w:t>TOTAL: R$ 33.287,27</w:t>
      </w:r>
    </w:p>
    <w:p w:rsidR="00F11CBF" w:rsidRPr="00456243" w:rsidRDefault="00F11CBF" w:rsidP="00F11CB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56243">
        <w:rPr>
          <w:rFonts w:ascii="Arial" w:hAnsi="Arial" w:cs="Arial"/>
          <w:b/>
          <w:sz w:val="24"/>
          <w:szCs w:val="24"/>
        </w:rPr>
        <w:t>TOTAL MATERIAL: R$ 30.787,27</w:t>
      </w:r>
    </w:p>
    <w:p w:rsidR="00F11CBF" w:rsidRPr="00456243" w:rsidRDefault="00F11CBF" w:rsidP="00F11CB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56243">
        <w:rPr>
          <w:rFonts w:ascii="Arial" w:hAnsi="Arial" w:cs="Arial"/>
          <w:b/>
          <w:sz w:val="24"/>
          <w:szCs w:val="24"/>
        </w:rPr>
        <w:t>TOTAL MÃO DE OBRA: R$ 2.500,00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056"/>
        <w:gridCol w:w="710"/>
        <w:gridCol w:w="4483"/>
        <w:gridCol w:w="1413"/>
        <w:gridCol w:w="1554"/>
      </w:tblGrid>
      <w:tr w:rsidR="00F11CBF" w:rsidRPr="00456243" w:rsidTr="007905D6">
        <w:tc>
          <w:tcPr>
            <w:tcW w:w="84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ORD</w:t>
            </w:r>
          </w:p>
        </w:tc>
        <w:tc>
          <w:tcPr>
            <w:tcW w:w="1056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QUANT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48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41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243"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 w:rsidRPr="0045624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56243">
              <w:rPr>
                <w:rFonts w:ascii="Arial" w:hAnsi="Arial" w:cs="Arial"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243"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 w:rsidRPr="0045624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56243">
              <w:rPr>
                <w:rFonts w:ascii="Arial" w:hAnsi="Arial" w:cs="Arial"/>
                <w:sz w:val="24"/>
                <w:szCs w:val="24"/>
              </w:rPr>
              <w:t>Tot</w:t>
            </w:r>
            <w:proofErr w:type="spellEnd"/>
            <w:r w:rsidRPr="004562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11CBF" w:rsidRPr="00456243" w:rsidTr="007905D6">
        <w:tc>
          <w:tcPr>
            <w:tcW w:w="84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56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48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243">
              <w:rPr>
                <w:rFonts w:ascii="Arial" w:hAnsi="Arial" w:cs="Arial"/>
                <w:sz w:val="24"/>
                <w:szCs w:val="24"/>
              </w:rPr>
              <w:t>Motobomba</w:t>
            </w:r>
            <w:proofErr w:type="spellEnd"/>
            <w:r w:rsidRPr="00456243">
              <w:rPr>
                <w:rFonts w:ascii="Arial" w:hAnsi="Arial" w:cs="Arial"/>
                <w:sz w:val="24"/>
                <w:szCs w:val="24"/>
              </w:rPr>
              <w:t xml:space="preserve"> 4” 1,5Hp – 30ES – V bff440 – </w:t>
            </w:r>
            <w:proofErr w:type="spellStart"/>
            <w:r w:rsidRPr="00456243">
              <w:rPr>
                <w:rFonts w:ascii="Arial" w:hAnsi="Arial" w:cs="Arial"/>
                <w:sz w:val="24"/>
                <w:szCs w:val="24"/>
              </w:rPr>
              <w:t>Vanbro</w:t>
            </w:r>
            <w:proofErr w:type="spellEnd"/>
            <w:r w:rsidRPr="00456243">
              <w:rPr>
                <w:rFonts w:ascii="Arial" w:hAnsi="Arial" w:cs="Arial"/>
                <w:sz w:val="24"/>
                <w:szCs w:val="24"/>
              </w:rPr>
              <w:t xml:space="preserve"> para vazão de 1.500 litros/hora em 204 MCA</w:t>
            </w:r>
          </w:p>
        </w:tc>
        <w:tc>
          <w:tcPr>
            <w:tcW w:w="141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5.526,00</w:t>
            </w:r>
          </w:p>
        </w:tc>
        <w:tc>
          <w:tcPr>
            <w:tcW w:w="1554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5.526,00</w:t>
            </w:r>
          </w:p>
        </w:tc>
      </w:tr>
      <w:tr w:rsidR="00F11CBF" w:rsidRPr="00456243" w:rsidTr="007905D6">
        <w:tc>
          <w:tcPr>
            <w:tcW w:w="84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56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48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Quadro de comando 1.5 HP – 440v</w:t>
            </w:r>
          </w:p>
        </w:tc>
        <w:tc>
          <w:tcPr>
            <w:tcW w:w="141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1596,00</w:t>
            </w:r>
          </w:p>
        </w:tc>
        <w:tc>
          <w:tcPr>
            <w:tcW w:w="1554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1596,00</w:t>
            </w:r>
          </w:p>
        </w:tc>
      </w:tr>
      <w:tr w:rsidR="00F11CBF" w:rsidRPr="00456243" w:rsidTr="007905D6">
        <w:tc>
          <w:tcPr>
            <w:tcW w:w="84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056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 xml:space="preserve">PÇA </w:t>
            </w:r>
          </w:p>
        </w:tc>
        <w:tc>
          <w:tcPr>
            <w:tcW w:w="448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Relé de comando a distância</w:t>
            </w:r>
          </w:p>
        </w:tc>
        <w:tc>
          <w:tcPr>
            <w:tcW w:w="141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  <w:tc>
          <w:tcPr>
            <w:tcW w:w="1554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</w:tr>
      <w:tr w:rsidR="00F11CBF" w:rsidRPr="00456243" w:rsidTr="007905D6">
        <w:tc>
          <w:tcPr>
            <w:tcW w:w="84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56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48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Aterramento de quadro com haste</w:t>
            </w:r>
          </w:p>
        </w:tc>
        <w:tc>
          <w:tcPr>
            <w:tcW w:w="141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118,00</w:t>
            </w:r>
          </w:p>
        </w:tc>
        <w:tc>
          <w:tcPr>
            <w:tcW w:w="1554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118,00</w:t>
            </w:r>
          </w:p>
        </w:tc>
      </w:tr>
      <w:tr w:rsidR="00F11CBF" w:rsidRPr="00456243" w:rsidTr="007905D6">
        <w:tc>
          <w:tcPr>
            <w:tcW w:w="84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56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220,00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MT</w:t>
            </w:r>
          </w:p>
        </w:tc>
        <w:tc>
          <w:tcPr>
            <w:tcW w:w="448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Cabo submersível 3 x 4mm</w:t>
            </w:r>
          </w:p>
        </w:tc>
        <w:tc>
          <w:tcPr>
            <w:tcW w:w="141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21,00</w:t>
            </w:r>
          </w:p>
        </w:tc>
        <w:tc>
          <w:tcPr>
            <w:tcW w:w="1554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4.620,00</w:t>
            </w:r>
          </w:p>
        </w:tc>
      </w:tr>
      <w:tr w:rsidR="00F11CBF" w:rsidRPr="00456243" w:rsidTr="007905D6">
        <w:tc>
          <w:tcPr>
            <w:tcW w:w="84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056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204,00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MT</w:t>
            </w:r>
          </w:p>
        </w:tc>
        <w:tc>
          <w:tcPr>
            <w:tcW w:w="448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Tubo Galvanizado 1 ¼”</w:t>
            </w:r>
          </w:p>
        </w:tc>
        <w:tc>
          <w:tcPr>
            <w:tcW w:w="141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1554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17.136,00</w:t>
            </w:r>
          </w:p>
        </w:tc>
      </w:tr>
      <w:tr w:rsidR="00F11CBF" w:rsidRPr="00456243" w:rsidTr="007905D6">
        <w:tc>
          <w:tcPr>
            <w:tcW w:w="84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056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PÇA</w:t>
            </w:r>
          </w:p>
        </w:tc>
        <w:tc>
          <w:tcPr>
            <w:tcW w:w="448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Luva galvanizada 1 ¼”</w:t>
            </w:r>
          </w:p>
        </w:tc>
        <w:tc>
          <w:tcPr>
            <w:tcW w:w="141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22,36</w:t>
            </w:r>
          </w:p>
        </w:tc>
        <w:tc>
          <w:tcPr>
            <w:tcW w:w="1554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782,60</w:t>
            </w:r>
          </w:p>
        </w:tc>
      </w:tr>
      <w:tr w:rsidR="00F11CBF" w:rsidRPr="00456243" w:rsidTr="007905D6">
        <w:tc>
          <w:tcPr>
            <w:tcW w:w="84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56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PÇA</w:t>
            </w:r>
          </w:p>
        </w:tc>
        <w:tc>
          <w:tcPr>
            <w:tcW w:w="448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Curva Galvanizada 1 ¼”</w:t>
            </w:r>
          </w:p>
        </w:tc>
        <w:tc>
          <w:tcPr>
            <w:tcW w:w="141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54,70</w:t>
            </w:r>
          </w:p>
        </w:tc>
        <w:tc>
          <w:tcPr>
            <w:tcW w:w="1554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54,70</w:t>
            </w:r>
          </w:p>
        </w:tc>
      </w:tr>
      <w:tr w:rsidR="00F11CBF" w:rsidRPr="00456243" w:rsidTr="007905D6">
        <w:tc>
          <w:tcPr>
            <w:tcW w:w="84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56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PÇA</w:t>
            </w:r>
          </w:p>
        </w:tc>
        <w:tc>
          <w:tcPr>
            <w:tcW w:w="4483" w:type="dxa"/>
            <w:shd w:val="clear" w:color="auto" w:fill="auto"/>
          </w:tcPr>
          <w:p w:rsidR="00F11CBF" w:rsidRPr="00456243" w:rsidRDefault="00F11CBF" w:rsidP="007905D6">
            <w:pPr>
              <w:tabs>
                <w:tab w:val="left" w:pos="96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União Galvanizada 1 ¼” ferro e bronze</w:t>
            </w:r>
          </w:p>
        </w:tc>
        <w:tc>
          <w:tcPr>
            <w:tcW w:w="141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89,48</w:t>
            </w:r>
          </w:p>
        </w:tc>
        <w:tc>
          <w:tcPr>
            <w:tcW w:w="1554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89,48</w:t>
            </w:r>
          </w:p>
        </w:tc>
      </w:tr>
      <w:tr w:rsidR="00F11CBF" w:rsidRPr="00456243" w:rsidTr="007905D6">
        <w:tc>
          <w:tcPr>
            <w:tcW w:w="84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056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PÇA</w:t>
            </w:r>
          </w:p>
        </w:tc>
        <w:tc>
          <w:tcPr>
            <w:tcW w:w="448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Válvula de retenção ferro e bronze 1 ¼”</w:t>
            </w:r>
          </w:p>
        </w:tc>
        <w:tc>
          <w:tcPr>
            <w:tcW w:w="141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250,73</w:t>
            </w:r>
          </w:p>
        </w:tc>
        <w:tc>
          <w:tcPr>
            <w:tcW w:w="1554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250,73</w:t>
            </w:r>
          </w:p>
        </w:tc>
      </w:tr>
      <w:tr w:rsidR="00F11CBF" w:rsidRPr="00456243" w:rsidTr="007905D6">
        <w:tc>
          <w:tcPr>
            <w:tcW w:w="84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056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PÇA</w:t>
            </w:r>
          </w:p>
        </w:tc>
        <w:tc>
          <w:tcPr>
            <w:tcW w:w="448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243">
              <w:rPr>
                <w:rFonts w:ascii="Arial" w:hAnsi="Arial" w:cs="Arial"/>
                <w:sz w:val="24"/>
                <w:szCs w:val="24"/>
              </w:rPr>
              <w:t>Nipel</w:t>
            </w:r>
            <w:proofErr w:type="spellEnd"/>
            <w:r w:rsidRPr="00456243">
              <w:rPr>
                <w:rFonts w:ascii="Arial" w:hAnsi="Arial" w:cs="Arial"/>
                <w:sz w:val="24"/>
                <w:szCs w:val="24"/>
              </w:rPr>
              <w:t xml:space="preserve"> galvanizado 1 ¼”</w:t>
            </w:r>
          </w:p>
        </w:tc>
        <w:tc>
          <w:tcPr>
            <w:tcW w:w="141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20,36</w:t>
            </w:r>
          </w:p>
        </w:tc>
        <w:tc>
          <w:tcPr>
            <w:tcW w:w="1554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20,36</w:t>
            </w:r>
          </w:p>
        </w:tc>
      </w:tr>
      <w:tr w:rsidR="00F11CBF" w:rsidRPr="00456243" w:rsidTr="007905D6">
        <w:tc>
          <w:tcPr>
            <w:tcW w:w="84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56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PÇA</w:t>
            </w:r>
          </w:p>
        </w:tc>
        <w:tc>
          <w:tcPr>
            <w:tcW w:w="448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Adaptador galvanizado 1 ¼”</w:t>
            </w:r>
          </w:p>
        </w:tc>
        <w:tc>
          <w:tcPr>
            <w:tcW w:w="141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26,40</w:t>
            </w:r>
          </w:p>
        </w:tc>
        <w:tc>
          <w:tcPr>
            <w:tcW w:w="1554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26,40</w:t>
            </w:r>
          </w:p>
        </w:tc>
      </w:tr>
      <w:tr w:rsidR="00F11CBF" w:rsidRPr="00456243" w:rsidTr="007905D6">
        <w:tc>
          <w:tcPr>
            <w:tcW w:w="84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056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PÇA</w:t>
            </w:r>
          </w:p>
        </w:tc>
        <w:tc>
          <w:tcPr>
            <w:tcW w:w="448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Bucha de redução 1 ½ x 1 ¼”</w:t>
            </w:r>
          </w:p>
        </w:tc>
        <w:tc>
          <w:tcPr>
            <w:tcW w:w="141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554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F11CBF" w:rsidRPr="00456243" w:rsidTr="007905D6">
        <w:tc>
          <w:tcPr>
            <w:tcW w:w="84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56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48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Flange tampa de poço</w:t>
            </w:r>
          </w:p>
        </w:tc>
        <w:tc>
          <w:tcPr>
            <w:tcW w:w="141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245,00</w:t>
            </w:r>
          </w:p>
        </w:tc>
        <w:tc>
          <w:tcPr>
            <w:tcW w:w="1554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245,00</w:t>
            </w:r>
          </w:p>
        </w:tc>
      </w:tr>
      <w:tr w:rsidR="00F11CBF" w:rsidRPr="00456243" w:rsidTr="007905D6">
        <w:tc>
          <w:tcPr>
            <w:tcW w:w="84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56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MO</w:t>
            </w:r>
          </w:p>
        </w:tc>
        <w:tc>
          <w:tcPr>
            <w:tcW w:w="448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Mão de Obra para instalação</w:t>
            </w:r>
          </w:p>
        </w:tc>
        <w:tc>
          <w:tcPr>
            <w:tcW w:w="1413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2.500,00</w:t>
            </w:r>
          </w:p>
        </w:tc>
        <w:tc>
          <w:tcPr>
            <w:tcW w:w="1554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2.500,00</w:t>
            </w:r>
          </w:p>
        </w:tc>
      </w:tr>
    </w:tbl>
    <w:p w:rsidR="00F11CBF" w:rsidRPr="00456243" w:rsidRDefault="00F11CBF" w:rsidP="00F11C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BF" w:rsidRPr="00456243" w:rsidRDefault="00F11CBF" w:rsidP="00F11C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1CBF" w:rsidRPr="00456243" w:rsidRDefault="00F11CBF" w:rsidP="00F11C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1CBF" w:rsidRPr="00456243" w:rsidRDefault="00F11CBF" w:rsidP="00F11C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1CBF" w:rsidRPr="00456243" w:rsidRDefault="00F11CBF" w:rsidP="00F11C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1CBF" w:rsidRPr="00456243" w:rsidRDefault="00F11CBF" w:rsidP="00F11C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1CBF" w:rsidRPr="00456243" w:rsidRDefault="00F11CBF" w:rsidP="00F11C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1CBF" w:rsidRPr="00456243" w:rsidRDefault="00F11CBF" w:rsidP="00F11C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1CBF" w:rsidRPr="00456243" w:rsidRDefault="00F11CBF" w:rsidP="00F11C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1CBF" w:rsidRPr="00456243" w:rsidRDefault="00F11CBF" w:rsidP="00F11C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1CBF" w:rsidRPr="00456243" w:rsidRDefault="00F11CBF" w:rsidP="00F11C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1CBF" w:rsidRPr="00456243" w:rsidRDefault="00F11CBF" w:rsidP="00F11C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1CBF" w:rsidRPr="00456243" w:rsidRDefault="00F11CBF" w:rsidP="00F11C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6243">
        <w:rPr>
          <w:rFonts w:ascii="Arial" w:hAnsi="Arial" w:cs="Arial"/>
          <w:b/>
          <w:sz w:val="24"/>
          <w:szCs w:val="24"/>
        </w:rPr>
        <w:t>Linha Colônia Nova:</w:t>
      </w:r>
    </w:p>
    <w:p w:rsidR="00F11CBF" w:rsidRPr="00456243" w:rsidRDefault="00F11CBF" w:rsidP="00F11CB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56243">
        <w:rPr>
          <w:rFonts w:ascii="Arial" w:hAnsi="Arial" w:cs="Arial"/>
          <w:b/>
          <w:sz w:val="24"/>
          <w:szCs w:val="24"/>
        </w:rPr>
        <w:t>TOTAL: R$ 44.430,87</w:t>
      </w:r>
    </w:p>
    <w:p w:rsidR="00F11CBF" w:rsidRPr="00456243" w:rsidRDefault="00F11CBF" w:rsidP="00F11CB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56243">
        <w:rPr>
          <w:rFonts w:ascii="Arial" w:hAnsi="Arial" w:cs="Arial"/>
          <w:b/>
          <w:sz w:val="24"/>
          <w:szCs w:val="24"/>
        </w:rPr>
        <w:lastRenderedPageBreak/>
        <w:t>TOTAL MATERIAL: R$ 41.930,87</w:t>
      </w:r>
    </w:p>
    <w:p w:rsidR="00F11CBF" w:rsidRPr="00456243" w:rsidRDefault="00F11CBF" w:rsidP="00F11CB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56243">
        <w:rPr>
          <w:rFonts w:ascii="Arial" w:hAnsi="Arial" w:cs="Arial"/>
          <w:b/>
          <w:sz w:val="24"/>
          <w:szCs w:val="24"/>
        </w:rPr>
        <w:t>TOTAL MÃO DE OBRA: R$ 2.500,00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056"/>
        <w:gridCol w:w="736"/>
        <w:gridCol w:w="4461"/>
        <w:gridCol w:w="1411"/>
        <w:gridCol w:w="1552"/>
      </w:tblGrid>
      <w:tr w:rsidR="00F11CBF" w:rsidRPr="00456243" w:rsidTr="007905D6">
        <w:tc>
          <w:tcPr>
            <w:tcW w:w="851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QUANT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4535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418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243"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 w:rsidRPr="0045624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56243">
              <w:rPr>
                <w:rFonts w:ascii="Arial" w:hAnsi="Arial" w:cs="Arial"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243"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 w:rsidRPr="0045624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56243">
              <w:rPr>
                <w:rFonts w:ascii="Arial" w:hAnsi="Arial" w:cs="Arial"/>
                <w:sz w:val="24"/>
                <w:szCs w:val="24"/>
              </w:rPr>
              <w:t>Tot</w:t>
            </w:r>
            <w:proofErr w:type="spellEnd"/>
            <w:r w:rsidRPr="004562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11CBF" w:rsidRPr="00456243" w:rsidTr="007905D6">
        <w:tc>
          <w:tcPr>
            <w:tcW w:w="851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535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243">
              <w:rPr>
                <w:rFonts w:ascii="Arial" w:hAnsi="Arial" w:cs="Arial"/>
                <w:sz w:val="24"/>
                <w:szCs w:val="24"/>
              </w:rPr>
              <w:t>Motobomba</w:t>
            </w:r>
            <w:proofErr w:type="spellEnd"/>
            <w:r w:rsidRPr="00456243">
              <w:rPr>
                <w:rFonts w:ascii="Arial" w:hAnsi="Arial" w:cs="Arial"/>
                <w:sz w:val="24"/>
                <w:szCs w:val="24"/>
              </w:rPr>
              <w:t xml:space="preserve"> 4” 2,5Hp – 50ES – V biff440 – </w:t>
            </w:r>
            <w:proofErr w:type="spellStart"/>
            <w:r w:rsidRPr="00456243">
              <w:rPr>
                <w:rFonts w:ascii="Arial" w:hAnsi="Arial" w:cs="Arial"/>
                <w:sz w:val="24"/>
                <w:szCs w:val="24"/>
              </w:rPr>
              <w:t>Vanbro</w:t>
            </w:r>
            <w:proofErr w:type="spellEnd"/>
            <w:r w:rsidRPr="00456243">
              <w:rPr>
                <w:rFonts w:ascii="Arial" w:hAnsi="Arial" w:cs="Arial"/>
                <w:sz w:val="24"/>
                <w:szCs w:val="24"/>
              </w:rPr>
              <w:t xml:space="preserve"> para vazão de 2.000 litros/hora em 264 MCA</w:t>
            </w:r>
          </w:p>
        </w:tc>
        <w:tc>
          <w:tcPr>
            <w:tcW w:w="1418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8.268,00</w:t>
            </w:r>
          </w:p>
        </w:tc>
        <w:tc>
          <w:tcPr>
            <w:tcW w:w="155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8.268,00</w:t>
            </w:r>
          </w:p>
        </w:tc>
      </w:tr>
      <w:tr w:rsidR="00F11CBF" w:rsidRPr="00456243" w:rsidTr="007905D6">
        <w:tc>
          <w:tcPr>
            <w:tcW w:w="851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992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535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Quadro de comando 2.5 HP – 440v</w:t>
            </w:r>
          </w:p>
        </w:tc>
        <w:tc>
          <w:tcPr>
            <w:tcW w:w="1418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1.674,00</w:t>
            </w:r>
          </w:p>
        </w:tc>
        <w:tc>
          <w:tcPr>
            <w:tcW w:w="155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1.674,00</w:t>
            </w:r>
          </w:p>
        </w:tc>
      </w:tr>
      <w:tr w:rsidR="00F11CBF" w:rsidRPr="00456243" w:rsidTr="007905D6">
        <w:tc>
          <w:tcPr>
            <w:tcW w:w="851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992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 xml:space="preserve">PÇA </w:t>
            </w:r>
          </w:p>
        </w:tc>
        <w:tc>
          <w:tcPr>
            <w:tcW w:w="4535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Relé de comando a distância</w:t>
            </w:r>
          </w:p>
        </w:tc>
        <w:tc>
          <w:tcPr>
            <w:tcW w:w="1418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  <w:tc>
          <w:tcPr>
            <w:tcW w:w="155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</w:tr>
      <w:tr w:rsidR="00F11CBF" w:rsidRPr="00456243" w:rsidTr="007905D6">
        <w:tc>
          <w:tcPr>
            <w:tcW w:w="851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992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535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Aterramento de quadro com haste</w:t>
            </w:r>
          </w:p>
        </w:tc>
        <w:tc>
          <w:tcPr>
            <w:tcW w:w="1418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118,00</w:t>
            </w:r>
          </w:p>
        </w:tc>
        <w:tc>
          <w:tcPr>
            <w:tcW w:w="155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118,00</w:t>
            </w:r>
          </w:p>
        </w:tc>
      </w:tr>
      <w:tr w:rsidR="00F11CBF" w:rsidRPr="00456243" w:rsidTr="007905D6">
        <w:tc>
          <w:tcPr>
            <w:tcW w:w="851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MT</w:t>
            </w:r>
          </w:p>
        </w:tc>
        <w:tc>
          <w:tcPr>
            <w:tcW w:w="4535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Cabo submersível 3 x 6mm</w:t>
            </w:r>
          </w:p>
        </w:tc>
        <w:tc>
          <w:tcPr>
            <w:tcW w:w="1418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55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7.500,00</w:t>
            </w:r>
          </w:p>
        </w:tc>
      </w:tr>
      <w:tr w:rsidR="00F11CBF" w:rsidRPr="00456243" w:rsidTr="007905D6">
        <w:tc>
          <w:tcPr>
            <w:tcW w:w="851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992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264,00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MT</w:t>
            </w:r>
          </w:p>
        </w:tc>
        <w:tc>
          <w:tcPr>
            <w:tcW w:w="4535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Tubo Galvanizado 1 ¼”</w:t>
            </w:r>
          </w:p>
        </w:tc>
        <w:tc>
          <w:tcPr>
            <w:tcW w:w="1418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155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22.176,00</w:t>
            </w:r>
          </w:p>
        </w:tc>
      </w:tr>
      <w:tr w:rsidR="00F11CBF" w:rsidRPr="00456243" w:rsidTr="007905D6">
        <w:tc>
          <w:tcPr>
            <w:tcW w:w="851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992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PÇA</w:t>
            </w:r>
          </w:p>
        </w:tc>
        <w:tc>
          <w:tcPr>
            <w:tcW w:w="4535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Luva galvanizada 1 ¼”</w:t>
            </w:r>
          </w:p>
        </w:tc>
        <w:tc>
          <w:tcPr>
            <w:tcW w:w="1418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22,36</w:t>
            </w:r>
          </w:p>
        </w:tc>
        <w:tc>
          <w:tcPr>
            <w:tcW w:w="155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1.006,20</w:t>
            </w:r>
          </w:p>
        </w:tc>
      </w:tr>
      <w:tr w:rsidR="00F11CBF" w:rsidRPr="00456243" w:rsidTr="007905D6">
        <w:tc>
          <w:tcPr>
            <w:tcW w:w="851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992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PÇA</w:t>
            </w:r>
          </w:p>
        </w:tc>
        <w:tc>
          <w:tcPr>
            <w:tcW w:w="4535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Curva Galvanizada 1 ¼”</w:t>
            </w:r>
          </w:p>
        </w:tc>
        <w:tc>
          <w:tcPr>
            <w:tcW w:w="1418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54,70</w:t>
            </w:r>
          </w:p>
        </w:tc>
        <w:tc>
          <w:tcPr>
            <w:tcW w:w="155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54,70</w:t>
            </w:r>
          </w:p>
        </w:tc>
      </w:tr>
      <w:tr w:rsidR="00F11CBF" w:rsidRPr="00456243" w:rsidTr="007905D6">
        <w:tc>
          <w:tcPr>
            <w:tcW w:w="851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PÇA</w:t>
            </w:r>
          </w:p>
        </w:tc>
        <w:tc>
          <w:tcPr>
            <w:tcW w:w="4535" w:type="dxa"/>
            <w:shd w:val="clear" w:color="auto" w:fill="auto"/>
          </w:tcPr>
          <w:p w:rsidR="00F11CBF" w:rsidRPr="00456243" w:rsidRDefault="00F11CBF" w:rsidP="007905D6">
            <w:pPr>
              <w:tabs>
                <w:tab w:val="left" w:pos="96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União Galvanizada 1 ¼” ferro e bronze</w:t>
            </w:r>
          </w:p>
        </w:tc>
        <w:tc>
          <w:tcPr>
            <w:tcW w:w="1418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89,48</w:t>
            </w:r>
          </w:p>
        </w:tc>
        <w:tc>
          <w:tcPr>
            <w:tcW w:w="155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89,48</w:t>
            </w:r>
          </w:p>
        </w:tc>
      </w:tr>
      <w:tr w:rsidR="00F11CBF" w:rsidRPr="00456243" w:rsidTr="007905D6">
        <w:tc>
          <w:tcPr>
            <w:tcW w:w="851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992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PÇA</w:t>
            </w:r>
          </w:p>
        </w:tc>
        <w:tc>
          <w:tcPr>
            <w:tcW w:w="4535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Válvula de retenção ferro e bronze 1 ¼”</w:t>
            </w:r>
          </w:p>
        </w:tc>
        <w:tc>
          <w:tcPr>
            <w:tcW w:w="1418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250,73</w:t>
            </w:r>
          </w:p>
        </w:tc>
        <w:tc>
          <w:tcPr>
            <w:tcW w:w="155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250,73</w:t>
            </w:r>
          </w:p>
        </w:tc>
      </w:tr>
      <w:tr w:rsidR="00F11CBF" w:rsidRPr="00456243" w:rsidTr="007905D6">
        <w:tc>
          <w:tcPr>
            <w:tcW w:w="851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992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PÇA</w:t>
            </w:r>
          </w:p>
        </w:tc>
        <w:tc>
          <w:tcPr>
            <w:tcW w:w="4535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243">
              <w:rPr>
                <w:rFonts w:ascii="Arial" w:hAnsi="Arial" w:cs="Arial"/>
                <w:sz w:val="24"/>
                <w:szCs w:val="24"/>
              </w:rPr>
              <w:t>Nipel</w:t>
            </w:r>
            <w:proofErr w:type="spellEnd"/>
            <w:r w:rsidRPr="00456243">
              <w:rPr>
                <w:rFonts w:ascii="Arial" w:hAnsi="Arial" w:cs="Arial"/>
                <w:sz w:val="24"/>
                <w:szCs w:val="24"/>
              </w:rPr>
              <w:t xml:space="preserve"> galvanizado 1 ¼”</w:t>
            </w:r>
          </w:p>
        </w:tc>
        <w:tc>
          <w:tcPr>
            <w:tcW w:w="1418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20,36</w:t>
            </w:r>
          </w:p>
        </w:tc>
        <w:tc>
          <w:tcPr>
            <w:tcW w:w="155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20,36</w:t>
            </w:r>
          </w:p>
        </w:tc>
      </w:tr>
      <w:tr w:rsidR="00F11CBF" w:rsidRPr="00456243" w:rsidTr="007905D6">
        <w:tc>
          <w:tcPr>
            <w:tcW w:w="851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992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PÇA</w:t>
            </w:r>
          </w:p>
        </w:tc>
        <w:tc>
          <w:tcPr>
            <w:tcW w:w="4535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Adaptador galvanizado 1 ¼”</w:t>
            </w:r>
          </w:p>
        </w:tc>
        <w:tc>
          <w:tcPr>
            <w:tcW w:w="1418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26,40</w:t>
            </w:r>
          </w:p>
        </w:tc>
        <w:tc>
          <w:tcPr>
            <w:tcW w:w="155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26,40</w:t>
            </w:r>
          </w:p>
        </w:tc>
      </w:tr>
      <w:tr w:rsidR="00F11CBF" w:rsidRPr="00456243" w:rsidTr="007905D6">
        <w:tc>
          <w:tcPr>
            <w:tcW w:w="851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992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PÇA</w:t>
            </w:r>
          </w:p>
        </w:tc>
        <w:tc>
          <w:tcPr>
            <w:tcW w:w="4535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Bucha de redução 1 ½ x 1 ¼”</w:t>
            </w:r>
          </w:p>
        </w:tc>
        <w:tc>
          <w:tcPr>
            <w:tcW w:w="1418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55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F11CBF" w:rsidRPr="00456243" w:rsidTr="007905D6">
        <w:tc>
          <w:tcPr>
            <w:tcW w:w="851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92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535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Flange tampa de poço</w:t>
            </w:r>
          </w:p>
        </w:tc>
        <w:tc>
          <w:tcPr>
            <w:tcW w:w="1418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245,00</w:t>
            </w:r>
          </w:p>
        </w:tc>
        <w:tc>
          <w:tcPr>
            <w:tcW w:w="155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245,00</w:t>
            </w:r>
          </w:p>
        </w:tc>
      </w:tr>
      <w:tr w:rsidR="00F11CBF" w:rsidRPr="00456243" w:rsidTr="007905D6">
        <w:tc>
          <w:tcPr>
            <w:tcW w:w="851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92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F11CBF" w:rsidRPr="00456243" w:rsidRDefault="00F11CBF" w:rsidP="00790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MO</w:t>
            </w:r>
          </w:p>
        </w:tc>
        <w:tc>
          <w:tcPr>
            <w:tcW w:w="4535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Mão de Obra para instalação</w:t>
            </w:r>
          </w:p>
        </w:tc>
        <w:tc>
          <w:tcPr>
            <w:tcW w:w="1418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2.680,00</w:t>
            </w:r>
          </w:p>
        </w:tc>
        <w:tc>
          <w:tcPr>
            <w:tcW w:w="1559" w:type="dxa"/>
            <w:shd w:val="clear" w:color="auto" w:fill="auto"/>
          </w:tcPr>
          <w:p w:rsidR="00F11CBF" w:rsidRPr="00456243" w:rsidRDefault="00F11CBF" w:rsidP="007905D6">
            <w:pPr>
              <w:spacing w:after="0" w:line="36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43">
              <w:rPr>
                <w:rFonts w:ascii="Arial" w:hAnsi="Arial" w:cs="Arial"/>
                <w:sz w:val="24"/>
                <w:szCs w:val="24"/>
              </w:rPr>
              <w:t>2.680,00</w:t>
            </w:r>
          </w:p>
        </w:tc>
      </w:tr>
    </w:tbl>
    <w:p w:rsidR="00F11CBF" w:rsidRPr="00456243" w:rsidRDefault="00F11CBF" w:rsidP="00F11C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BF" w:rsidRPr="00456243" w:rsidRDefault="00F11CBF" w:rsidP="00F11CB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11CBF" w:rsidRPr="00456243" w:rsidRDefault="00F11CBF" w:rsidP="00F11CB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56243">
        <w:rPr>
          <w:rFonts w:ascii="Arial" w:hAnsi="Arial" w:cs="Arial"/>
          <w:b/>
          <w:sz w:val="24"/>
          <w:szCs w:val="24"/>
        </w:rPr>
        <w:t>TOTAL GERAL: R$ 77.718,14</w:t>
      </w:r>
    </w:p>
    <w:p w:rsidR="00F11CBF" w:rsidRPr="00456243" w:rsidRDefault="00F11CBF" w:rsidP="00F11CB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56243">
        <w:rPr>
          <w:rFonts w:ascii="Arial" w:hAnsi="Arial" w:cs="Arial"/>
          <w:b/>
          <w:sz w:val="24"/>
          <w:szCs w:val="24"/>
        </w:rPr>
        <w:t>TOTAL GERAL MATERIAL: R$ 72.538,14</w:t>
      </w:r>
    </w:p>
    <w:p w:rsidR="00F11CBF" w:rsidRPr="00456243" w:rsidRDefault="00F11CBF" w:rsidP="00F11CB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56243">
        <w:rPr>
          <w:rFonts w:ascii="Arial" w:hAnsi="Arial" w:cs="Arial"/>
          <w:b/>
          <w:sz w:val="24"/>
          <w:szCs w:val="24"/>
        </w:rPr>
        <w:t xml:space="preserve">TOTAL GERAL MÃO DE OBRA: R$ </w:t>
      </w:r>
      <w:r w:rsidRPr="00456243">
        <w:rPr>
          <w:rFonts w:ascii="Arial" w:hAnsi="Arial" w:cs="Arial"/>
          <w:b/>
          <w:color w:val="000000"/>
          <w:sz w:val="24"/>
          <w:szCs w:val="24"/>
        </w:rPr>
        <w:t>5.180,00</w:t>
      </w:r>
    </w:p>
    <w:p w:rsidR="00F11CBF" w:rsidRPr="00456243" w:rsidRDefault="00F11CBF" w:rsidP="00F11C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1CBF" w:rsidRPr="00456243" w:rsidRDefault="00F11CBF" w:rsidP="00F11C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6243">
        <w:rPr>
          <w:rFonts w:ascii="Arial" w:hAnsi="Arial" w:cs="Arial"/>
          <w:sz w:val="24"/>
          <w:szCs w:val="24"/>
        </w:rPr>
        <w:t>São José do Herval, 20 de janeiro de 2022.</w:t>
      </w:r>
    </w:p>
    <w:p w:rsidR="00F11CBF" w:rsidRPr="00456243" w:rsidRDefault="00F11CBF" w:rsidP="00F11C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1CBF" w:rsidRPr="00456243" w:rsidRDefault="00F11CBF" w:rsidP="00F11C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6243">
        <w:rPr>
          <w:rFonts w:ascii="Arial" w:hAnsi="Arial" w:cs="Arial"/>
          <w:sz w:val="24"/>
          <w:szCs w:val="24"/>
        </w:rPr>
        <w:tab/>
      </w:r>
      <w:r w:rsidRPr="00456243">
        <w:rPr>
          <w:rFonts w:ascii="Arial" w:hAnsi="Arial" w:cs="Arial"/>
          <w:sz w:val="24"/>
          <w:szCs w:val="24"/>
        </w:rPr>
        <w:tab/>
      </w:r>
      <w:r w:rsidRPr="00456243">
        <w:rPr>
          <w:rFonts w:ascii="Arial" w:hAnsi="Arial" w:cs="Arial"/>
          <w:sz w:val="24"/>
          <w:szCs w:val="24"/>
        </w:rPr>
        <w:tab/>
      </w:r>
      <w:r w:rsidRPr="00456243">
        <w:rPr>
          <w:rFonts w:ascii="Arial" w:hAnsi="Arial" w:cs="Arial"/>
          <w:sz w:val="24"/>
          <w:szCs w:val="24"/>
        </w:rPr>
        <w:tab/>
      </w:r>
      <w:r w:rsidRPr="00456243">
        <w:rPr>
          <w:rFonts w:ascii="Arial" w:hAnsi="Arial" w:cs="Arial"/>
          <w:sz w:val="24"/>
          <w:szCs w:val="24"/>
        </w:rPr>
        <w:tab/>
      </w:r>
      <w:r w:rsidRPr="00456243">
        <w:rPr>
          <w:rFonts w:ascii="Arial" w:hAnsi="Arial" w:cs="Arial"/>
          <w:sz w:val="24"/>
          <w:szCs w:val="24"/>
        </w:rPr>
        <w:tab/>
      </w:r>
      <w:r w:rsidRPr="00456243"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 w:rsidRPr="00456243">
        <w:rPr>
          <w:rFonts w:ascii="Arial" w:hAnsi="Arial" w:cs="Arial"/>
          <w:sz w:val="24"/>
          <w:szCs w:val="24"/>
        </w:rPr>
        <w:t>Joavani</w:t>
      </w:r>
      <w:proofErr w:type="spellEnd"/>
      <w:r w:rsidRPr="004562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243">
        <w:rPr>
          <w:rFonts w:ascii="Arial" w:hAnsi="Arial" w:cs="Arial"/>
          <w:sz w:val="24"/>
          <w:szCs w:val="24"/>
        </w:rPr>
        <w:t>Bozetti</w:t>
      </w:r>
      <w:proofErr w:type="spellEnd"/>
      <w:r w:rsidRPr="00456243">
        <w:rPr>
          <w:rFonts w:ascii="Arial" w:hAnsi="Arial" w:cs="Arial"/>
          <w:sz w:val="24"/>
          <w:szCs w:val="24"/>
        </w:rPr>
        <w:t>,</w:t>
      </w:r>
    </w:p>
    <w:p w:rsidR="00F11CBF" w:rsidRPr="00456243" w:rsidRDefault="00F11CBF" w:rsidP="00F11C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6243">
        <w:rPr>
          <w:rFonts w:ascii="Arial" w:hAnsi="Arial" w:cs="Arial"/>
          <w:sz w:val="24"/>
          <w:szCs w:val="24"/>
        </w:rPr>
        <w:tab/>
      </w:r>
      <w:r w:rsidRPr="00456243">
        <w:rPr>
          <w:rFonts w:ascii="Arial" w:hAnsi="Arial" w:cs="Arial"/>
          <w:sz w:val="24"/>
          <w:szCs w:val="24"/>
        </w:rPr>
        <w:tab/>
      </w:r>
      <w:r w:rsidRPr="00456243">
        <w:rPr>
          <w:rFonts w:ascii="Arial" w:hAnsi="Arial" w:cs="Arial"/>
          <w:sz w:val="24"/>
          <w:szCs w:val="24"/>
        </w:rPr>
        <w:tab/>
      </w:r>
      <w:r w:rsidRPr="00456243">
        <w:rPr>
          <w:rFonts w:ascii="Arial" w:hAnsi="Arial" w:cs="Arial"/>
          <w:sz w:val="24"/>
          <w:szCs w:val="24"/>
        </w:rPr>
        <w:tab/>
      </w:r>
      <w:r w:rsidRPr="00456243">
        <w:rPr>
          <w:rFonts w:ascii="Arial" w:hAnsi="Arial" w:cs="Arial"/>
          <w:sz w:val="24"/>
          <w:szCs w:val="24"/>
        </w:rPr>
        <w:tab/>
      </w:r>
      <w:r w:rsidRPr="00456243">
        <w:rPr>
          <w:rFonts w:ascii="Arial" w:hAnsi="Arial" w:cs="Arial"/>
          <w:sz w:val="24"/>
          <w:szCs w:val="24"/>
        </w:rPr>
        <w:tab/>
      </w:r>
      <w:r w:rsidRPr="00456243">
        <w:rPr>
          <w:rFonts w:ascii="Arial" w:hAnsi="Arial" w:cs="Arial"/>
          <w:sz w:val="24"/>
          <w:szCs w:val="24"/>
        </w:rPr>
        <w:tab/>
        <w:t>Prefeito Municipal.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BF"/>
    <w:rsid w:val="000C2C8B"/>
    <w:rsid w:val="007C6725"/>
    <w:rsid w:val="00F11CBF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8E8E2-6987-424F-BC99-2C6CC53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CB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2022-01-28T15:40:00Z</dcterms:created>
  <dcterms:modified xsi:type="dcterms:W3CDTF">2022-01-28T15:40:00Z</dcterms:modified>
</cp:coreProperties>
</file>