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00" w:rsidRPr="005B0458" w:rsidRDefault="005B0458" w:rsidP="005B0458">
      <w:pPr>
        <w:pStyle w:val="Ttulo2"/>
        <w:rPr>
          <w:rFonts w:ascii="Arial" w:hAnsi="Arial" w:cs="Arial"/>
          <w:i/>
          <w:szCs w:val="24"/>
          <w:lang w:val="pt-BR"/>
        </w:rPr>
      </w:pPr>
      <w:r w:rsidRPr="005B0458">
        <w:rPr>
          <w:rFonts w:ascii="Arial" w:hAnsi="Arial" w:cs="Arial"/>
          <w:i/>
          <w:szCs w:val="24"/>
          <w:lang w:val="pt-BR"/>
        </w:rPr>
        <w:t>C</w:t>
      </w:r>
      <w:r w:rsidR="003B5B00" w:rsidRPr="005B0458">
        <w:rPr>
          <w:rFonts w:ascii="Arial" w:hAnsi="Arial" w:cs="Arial"/>
          <w:i/>
          <w:szCs w:val="24"/>
        </w:rPr>
        <w:t>ONTRATO</w:t>
      </w:r>
      <w:r w:rsidR="002A1306">
        <w:rPr>
          <w:rFonts w:ascii="Arial" w:hAnsi="Arial" w:cs="Arial"/>
          <w:i/>
          <w:szCs w:val="24"/>
          <w:lang w:val="pt-BR"/>
        </w:rPr>
        <w:t xml:space="preserve"> Nº 55</w:t>
      </w:r>
      <w:bookmarkStart w:id="0" w:name="_GoBack"/>
      <w:bookmarkEnd w:id="0"/>
      <w:r w:rsidRPr="005B0458">
        <w:rPr>
          <w:rFonts w:ascii="Arial" w:hAnsi="Arial" w:cs="Arial"/>
          <w:i/>
          <w:szCs w:val="24"/>
          <w:lang w:val="pt-BR"/>
        </w:rPr>
        <w:t>/2022,</w:t>
      </w:r>
      <w:r w:rsidR="003B5B00" w:rsidRPr="005B0458">
        <w:rPr>
          <w:rFonts w:ascii="Arial" w:hAnsi="Arial" w:cs="Arial"/>
          <w:i/>
          <w:szCs w:val="24"/>
        </w:rPr>
        <w:t xml:space="preserve"> REFERENTE AO PREGÃO PRESENCIAL Nº </w:t>
      </w:r>
      <w:r w:rsidR="003B5B00" w:rsidRPr="005B0458">
        <w:rPr>
          <w:rFonts w:ascii="Arial" w:hAnsi="Arial" w:cs="Arial"/>
          <w:i/>
          <w:szCs w:val="24"/>
          <w:lang w:val="pt-BR"/>
        </w:rPr>
        <w:t>0</w:t>
      </w:r>
      <w:r w:rsidRPr="005B0458">
        <w:rPr>
          <w:rFonts w:ascii="Arial" w:hAnsi="Arial" w:cs="Arial"/>
          <w:i/>
          <w:szCs w:val="24"/>
          <w:lang w:val="pt-BR"/>
        </w:rPr>
        <w:t>6</w:t>
      </w:r>
      <w:r w:rsidR="003B5B00" w:rsidRPr="005B0458">
        <w:rPr>
          <w:rFonts w:ascii="Arial" w:hAnsi="Arial" w:cs="Arial"/>
          <w:i/>
          <w:szCs w:val="24"/>
          <w:lang w:val="pt-BR"/>
        </w:rPr>
        <w:t>/2022</w:t>
      </w:r>
    </w:p>
    <w:p w:rsidR="005B0458" w:rsidRPr="005B0458" w:rsidRDefault="005B0458" w:rsidP="005B0458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5B0458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5B0458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</w:t>
      </w:r>
      <w:r w:rsidR="005B0458">
        <w:rPr>
          <w:rFonts w:ascii="Arial" w:hAnsi="Arial" w:cs="Arial"/>
          <w:sz w:val="24"/>
          <w:szCs w:val="24"/>
        </w:rPr>
        <w:t>.</w:t>
      </w:r>
      <w:r w:rsidRPr="005B0458">
        <w:rPr>
          <w:rFonts w:ascii="Arial" w:hAnsi="Arial" w:cs="Arial"/>
          <w:b/>
          <w:sz w:val="24"/>
          <w:szCs w:val="24"/>
        </w:rPr>
        <w:t xml:space="preserve"> JOVANI BOZETTI,</w:t>
      </w:r>
      <w:r w:rsidRPr="005B0458">
        <w:rPr>
          <w:rFonts w:ascii="Arial" w:hAnsi="Arial" w:cs="Arial"/>
          <w:sz w:val="24"/>
          <w:szCs w:val="24"/>
        </w:rPr>
        <w:t xml:space="preserve"> portador do RG nº.  6058848661</w:t>
      </w:r>
      <w:r w:rsidRPr="005B0458">
        <w:rPr>
          <w:rFonts w:ascii="Arial" w:hAnsi="Arial" w:cs="Arial"/>
          <w:b/>
          <w:sz w:val="24"/>
          <w:szCs w:val="24"/>
        </w:rPr>
        <w:t xml:space="preserve"> </w:t>
      </w:r>
      <w:r w:rsidRPr="005B0458">
        <w:rPr>
          <w:rFonts w:ascii="Arial" w:hAnsi="Arial" w:cs="Arial"/>
          <w:sz w:val="24"/>
          <w:szCs w:val="24"/>
        </w:rPr>
        <w:t>e CPF nº. 687.550.400-63,</w:t>
      </w:r>
      <w:r w:rsidRPr="005B0458">
        <w:rPr>
          <w:rFonts w:ascii="Arial" w:hAnsi="Arial" w:cs="Arial"/>
          <w:b/>
          <w:sz w:val="24"/>
          <w:szCs w:val="24"/>
        </w:rPr>
        <w:t xml:space="preserve"> </w:t>
      </w:r>
      <w:r w:rsidRPr="005B0458">
        <w:rPr>
          <w:rFonts w:ascii="Arial" w:hAnsi="Arial" w:cs="Arial"/>
          <w:sz w:val="24"/>
          <w:szCs w:val="24"/>
        </w:rPr>
        <w:t xml:space="preserve">adiante denominado simplesmente de </w:t>
      </w:r>
      <w:r w:rsidRPr="005B0458">
        <w:rPr>
          <w:rFonts w:ascii="Arial" w:hAnsi="Arial" w:cs="Arial"/>
          <w:b/>
          <w:sz w:val="24"/>
          <w:szCs w:val="24"/>
        </w:rPr>
        <w:t>CONTRATANTE</w:t>
      </w:r>
      <w:r w:rsidRPr="005B0458">
        <w:rPr>
          <w:rFonts w:ascii="Arial" w:hAnsi="Arial" w:cs="Arial"/>
          <w:sz w:val="24"/>
          <w:szCs w:val="24"/>
        </w:rPr>
        <w:t xml:space="preserve"> e de outro lado a Empresa</w:t>
      </w:r>
      <w:r w:rsidRPr="005B0458">
        <w:rPr>
          <w:rFonts w:ascii="Arial" w:hAnsi="Arial" w:cs="Arial"/>
          <w:b/>
          <w:sz w:val="24"/>
          <w:szCs w:val="24"/>
        </w:rPr>
        <w:t xml:space="preserve">: </w:t>
      </w:r>
      <w:r w:rsidR="005B0458">
        <w:rPr>
          <w:rFonts w:ascii="Arial" w:hAnsi="Arial" w:cs="Arial"/>
          <w:b/>
          <w:sz w:val="24"/>
          <w:szCs w:val="24"/>
        </w:rPr>
        <w:t>DIMÁQUINAS MÁQUINAS E EQUIPAMENTOS LTDA - ME</w:t>
      </w:r>
      <w:r w:rsidRPr="005B0458">
        <w:rPr>
          <w:rFonts w:ascii="Arial" w:hAnsi="Arial" w:cs="Arial"/>
          <w:b/>
          <w:sz w:val="24"/>
          <w:szCs w:val="24"/>
        </w:rPr>
        <w:t>,</w:t>
      </w:r>
      <w:r w:rsidRPr="005B0458">
        <w:rPr>
          <w:rFonts w:ascii="Arial" w:hAnsi="Arial" w:cs="Arial"/>
          <w:sz w:val="24"/>
          <w:szCs w:val="24"/>
        </w:rPr>
        <w:t xml:space="preserve"> inscrita no CNPJ sob o nº.</w:t>
      </w:r>
      <w:r w:rsidRPr="005B0458">
        <w:rPr>
          <w:rFonts w:ascii="Arial" w:hAnsi="Arial" w:cs="Arial"/>
          <w:b/>
          <w:sz w:val="24"/>
          <w:szCs w:val="24"/>
        </w:rPr>
        <w:t xml:space="preserve"> </w:t>
      </w:r>
      <w:r w:rsidR="005B0458">
        <w:rPr>
          <w:rFonts w:ascii="Arial" w:hAnsi="Arial" w:cs="Arial"/>
          <w:sz w:val="24"/>
          <w:szCs w:val="24"/>
        </w:rPr>
        <w:t>02.464.226/0001-79</w:t>
      </w:r>
      <w:r w:rsidRPr="005B0458">
        <w:rPr>
          <w:rFonts w:ascii="Arial" w:hAnsi="Arial" w:cs="Arial"/>
          <w:sz w:val="24"/>
          <w:szCs w:val="24"/>
        </w:rPr>
        <w:t xml:space="preserve">, com sede na </w:t>
      </w:r>
      <w:r w:rsidR="005B0458">
        <w:rPr>
          <w:rFonts w:ascii="Arial" w:hAnsi="Arial" w:cs="Arial"/>
          <w:sz w:val="24"/>
          <w:szCs w:val="24"/>
        </w:rPr>
        <w:t>BR 470, Nº 1835</w:t>
      </w:r>
      <w:r w:rsidRPr="005B0458">
        <w:rPr>
          <w:rFonts w:ascii="Arial" w:hAnsi="Arial" w:cs="Arial"/>
          <w:sz w:val="24"/>
          <w:szCs w:val="24"/>
        </w:rPr>
        <w:t>,</w:t>
      </w:r>
      <w:r w:rsidR="005B0458">
        <w:rPr>
          <w:rFonts w:ascii="Arial" w:hAnsi="Arial" w:cs="Arial"/>
          <w:sz w:val="24"/>
          <w:szCs w:val="24"/>
        </w:rPr>
        <w:t xml:space="preserve"> Térreo, Bairro Basalto,</w:t>
      </w:r>
      <w:r w:rsidRPr="005B0458">
        <w:rPr>
          <w:rFonts w:ascii="Arial" w:hAnsi="Arial" w:cs="Arial"/>
          <w:sz w:val="24"/>
          <w:szCs w:val="24"/>
        </w:rPr>
        <w:t xml:space="preserve"> no município de </w:t>
      </w:r>
      <w:r w:rsidR="005B0458">
        <w:rPr>
          <w:rFonts w:ascii="Arial" w:hAnsi="Arial" w:cs="Arial"/>
          <w:sz w:val="24"/>
          <w:szCs w:val="24"/>
        </w:rPr>
        <w:t>Nova Prata</w:t>
      </w:r>
      <w:r w:rsidRPr="005B0458">
        <w:rPr>
          <w:rFonts w:ascii="Arial" w:hAnsi="Arial" w:cs="Arial"/>
          <w:sz w:val="24"/>
          <w:szCs w:val="24"/>
        </w:rPr>
        <w:t>, Estado do Rio Grande do Sul,</w:t>
      </w:r>
      <w:r w:rsidR="005B0458">
        <w:rPr>
          <w:rFonts w:ascii="Arial" w:hAnsi="Arial" w:cs="Arial"/>
          <w:sz w:val="24"/>
          <w:szCs w:val="24"/>
        </w:rPr>
        <w:t xml:space="preserve"> 95.320-000</w:t>
      </w:r>
      <w:r w:rsidRPr="005B0458">
        <w:rPr>
          <w:rFonts w:ascii="Arial" w:hAnsi="Arial" w:cs="Arial"/>
          <w:sz w:val="24"/>
          <w:szCs w:val="24"/>
        </w:rPr>
        <w:t xml:space="preserve"> vencedora da licitação tipo Pregão Presencial Nº. 0</w:t>
      </w:r>
      <w:r w:rsidR="005B0458" w:rsidRPr="005B0458">
        <w:rPr>
          <w:rFonts w:ascii="Arial" w:hAnsi="Arial" w:cs="Arial"/>
          <w:sz w:val="24"/>
          <w:szCs w:val="24"/>
        </w:rPr>
        <w:t>6</w:t>
      </w:r>
      <w:r w:rsidRPr="005B0458">
        <w:rPr>
          <w:rFonts w:ascii="Arial" w:hAnsi="Arial" w:cs="Arial"/>
          <w:sz w:val="24"/>
          <w:szCs w:val="24"/>
        </w:rPr>
        <w:t>/2022, doravante denominada simplesmente de</w:t>
      </w:r>
      <w:r w:rsidRPr="005B0458">
        <w:rPr>
          <w:rFonts w:ascii="Arial" w:hAnsi="Arial" w:cs="Arial"/>
          <w:b/>
          <w:sz w:val="24"/>
          <w:szCs w:val="24"/>
        </w:rPr>
        <w:t xml:space="preserve"> CONTRATADA</w:t>
      </w:r>
      <w:r w:rsidRPr="005B0458">
        <w:rPr>
          <w:rFonts w:ascii="Arial" w:hAnsi="Arial" w:cs="Arial"/>
          <w:sz w:val="24"/>
          <w:szCs w:val="24"/>
        </w:rPr>
        <w:t xml:space="preserve">, representada neste ato pelo Sr. </w:t>
      </w:r>
      <w:r w:rsidR="005B0458">
        <w:rPr>
          <w:rFonts w:ascii="Arial" w:hAnsi="Arial" w:cs="Arial"/>
          <w:b/>
          <w:sz w:val="24"/>
          <w:szCs w:val="24"/>
        </w:rPr>
        <w:t xml:space="preserve">Altair </w:t>
      </w:r>
      <w:proofErr w:type="spellStart"/>
      <w:r w:rsidR="005B0458">
        <w:rPr>
          <w:rFonts w:ascii="Arial" w:hAnsi="Arial" w:cs="Arial"/>
          <w:b/>
          <w:sz w:val="24"/>
          <w:szCs w:val="24"/>
        </w:rPr>
        <w:t>Fabro</w:t>
      </w:r>
      <w:proofErr w:type="spellEnd"/>
      <w:r w:rsidRPr="005B0458">
        <w:rPr>
          <w:rFonts w:ascii="Arial" w:hAnsi="Arial" w:cs="Arial"/>
          <w:b/>
          <w:sz w:val="24"/>
          <w:szCs w:val="24"/>
        </w:rPr>
        <w:t>,</w:t>
      </w:r>
      <w:r w:rsidRPr="005B0458">
        <w:rPr>
          <w:rFonts w:ascii="Arial" w:hAnsi="Arial" w:cs="Arial"/>
          <w:sz w:val="24"/>
          <w:szCs w:val="24"/>
        </w:rPr>
        <w:t xml:space="preserve"> portador</w:t>
      </w:r>
      <w:r w:rsidRPr="005B0458">
        <w:rPr>
          <w:rFonts w:ascii="Arial" w:hAnsi="Arial" w:cs="Arial"/>
          <w:b/>
          <w:sz w:val="24"/>
          <w:szCs w:val="24"/>
        </w:rPr>
        <w:t xml:space="preserve"> </w:t>
      </w:r>
      <w:r w:rsidRPr="005B0458">
        <w:rPr>
          <w:rFonts w:ascii="Arial" w:hAnsi="Arial" w:cs="Arial"/>
          <w:sz w:val="24"/>
          <w:szCs w:val="24"/>
        </w:rPr>
        <w:t xml:space="preserve">do CPF nº. </w:t>
      </w:r>
      <w:r w:rsidR="005B0458">
        <w:rPr>
          <w:rFonts w:ascii="Arial" w:hAnsi="Arial" w:cs="Arial"/>
          <w:sz w:val="24"/>
          <w:szCs w:val="24"/>
        </w:rPr>
        <w:t>587.244.600-44</w:t>
      </w:r>
      <w:r w:rsidRPr="005B0458">
        <w:rPr>
          <w:rFonts w:ascii="Arial" w:hAnsi="Arial" w:cs="Arial"/>
          <w:sz w:val="24"/>
          <w:szCs w:val="24"/>
        </w:rPr>
        <w:t xml:space="preserve"> e RG nº. </w:t>
      </w:r>
      <w:r w:rsidR="005B0458">
        <w:rPr>
          <w:rFonts w:ascii="Arial" w:hAnsi="Arial" w:cs="Arial"/>
          <w:sz w:val="24"/>
          <w:szCs w:val="24"/>
        </w:rPr>
        <w:t>1039589815</w:t>
      </w:r>
      <w:r w:rsidRPr="005B0458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5B00" w:rsidRPr="005B0458" w:rsidRDefault="003B5B00" w:rsidP="005B0458">
      <w:pPr>
        <w:tabs>
          <w:tab w:val="left" w:pos="142"/>
        </w:tabs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CLÁUSULA PRIMEIRA: DO OBJETO</w:t>
      </w:r>
      <w:r w:rsidRPr="005B0458">
        <w:rPr>
          <w:rFonts w:ascii="Arial" w:hAnsi="Arial" w:cs="Arial"/>
          <w:sz w:val="24"/>
          <w:szCs w:val="24"/>
        </w:rPr>
        <w:t>: DISTRIBUIDOR DE ADUBO ORGÂNICO LÍQUIDO A VÁCUO, 4.000 litros, rodado tandem aro 16 com pneus novos 7.50/16, e demais especificações contida no anexo, através do Termo de Convênio - Consulta Popular 2020/2021, FPE nº 1147/2021, entre o Município de São José do Herval e o Estado do Rio Grande do Sul, por intermédio da Secretaria da Agricultura, Pecuária e Desenvolvimento Rural.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B0458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5B0458">
        <w:rPr>
          <w:rFonts w:ascii="Arial" w:hAnsi="Arial" w:cs="Arial"/>
          <w:sz w:val="24"/>
          <w:szCs w:val="24"/>
        </w:rPr>
        <w:t xml:space="preserve">o valor do presente Contrato é de </w:t>
      </w:r>
      <w:r w:rsidRPr="005B0458">
        <w:rPr>
          <w:rFonts w:ascii="Arial" w:hAnsi="Arial" w:cs="Arial"/>
          <w:b/>
          <w:sz w:val="24"/>
          <w:szCs w:val="24"/>
        </w:rPr>
        <w:t xml:space="preserve">R$ </w:t>
      </w:r>
      <w:r w:rsidR="005B0458" w:rsidRPr="005B0458">
        <w:rPr>
          <w:rFonts w:ascii="Arial" w:hAnsi="Arial" w:cs="Arial"/>
          <w:b/>
          <w:sz w:val="24"/>
          <w:szCs w:val="24"/>
        </w:rPr>
        <w:t>54.620,00</w:t>
      </w:r>
      <w:r w:rsidR="005B0458">
        <w:rPr>
          <w:rFonts w:ascii="Arial" w:hAnsi="Arial" w:cs="Arial"/>
          <w:sz w:val="24"/>
          <w:szCs w:val="24"/>
        </w:rPr>
        <w:t xml:space="preserve"> (cinquenta, quatro mil, seiscentos e vinte reais)</w:t>
      </w:r>
      <w:r w:rsidRPr="005B0458">
        <w:rPr>
          <w:rFonts w:ascii="Arial" w:hAnsi="Arial" w:cs="Arial"/>
          <w:sz w:val="24"/>
          <w:szCs w:val="24"/>
        </w:rPr>
        <w:t>,</w:t>
      </w:r>
      <w:bookmarkStart w:id="1" w:name="_Hlk98249589"/>
      <w:r w:rsidR="005B0458">
        <w:rPr>
          <w:rFonts w:ascii="Arial" w:hAnsi="Arial" w:cs="Arial"/>
          <w:sz w:val="24"/>
          <w:szCs w:val="24"/>
        </w:rPr>
        <w:t xml:space="preserve"> sendo: R$ 23.214,00 com recurso vinculado e R$ 31.406,00 com recurso próprio</w:t>
      </w:r>
      <w:bookmarkEnd w:id="1"/>
      <w:r w:rsidR="005B0458">
        <w:rPr>
          <w:rFonts w:ascii="Arial" w:hAnsi="Arial" w:cs="Arial"/>
          <w:sz w:val="24"/>
          <w:szCs w:val="24"/>
        </w:rPr>
        <w:t xml:space="preserve">, </w:t>
      </w:r>
      <w:r w:rsidRPr="005B0458">
        <w:rPr>
          <w:rFonts w:ascii="Arial" w:hAnsi="Arial" w:cs="Arial"/>
          <w:sz w:val="24"/>
          <w:szCs w:val="24"/>
        </w:rPr>
        <w:t xml:space="preserve">seu pagamento será efetuado através de depósito bancário, em 10 (dez) dias após a entrega e instalação do material licitado, mediante apresentação de </w:t>
      </w:r>
      <w:r w:rsidRPr="005B0458">
        <w:rPr>
          <w:rFonts w:ascii="Arial" w:hAnsi="Arial" w:cs="Arial"/>
          <w:sz w:val="24"/>
          <w:szCs w:val="24"/>
          <w:u w:val="single"/>
        </w:rPr>
        <w:t>TERMO DE RECEBIMENTO</w:t>
      </w:r>
      <w:r w:rsidRPr="005B0458">
        <w:rPr>
          <w:rFonts w:ascii="Arial" w:hAnsi="Arial" w:cs="Arial"/>
          <w:sz w:val="24"/>
          <w:szCs w:val="24"/>
        </w:rPr>
        <w:t xml:space="preserve"> assinado pelo servidor responsável, fazendo referência e este Pregão Presencial e ao Contrato que o originou.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lastRenderedPageBreak/>
        <w:t xml:space="preserve">CLÁUSULA TERCEIRA: DAS DOTAÇÕES ORÇAMENTÁRIAS PARA PAGAMENTO DAS DESPESAS ORIUNDAS DA EXECUÇÃO DESTE CONTRATO: </w:t>
      </w:r>
      <w:r w:rsidRPr="005B0458">
        <w:rPr>
          <w:rFonts w:ascii="Arial" w:hAnsi="Arial" w:cs="Arial"/>
          <w:sz w:val="24"/>
          <w:szCs w:val="24"/>
        </w:rPr>
        <w:t>para pagamento das despesas:</w:t>
      </w:r>
    </w:p>
    <w:p w:rsidR="003B5B00" w:rsidRPr="005B0458" w:rsidRDefault="003B5B00" w:rsidP="005B04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98248921"/>
      <w:r w:rsidRPr="005B0458">
        <w:rPr>
          <w:rFonts w:ascii="Arial" w:hAnsi="Arial" w:cs="Arial"/>
          <w:sz w:val="24"/>
          <w:szCs w:val="24"/>
        </w:rPr>
        <w:t>ÓRGÃO: SECRETARIA MUNICIPAL DA AGRICULTURA, MEIO AMBIENTE E DESENVOLVIMENTO ECONÔMICO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0601.2060800061.006000 – Aquisição de Equipamento para Secretaria da Agricultura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449052 – Equipamento e Material Permanente</w:t>
      </w:r>
    </w:p>
    <w:bookmarkEnd w:id="2"/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CLÁUSULA QUARTA: DOS PRAZOS:</w:t>
      </w:r>
      <w:r w:rsidRPr="005B0458">
        <w:rPr>
          <w:rFonts w:ascii="Arial" w:hAnsi="Arial" w:cs="Arial"/>
          <w:sz w:val="24"/>
          <w:szCs w:val="24"/>
        </w:rPr>
        <w:t xml:space="preserve"> O prazo de vigência do presente Contrato decorrente do objeto dessa licitação será de 90 (noventa) dias contados a partir da assinatura do contrato.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CLÁUSULA QUINTA: DO RECEBIMENTO</w:t>
      </w:r>
      <w:r w:rsidRPr="005B0458">
        <w:rPr>
          <w:rFonts w:ascii="Arial" w:hAnsi="Arial" w:cs="Arial"/>
          <w:sz w:val="24"/>
          <w:szCs w:val="24"/>
        </w:rPr>
        <w:t>: O produto licitado deverá ser entregue na sede da Prefeitura Municipal, sito a Av. Getúlio Vargas, nº 753, Centro, São José do Herval/RS, em até 90 (noventa) dias da assinatura do contrato</w:t>
      </w:r>
      <w:r w:rsidRPr="005B0458">
        <w:rPr>
          <w:rFonts w:ascii="Arial" w:hAnsi="Arial" w:cs="Arial"/>
          <w:color w:val="000000"/>
          <w:sz w:val="24"/>
          <w:szCs w:val="24"/>
        </w:rPr>
        <w:t>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CLÁUSULA SEXTA: REGÊNCIA DO CONTRATO:</w:t>
      </w:r>
      <w:r w:rsidRPr="005B0458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CLÁUSULA SÉTIMA: Dos Direitos e Obrigações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1 – Dos Direitos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 xml:space="preserve">Constituem direitos da </w:t>
      </w:r>
      <w:r w:rsidRPr="005B0458">
        <w:rPr>
          <w:rFonts w:ascii="Arial" w:hAnsi="Arial" w:cs="Arial"/>
          <w:b/>
          <w:sz w:val="24"/>
          <w:szCs w:val="24"/>
        </w:rPr>
        <w:t>CONTRATANTE</w:t>
      </w:r>
      <w:r w:rsidRPr="005B0458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5B0458">
        <w:rPr>
          <w:rFonts w:ascii="Arial" w:hAnsi="Arial" w:cs="Arial"/>
          <w:sz w:val="24"/>
          <w:szCs w:val="24"/>
        </w:rPr>
        <w:t>avencados</w:t>
      </w:r>
      <w:proofErr w:type="spellEnd"/>
      <w:r w:rsidRPr="005B0458">
        <w:rPr>
          <w:rFonts w:ascii="Arial" w:hAnsi="Arial" w:cs="Arial"/>
          <w:sz w:val="24"/>
          <w:szCs w:val="24"/>
        </w:rPr>
        <w:t xml:space="preserve"> e do </w:t>
      </w:r>
      <w:r w:rsidRPr="005B0458">
        <w:rPr>
          <w:rFonts w:ascii="Arial" w:hAnsi="Arial" w:cs="Arial"/>
          <w:b/>
          <w:sz w:val="24"/>
          <w:szCs w:val="24"/>
        </w:rPr>
        <w:t>CONTRATADO</w:t>
      </w:r>
      <w:r w:rsidRPr="005B0458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2 – Das Obrigações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 xml:space="preserve">Constituem obrigações da </w:t>
      </w:r>
      <w:r w:rsidRPr="005B0458">
        <w:rPr>
          <w:rFonts w:ascii="Arial" w:hAnsi="Arial" w:cs="Arial"/>
          <w:b/>
          <w:sz w:val="24"/>
          <w:szCs w:val="24"/>
        </w:rPr>
        <w:t xml:space="preserve">CONTRATANTE </w:t>
      </w:r>
      <w:r w:rsidRPr="005B0458">
        <w:rPr>
          <w:rFonts w:ascii="Arial" w:hAnsi="Arial" w:cs="Arial"/>
          <w:sz w:val="24"/>
          <w:szCs w:val="24"/>
        </w:rPr>
        <w:t xml:space="preserve">efetuar o pagamento ajustado e dar ao </w:t>
      </w:r>
      <w:r w:rsidRPr="005B0458">
        <w:rPr>
          <w:rFonts w:ascii="Arial" w:hAnsi="Arial" w:cs="Arial"/>
          <w:b/>
          <w:sz w:val="24"/>
          <w:szCs w:val="24"/>
        </w:rPr>
        <w:t>CONTRATADO</w:t>
      </w:r>
      <w:r w:rsidRPr="005B0458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 xml:space="preserve">Constituem obrigações do </w:t>
      </w:r>
      <w:r w:rsidRPr="005B0458">
        <w:rPr>
          <w:rFonts w:ascii="Arial" w:hAnsi="Arial" w:cs="Arial"/>
          <w:b/>
          <w:sz w:val="24"/>
          <w:szCs w:val="24"/>
        </w:rPr>
        <w:t>CONTRATADO</w:t>
      </w:r>
    </w:p>
    <w:p w:rsidR="003B5B00" w:rsidRPr="005B0458" w:rsidRDefault="003B5B00" w:rsidP="005B045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Prestar os serviços na forma ajustada;</w:t>
      </w:r>
    </w:p>
    <w:p w:rsidR="003B5B00" w:rsidRPr="005B0458" w:rsidRDefault="003B5B00" w:rsidP="005B045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5B0458">
        <w:rPr>
          <w:rFonts w:ascii="Arial" w:hAnsi="Arial" w:cs="Arial"/>
          <w:b/>
          <w:sz w:val="24"/>
          <w:szCs w:val="24"/>
        </w:rPr>
        <w:t>CONTRATADO</w:t>
      </w:r>
      <w:r w:rsidRPr="005B0458">
        <w:rPr>
          <w:rFonts w:ascii="Arial" w:hAnsi="Arial" w:cs="Arial"/>
          <w:sz w:val="24"/>
          <w:szCs w:val="24"/>
        </w:rPr>
        <w:t xml:space="preserve"> e seus empregados;</w:t>
      </w:r>
    </w:p>
    <w:p w:rsidR="003B5B00" w:rsidRPr="005B0458" w:rsidRDefault="003B5B00" w:rsidP="005B045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3B5B00" w:rsidRPr="005B0458" w:rsidRDefault="003B5B00" w:rsidP="005B045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B5B00" w:rsidRPr="005B0458" w:rsidRDefault="003B5B00" w:rsidP="005B045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3B5B00" w:rsidRPr="005B0458" w:rsidRDefault="003B5B00" w:rsidP="005B0458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Custear toda e qualquer despesa, utilizados para cumprimento do objeto do contrato;</w:t>
      </w:r>
    </w:p>
    <w:p w:rsidR="003B5B00" w:rsidRPr="005B0458" w:rsidRDefault="003B5B00" w:rsidP="005B0458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CLAUSULA OITAVA DA INEXECUÇÃO DO CONTRATO</w:t>
      </w:r>
      <w:r w:rsidRPr="005B0458">
        <w:rPr>
          <w:rFonts w:ascii="Arial" w:hAnsi="Arial" w:cs="Arial"/>
          <w:sz w:val="24"/>
          <w:szCs w:val="24"/>
        </w:rPr>
        <w:t xml:space="preserve">:  O </w:t>
      </w:r>
      <w:r w:rsidRPr="005B0458">
        <w:rPr>
          <w:rFonts w:ascii="Arial" w:hAnsi="Arial" w:cs="Arial"/>
          <w:b/>
          <w:sz w:val="24"/>
          <w:szCs w:val="24"/>
        </w:rPr>
        <w:t>CONTRATADO</w:t>
      </w:r>
      <w:r w:rsidRPr="005B0458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3B5B00" w:rsidRPr="005B0458" w:rsidRDefault="003B5B00" w:rsidP="005B04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CLÁUSULA NONA DAS SANÇÕES ADMINISTRATIVAS:</w:t>
      </w:r>
      <w:r w:rsidRPr="005B0458">
        <w:rPr>
          <w:rFonts w:ascii="Arial" w:hAnsi="Arial" w:cs="Arial"/>
          <w:sz w:val="24"/>
          <w:szCs w:val="24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3B5B00" w:rsidRPr="005B0458" w:rsidRDefault="003B5B00" w:rsidP="005B04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 xml:space="preserve">a) </w:t>
      </w:r>
      <w:r w:rsidRPr="005B0458">
        <w:rPr>
          <w:rFonts w:ascii="Arial" w:hAnsi="Arial" w:cs="Arial"/>
          <w:sz w:val="24"/>
          <w:szCs w:val="24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3B5B00" w:rsidRPr="005B0458" w:rsidRDefault="003B5B00" w:rsidP="005B04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 xml:space="preserve">b) </w:t>
      </w:r>
      <w:r w:rsidRPr="005B0458">
        <w:rPr>
          <w:rFonts w:ascii="Arial" w:hAnsi="Arial" w:cs="Arial"/>
          <w:sz w:val="24"/>
          <w:szCs w:val="24"/>
        </w:rPr>
        <w:t>A multa, sem prejuízo de outras sanções, será graduada de acordo com a gravidade da infração, nos seguintes termos:</w:t>
      </w:r>
    </w:p>
    <w:p w:rsidR="003B5B00" w:rsidRPr="005B0458" w:rsidRDefault="003B5B00" w:rsidP="005B04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a.1)</w:t>
      </w:r>
      <w:r w:rsidRPr="005B0458">
        <w:rPr>
          <w:rFonts w:ascii="Arial" w:hAnsi="Arial" w:cs="Arial"/>
          <w:sz w:val="24"/>
          <w:szCs w:val="24"/>
        </w:rPr>
        <w:t xml:space="preserve"> Multa de 0,5% (meio por cento) por dia de atraso, limitado a 30 (trinta) dias, após o qual será considerada inexecução contratual; </w:t>
      </w:r>
    </w:p>
    <w:p w:rsidR="003B5B00" w:rsidRPr="005B0458" w:rsidRDefault="003B5B00" w:rsidP="005B04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b.2)</w:t>
      </w:r>
      <w:r w:rsidRPr="005B0458">
        <w:rPr>
          <w:rFonts w:ascii="Arial" w:hAnsi="Arial" w:cs="Arial"/>
          <w:sz w:val="24"/>
          <w:szCs w:val="24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3B5B00" w:rsidRPr="005B0458" w:rsidRDefault="003B5B00" w:rsidP="005B04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lastRenderedPageBreak/>
        <w:t>c.3)</w:t>
      </w:r>
      <w:r w:rsidRPr="005B0458">
        <w:rPr>
          <w:rFonts w:ascii="Arial" w:hAnsi="Arial" w:cs="Arial"/>
          <w:sz w:val="24"/>
          <w:szCs w:val="24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3B5B00" w:rsidRPr="005B0458" w:rsidRDefault="003B5B00" w:rsidP="005B04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 xml:space="preserve">c) </w:t>
      </w:r>
      <w:r w:rsidRPr="005B0458">
        <w:rPr>
          <w:rFonts w:ascii="Arial" w:hAnsi="Arial" w:cs="Arial"/>
          <w:sz w:val="24"/>
          <w:szCs w:val="24"/>
        </w:rPr>
        <w:t>O valor das multas será, obrigatoriamente, deduzido do pagamento do objeto entregue com atraso, ou de outros créditos, relativos ao mesmo contrato, eventualmente existente.</w:t>
      </w:r>
    </w:p>
    <w:p w:rsidR="003B5B00" w:rsidRPr="005B0458" w:rsidRDefault="003B5B00" w:rsidP="005B0458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5B0458">
        <w:rPr>
          <w:rFonts w:cs="Arial"/>
          <w:sz w:val="24"/>
          <w:szCs w:val="24"/>
          <w:lang w:val="pt-BR"/>
        </w:rPr>
        <w:t>d)</w:t>
      </w:r>
      <w:r w:rsidRPr="005B0458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3B5B00" w:rsidRPr="005B0458" w:rsidRDefault="003B5B00" w:rsidP="005B0458">
      <w:pPr>
        <w:spacing w:after="0" w:line="360" w:lineRule="auto"/>
        <w:rPr>
          <w:rFonts w:ascii="Arial" w:hAnsi="Arial" w:cs="Arial"/>
          <w:sz w:val="24"/>
          <w:szCs w:val="24"/>
          <w:lang w:eastAsia="x-none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 xml:space="preserve">CLÁUSULA DÉCIMA: DA RESCISÃO: </w:t>
      </w:r>
      <w:r w:rsidRPr="005B0458">
        <w:rPr>
          <w:rFonts w:ascii="Arial" w:hAnsi="Arial" w:cs="Arial"/>
          <w:sz w:val="24"/>
          <w:szCs w:val="24"/>
        </w:rPr>
        <w:t xml:space="preserve"> A</w:t>
      </w:r>
      <w:r w:rsidRPr="005B0458">
        <w:rPr>
          <w:rFonts w:ascii="Arial" w:hAnsi="Arial" w:cs="Arial"/>
          <w:b/>
          <w:sz w:val="24"/>
          <w:szCs w:val="24"/>
        </w:rPr>
        <w:t xml:space="preserve"> CONTRATADA</w:t>
      </w:r>
      <w:r w:rsidRPr="005B0458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3B5B00" w:rsidRPr="005B0458" w:rsidRDefault="003B5B00" w:rsidP="005B04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3B5B00" w:rsidRPr="005B0458" w:rsidRDefault="003B5B00" w:rsidP="005B04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3B5B00" w:rsidRPr="005B0458" w:rsidRDefault="003B5B00" w:rsidP="005B04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3B5B00" w:rsidRPr="005B0458" w:rsidRDefault="003B5B00" w:rsidP="005B04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3B5B00" w:rsidRPr="005B0458" w:rsidRDefault="003B5B00" w:rsidP="005B04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 xml:space="preserve">A rescisão deste contrato implicará retenção de créditos decorrentes da contratação, até o limite dos prejuízos causados ao CONTRATANTE, bem como, na </w:t>
      </w:r>
      <w:r w:rsidRPr="005B0458">
        <w:rPr>
          <w:rFonts w:ascii="Arial" w:hAnsi="Arial" w:cs="Arial"/>
          <w:sz w:val="24"/>
          <w:szCs w:val="24"/>
        </w:rPr>
        <w:lastRenderedPageBreak/>
        <w:t>assunção do objeto do contrato pelo CONTRATANTE na forma que a mesma determinar.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CLÁUSULA DÉCIMA PRIMEIRA: DA PUBLICAÇÃO:</w:t>
      </w:r>
      <w:r w:rsidRPr="005B0458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CLÁUSULA DÉCIMA SEGUNDA: DO FORO:</w:t>
      </w:r>
      <w:r w:rsidRPr="005B0458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sz w:val="24"/>
          <w:szCs w:val="24"/>
        </w:rPr>
        <w:tab/>
      </w:r>
      <w:r w:rsidRPr="005B0458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5B0458">
        <w:rPr>
          <w:rFonts w:ascii="Arial" w:hAnsi="Arial" w:cs="Arial"/>
          <w:b/>
          <w:sz w:val="24"/>
          <w:szCs w:val="24"/>
        </w:rPr>
        <w:tab/>
        <w:t>SÃO JOSÉ DO HERVAL, EM 22 DE MARÇO DE 2022.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 xml:space="preserve">  </w:t>
      </w:r>
    </w:p>
    <w:p w:rsidR="003B5B00" w:rsidRPr="005B0458" w:rsidRDefault="00761854" w:rsidP="005B04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ALTAIR FABRO,</w:t>
      </w:r>
      <w:r w:rsidR="003B5B00" w:rsidRPr="005B0458">
        <w:rPr>
          <w:rFonts w:ascii="Arial" w:hAnsi="Arial" w:cs="Arial"/>
          <w:b/>
          <w:sz w:val="24"/>
          <w:szCs w:val="24"/>
        </w:rPr>
        <w:tab/>
      </w:r>
      <w:r w:rsidR="003B5B00" w:rsidRPr="005B0458">
        <w:rPr>
          <w:rFonts w:ascii="Arial" w:hAnsi="Arial" w:cs="Arial"/>
          <w:b/>
          <w:sz w:val="24"/>
          <w:szCs w:val="24"/>
        </w:rPr>
        <w:tab/>
      </w:r>
      <w:r w:rsidR="003B5B00" w:rsidRPr="005B0458">
        <w:rPr>
          <w:rFonts w:ascii="Arial" w:hAnsi="Arial" w:cs="Arial"/>
          <w:b/>
          <w:sz w:val="24"/>
          <w:szCs w:val="24"/>
        </w:rPr>
        <w:tab/>
      </w:r>
      <w:r w:rsidR="003B5B00" w:rsidRPr="005B0458">
        <w:rPr>
          <w:rFonts w:ascii="Arial" w:hAnsi="Arial" w:cs="Arial"/>
          <w:b/>
          <w:sz w:val="24"/>
          <w:szCs w:val="24"/>
        </w:rPr>
        <w:tab/>
      </w:r>
      <w:r w:rsidR="003B5B00" w:rsidRPr="005B0458">
        <w:rPr>
          <w:rFonts w:ascii="Arial" w:hAnsi="Arial" w:cs="Arial"/>
          <w:b/>
          <w:sz w:val="24"/>
          <w:szCs w:val="24"/>
        </w:rPr>
        <w:tab/>
        <w:t xml:space="preserve">           JOVANI BOZETTI,</w:t>
      </w:r>
    </w:p>
    <w:p w:rsidR="003B5B00" w:rsidRPr="005B0458" w:rsidRDefault="00761854" w:rsidP="005B04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LEGAL.</w:t>
      </w:r>
      <w:r w:rsidR="003B5B00" w:rsidRPr="005B0458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3B5B00" w:rsidRPr="005B0458">
        <w:rPr>
          <w:rFonts w:ascii="Arial" w:hAnsi="Arial" w:cs="Arial"/>
          <w:b/>
          <w:sz w:val="24"/>
          <w:szCs w:val="24"/>
        </w:rPr>
        <w:tab/>
      </w:r>
      <w:r w:rsidR="003B5B00" w:rsidRPr="005B0458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CONTRATADA</w:t>
      </w:r>
      <w:r w:rsidRPr="005B0458">
        <w:rPr>
          <w:rFonts w:ascii="Arial" w:hAnsi="Arial" w:cs="Arial"/>
          <w:b/>
          <w:sz w:val="24"/>
          <w:szCs w:val="24"/>
        </w:rPr>
        <w:tab/>
      </w:r>
      <w:r w:rsidRPr="005B0458">
        <w:rPr>
          <w:rFonts w:ascii="Arial" w:hAnsi="Arial" w:cs="Arial"/>
          <w:b/>
          <w:sz w:val="24"/>
          <w:szCs w:val="24"/>
        </w:rPr>
        <w:tab/>
      </w:r>
      <w:r w:rsidRPr="005B0458">
        <w:rPr>
          <w:rFonts w:ascii="Arial" w:hAnsi="Arial" w:cs="Arial"/>
          <w:b/>
          <w:sz w:val="24"/>
          <w:szCs w:val="24"/>
        </w:rPr>
        <w:tab/>
      </w:r>
      <w:r w:rsidRPr="005B0458">
        <w:rPr>
          <w:rFonts w:ascii="Arial" w:hAnsi="Arial" w:cs="Arial"/>
          <w:b/>
          <w:sz w:val="24"/>
          <w:szCs w:val="24"/>
        </w:rPr>
        <w:tab/>
      </w:r>
      <w:r w:rsidRPr="005B0458">
        <w:rPr>
          <w:rFonts w:ascii="Arial" w:hAnsi="Arial" w:cs="Arial"/>
          <w:b/>
          <w:sz w:val="24"/>
          <w:szCs w:val="24"/>
        </w:rPr>
        <w:tab/>
      </w:r>
      <w:r w:rsidRPr="005B0458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5B00" w:rsidRPr="005B0458" w:rsidRDefault="003B5B00" w:rsidP="005B045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B0458">
        <w:rPr>
          <w:rFonts w:ascii="Arial" w:hAnsi="Arial" w:cs="Arial"/>
          <w:b/>
          <w:sz w:val="24"/>
          <w:szCs w:val="24"/>
        </w:rPr>
        <w:t>TESTEMUNHAS: ____________________     _________________________</w:t>
      </w:r>
    </w:p>
    <w:p w:rsidR="003B5B00" w:rsidRPr="005B0458" w:rsidRDefault="003B5B00" w:rsidP="005B0458">
      <w:pPr>
        <w:spacing w:after="0" w:line="360" w:lineRule="auto"/>
        <w:rPr>
          <w:rFonts w:ascii="Arial" w:hAnsi="Arial" w:cs="Arial"/>
          <w:b/>
          <w:sz w:val="24"/>
          <w:szCs w:val="24"/>
          <w:u w:val="double"/>
        </w:rPr>
      </w:pPr>
      <w:r w:rsidRPr="005B0458">
        <w:rPr>
          <w:rFonts w:ascii="Arial" w:hAnsi="Arial" w:cs="Arial"/>
          <w:b/>
          <w:sz w:val="24"/>
          <w:szCs w:val="24"/>
        </w:rPr>
        <w:tab/>
      </w:r>
      <w:r w:rsidRPr="005B0458">
        <w:rPr>
          <w:rFonts w:ascii="Arial" w:hAnsi="Arial" w:cs="Arial"/>
          <w:b/>
          <w:sz w:val="24"/>
          <w:szCs w:val="24"/>
        </w:rPr>
        <w:tab/>
      </w:r>
    </w:p>
    <w:p w:rsidR="004D4F21" w:rsidRPr="005B0458" w:rsidRDefault="004D4F21" w:rsidP="005B045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D4F21" w:rsidRPr="005B0458" w:rsidSect="003B5B00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00"/>
    <w:rsid w:val="002A1306"/>
    <w:rsid w:val="003B5B00"/>
    <w:rsid w:val="004D4F21"/>
    <w:rsid w:val="005B0458"/>
    <w:rsid w:val="00761854"/>
    <w:rsid w:val="00B8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837B-7050-44AE-A930-F398CE0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00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5B0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B5B0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5B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3B5B00"/>
    <w:rPr>
      <w:rFonts w:ascii="Arial" w:eastAsia="Times New Roman" w:hAnsi="Arial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User</cp:lastModifiedBy>
  <cp:revision>3</cp:revision>
  <dcterms:created xsi:type="dcterms:W3CDTF">2022-03-16T11:23:00Z</dcterms:created>
  <dcterms:modified xsi:type="dcterms:W3CDTF">2022-03-22T13:39:00Z</dcterms:modified>
</cp:coreProperties>
</file>