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128D" w14:textId="77777777" w:rsidR="00820B1F" w:rsidRDefault="00820B1F" w:rsidP="00820B1F">
      <w:pPr>
        <w:tabs>
          <w:tab w:val="left" w:pos="142"/>
        </w:tabs>
        <w:spacing w:line="360" w:lineRule="auto"/>
        <w:ind w:right="-2"/>
        <w:jc w:val="both"/>
        <w:rPr>
          <w:rStyle w:val="Forte"/>
          <w:rFonts w:ascii="Arial" w:hAnsi="Arial" w:cs="Arial"/>
          <w:b w:val="0"/>
        </w:rPr>
      </w:pPr>
    </w:p>
    <w:p w14:paraId="7D6E44B2" w14:textId="24AFBE2F" w:rsidR="00820B1F" w:rsidRPr="00D74BB7" w:rsidRDefault="00820B1F" w:rsidP="00820B1F">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SECRETARIA MUNICIPAL </w:t>
      </w:r>
      <w:r w:rsidR="002B5879" w:rsidRPr="00D74BB7">
        <w:rPr>
          <w:rStyle w:val="Forte"/>
          <w:rFonts w:ascii="Arial" w:hAnsi="Arial" w:cs="Arial"/>
        </w:rPr>
        <w:t>DE OBRAS, VIAÇÃO E TRÂNSITO</w:t>
      </w:r>
    </w:p>
    <w:p w14:paraId="0A4E6E5B" w14:textId="49F2F7B3" w:rsidR="00820B1F" w:rsidRPr="00D74BB7" w:rsidRDefault="00820B1F" w:rsidP="00820B1F">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EDITAL DE PREGÃO ELETRÔNICO N° </w:t>
      </w:r>
      <w:r w:rsidR="0064275E">
        <w:rPr>
          <w:rStyle w:val="Forte"/>
          <w:rFonts w:ascii="Arial" w:hAnsi="Arial" w:cs="Arial"/>
        </w:rPr>
        <w:t>3</w:t>
      </w:r>
      <w:r w:rsidRPr="00D74BB7">
        <w:rPr>
          <w:rStyle w:val="Forte"/>
          <w:rFonts w:ascii="Arial" w:hAnsi="Arial" w:cs="Arial"/>
        </w:rPr>
        <w:t>/202</w:t>
      </w:r>
      <w:r w:rsidR="004E6E4E" w:rsidRPr="00D74BB7">
        <w:rPr>
          <w:rStyle w:val="Forte"/>
          <w:rFonts w:ascii="Arial" w:hAnsi="Arial" w:cs="Arial"/>
        </w:rPr>
        <w:t>3</w:t>
      </w:r>
    </w:p>
    <w:p w14:paraId="1FD52252" w14:textId="1607B845" w:rsidR="004E6E4E" w:rsidRPr="00D74BB7" w:rsidRDefault="004E6E4E" w:rsidP="00820B1F">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PREGÃO Nº </w:t>
      </w:r>
      <w:r w:rsidR="0064275E">
        <w:rPr>
          <w:rStyle w:val="Forte"/>
          <w:rFonts w:ascii="Arial" w:hAnsi="Arial" w:cs="Arial"/>
        </w:rPr>
        <w:t>8</w:t>
      </w:r>
      <w:r w:rsidRPr="00D74BB7">
        <w:rPr>
          <w:rStyle w:val="Forte"/>
          <w:rFonts w:ascii="Arial" w:hAnsi="Arial" w:cs="Arial"/>
        </w:rPr>
        <w:t>/2023</w:t>
      </w:r>
    </w:p>
    <w:p w14:paraId="7DEC5F1D" w14:textId="77777777" w:rsidR="00820B1F" w:rsidRPr="00D74BB7" w:rsidRDefault="00820B1F" w:rsidP="00820B1F">
      <w:pPr>
        <w:tabs>
          <w:tab w:val="left" w:pos="142"/>
        </w:tabs>
        <w:spacing w:line="360" w:lineRule="auto"/>
        <w:ind w:right="-2"/>
        <w:jc w:val="both"/>
        <w:rPr>
          <w:rStyle w:val="Forte"/>
          <w:rFonts w:ascii="Arial" w:hAnsi="Arial" w:cs="Arial"/>
        </w:rPr>
      </w:pPr>
      <w:r w:rsidRPr="00D74BB7">
        <w:rPr>
          <w:rStyle w:val="Forte"/>
          <w:rFonts w:ascii="Arial" w:hAnsi="Arial" w:cs="Arial"/>
        </w:rPr>
        <w:t>TIPO MENOR PREÇO POR ITEM</w:t>
      </w:r>
    </w:p>
    <w:p w14:paraId="7009D55E" w14:textId="77777777" w:rsidR="00820B1F" w:rsidRPr="00D74BB7" w:rsidRDefault="00820B1F" w:rsidP="00820B1F">
      <w:pPr>
        <w:pStyle w:val="Corpodetexto"/>
        <w:tabs>
          <w:tab w:val="left" w:pos="142"/>
        </w:tabs>
        <w:spacing w:after="0" w:line="360" w:lineRule="auto"/>
        <w:ind w:right="-2"/>
        <w:jc w:val="both"/>
        <w:rPr>
          <w:rFonts w:ascii="Arial" w:hAnsi="Arial" w:cs="Arial"/>
          <w:sz w:val="24"/>
          <w:szCs w:val="24"/>
        </w:rPr>
      </w:pPr>
    </w:p>
    <w:p w14:paraId="444B5E7A" w14:textId="1E4F9C39" w:rsidR="00820B1F" w:rsidRPr="00D74BB7" w:rsidRDefault="00820B1F" w:rsidP="00DD1317">
      <w:pPr>
        <w:pStyle w:val="Recuodecorpodetexto2"/>
        <w:tabs>
          <w:tab w:val="left" w:pos="142"/>
          <w:tab w:val="left" w:pos="3119"/>
        </w:tabs>
        <w:spacing w:after="0" w:line="360" w:lineRule="auto"/>
        <w:ind w:left="3119" w:right="-2"/>
        <w:jc w:val="both"/>
        <w:rPr>
          <w:rFonts w:ascii="Arial" w:hAnsi="Arial" w:cs="Arial"/>
          <w:b/>
          <w:i/>
          <w:sz w:val="24"/>
          <w:szCs w:val="24"/>
        </w:rPr>
      </w:pPr>
      <w:bookmarkStart w:id="0" w:name="_Hlk71710458"/>
      <w:r w:rsidRPr="00D74BB7">
        <w:rPr>
          <w:rFonts w:ascii="Arial" w:hAnsi="Arial" w:cs="Arial"/>
          <w:b/>
          <w:i/>
          <w:sz w:val="24"/>
          <w:szCs w:val="24"/>
        </w:rPr>
        <w:t xml:space="preserve">Edital de Pregão Eletrônico referente à </w:t>
      </w:r>
      <w:bookmarkStart w:id="1" w:name="_Hlk78047881"/>
      <w:r w:rsidR="0064275E">
        <w:rPr>
          <w:rFonts w:ascii="Arial" w:hAnsi="Arial" w:cs="Arial"/>
          <w:b/>
          <w:i/>
          <w:sz w:val="24"/>
          <w:szCs w:val="24"/>
        </w:rPr>
        <w:t>contratação de empresa para prestação de serviços de MÉDICO CIRURGIÃO GERAL</w:t>
      </w:r>
      <w:r w:rsidR="002B5879" w:rsidRPr="00D74BB7">
        <w:rPr>
          <w:rFonts w:ascii="Arial" w:hAnsi="Arial" w:cs="Arial"/>
          <w:b/>
          <w:i/>
          <w:sz w:val="24"/>
          <w:szCs w:val="24"/>
        </w:rPr>
        <w:t>.</w:t>
      </w:r>
    </w:p>
    <w:bookmarkEnd w:id="0"/>
    <w:bookmarkEnd w:id="1"/>
    <w:p w14:paraId="1A743462" w14:textId="77777777" w:rsidR="00820B1F" w:rsidRPr="00D74BB7" w:rsidRDefault="00820B1F" w:rsidP="00C4211E">
      <w:pPr>
        <w:pStyle w:val="SemEspaamento"/>
        <w:jc w:val="center"/>
        <w:rPr>
          <w:rFonts w:ascii="Arial" w:hAnsi="Arial" w:cs="Arial"/>
          <w:b/>
          <w:sz w:val="24"/>
          <w:szCs w:val="24"/>
        </w:rPr>
      </w:pPr>
    </w:p>
    <w:p w14:paraId="770A40B5" w14:textId="77777777" w:rsidR="00820B1F" w:rsidRPr="00D74BB7" w:rsidRDefault="00820B1F" w:rsidP="00C4211E">
      <w:pPr>
        <w:pStyle w:val="SemEspaamento"/>
        <w:jc w:val="center"/>
        <w:rPr>
          <w:rFonts w:ascii="Arial" w:hAnsi="Arial" w:cs="Arial"/>
          <w:b/>
          <w:sz w:val="24"/>
          <w:szCs w:val="24"/>
        </w:rPr>
      </w:pPr>
    </w:p>
    <w:p w14:paraId="5F6146EE" w14:textId="617B0639" w:rsidR="00335AD4" w:rsidRPr="00D74BB7" w:rsidRDefault="00BD158D" w:rsidP="005B570A">
      <w:pPr>
        <w:pStyle w:val="SemEspaamento"/>
        <w:spacing w:line="360" w:lineRule="auto"/>
        <w:ind w:firstLine="1418"/>
        <w:jc w:val="both"/>
        <w:rPr>
          <w:rFonts w:ascii="Arial" w:hAnsi="Arial" w:cs="Arial"/>
          <w:sz w:val="24"/>
          <w:szCs w:val="24"/>
        </w:rPr>
      </w:pPr>
      <w:r w:rsidRPr="00D74BB7">
        <w:rPr>
          <w:rFonts w:ascii="Arial" w:hAnsi="Arial" w:cs="Arial"/>
          <w:sz w:val="24"/>
          <w:szCs w:val="24"/>
        </w:rPr>
        <w:t xml:space="preserve">O </w:t>
      </w:r>
      <w:r w:rsidRPr="00D74BB7">
        <w:rPr>
          <w:rFonts w:ascii="Arial" w:hAnsi="Arial" w:cs="Arial"/>
          <w:b/>
          <w:bCs/>
          <w:sz w:val="24"/>
          <w:szCs w:val="24"/>
        </w:rPr>
        <w:t xml:space="preserve">MUNICÍPIO DE </w:t>
      </w:r>
      <w:r w:rsidR="005B570A" w:rsidRPr="00D74BB7">
        <w:rPr>
          <w:rFonts w:ascii="Arial" w:hAnsi="Arial" w:cs="Arial"/>
          <w:b/>
          <w:bCs/>
          <w:sz w:val="24"/>
          <w:szCs w:val="24"/>
        </w:rPr>
        <w:t>SÃO JOSÉ DO HERVAL  ESTADO DO RIO GRANDE DO SUL</w:t>
      </w:r>
      <w:r w:rsidRPr="00D74BB7">
        <w:rPr>
          <w:rFonts w:ascii="Arial" w:hAnsi="Arial" w:cs="Arial"/>
          <w:sz w:val="24"/>
          <w:szCs w:val="24"/>
        </w:rPr>
        <w:t xml:space="preserve">, pessoa jurídica de Direito Público com sede na </w:t>
      </w:r>
      <w:r w:rsidR="005B570A" w:rsidRPr="00D74BB7">
        <w:rPr>
          <w:rFonts w:ascii="Arial" w:hAnsi="Arial" w:cs="Arial"/>
          <w:sz w:val="24"/>
          <w:szCs w:val="24"/>
        </w:rPr>
        <w:t>Av. Getúlio Vargas</w:t>
      </w:r>
      <w:r w:rsidRPr="00D74BB7">
        <w:rPr>
          <w:rFonts w:ascii="Arial" w:hAnsi="Arial" w:cs="Arial"/>
          <w:sz w:val="24"/>
          <w:szCs w:val="24"/>
        </w:rPr>
        <w:t>, n</w:t>
      </w:r>
      <w:r w:rsidR="005B570A" w:rsidRPr="00D74BB7">
        <w:rPr>
          <w:rFonts w:ascii="Arial" w:hAnsi="Arial" w:cs="Arial"/>
          <w:sz w:val="24"/>
          <w:szCs w:val="24"/>
        </w:rPr>
        <w:t>º 753</w:t>
      </w:r>
      <w:r w:rsidRPr="00D74BB7">
        <w:rPr>
          <w:rFonts w:ascii="Arial" w:hAnsi="Arial" w:cs="Arial"/>
          <w:sz w:val="24"/>
          <w:szCs w:val="24"/>
        </w:rPr>
        <w:t xml:space="preserve">, Centro, na cidade de </w:t>
      </w:r>
      <w:r w:rsidR="005B570A" w:rsidRPr="00D74BB7">
        <w:rPr>
          <w:rFonts w:ascii="Arial" w:hAnsi="Arial" w:cs="Arial"/>
          <w:sz w:val="24"/>
          <w:szCs w:val="24"/>
        </w:rPr>
        <w:t>São José do Herval</w:t>
      </w:r>
      <w:r w:rsidRPr="00D74BB7">
        <w:rPr>
          <w:rFonts w:ascii="Arial" w:hAnsi="Arial" w:cs="Arial"/>
          <w:sz w:val="24"/>
          <w:szCs w:val="24"/>
        </w:rPr>
        <w:t>, inscrita no C.N.P.J. sob o nº 92.4</w:t>
      </w:r>
      <w:r w:rsidR="005B570A" w:rsidRPr="00D74BB7">
        <w:rPr>
          <w:rFonts w:ascii="Arial" w:hAnsi="Arial" w:cs="Arial"/>
          <w:sz w:val="24"/>
          <w:szCs w:val="24"/>
        </w:rPr>
        <w:t>06</w:t>
      </w:r>
      <w:r w:rsidRPr="00D74BB7">
        <w:rPr>
          <w:rFonts w:ascii="Arial" w:hAnsi="Arial" w:cs="Arial"/>
          <w:sz w:val="24"/>
          <w:szCs w:val="24"/>
        </w:rPr>
        <w:t>.</w:t>
      </w:r>
      <w:r w:rsidR="005B570A" w:rsidRPr="00D74BB7">
        <w:rPr>
          <w:rFonts w:ascii="Arial" w:hAnsi="Arial" w:cs="Arial"/>
          <w:sz w:val="24"/>
          <w:szCs w:val="24"/>
        </w:rPr>
        <w:t>511</w:t>
      </w:r>
      <w:r w:rsidRPr="00D74BB7">
        <w:rPr>
          <w:rFonts w:ascii="Arial" w:hAnsi="Arial" w:cs="Arial"/>
          <w:sz w:val="24"/>
          <w:szCs w:val="24"/>
        </w:rPr>
        <w:t>/0001-</w:t>
      </w:r>
      <w:r w:rsidR="005B570A" w:rsidRPr="00D74BB7">
        <w:rPr>
          <w:rFonts w:ascii="Arial" w:hAnsi="Arial" w:cs="Arial"/>
          <w:sz w:val="24"/>
          <w:szCs w:val="24"/>
        </w:rPr>
        <w:t>26</w:t>
      </w:r>
      <w:r w:rsidRPr="00D74BB7">
        <w:rPr>
          <w:rFonts w:ascii="Arial" w:hAnsi="Arial" w:cs="Arial"/>
          <w:sz w:val="24"/>
          <w:szCs w:val="24"/>
        </w:rPr>
        <w:t xml:space="preserve">, neste ato representado pelo </w:t>
      </w:r>
      <w:r w:rsidR="00DD1317" w:rsidRPr="00D74BB7">
        <w:rPr>
          <w:rFonts w:ascii="Arial" w:hAnsi="Arial" w:cs="Arial"/>
          <w:sz w:val="24"/>
          <w:szCs w:val="24"/>
        </w:rPr>
        <w:t xml:space="preserve">seu </w:t>
      </w:r>
      <w:r w:rsidRPr="00D74BB7">
        <w:rPr>
          <w:rFonts w:ascii="Arial" w:hAnsi="Arial" w:cs="Arial"/>
          <w:sz w:val="24"/>
          <w:szCs w:val="24"/>
        </w:rPr>
        <w:t>Prefeito</w:t>
      </w:r>
      <w:r w:rsidR="00DD1317" w:rsidRPr="00D74BB7">
        <w:rPr>
          <w:rFonts w:ascii="Arial" w:hAnsi="Arial" w:cs="Arial"/>
          <w:sz w:val="24"/>
          <w:szCs w:val="24"/>
        </w:rPr>
        <w:t xml:space="preserve"> Municipal </w:t>
      </w:r>
      <w:r w:rsidRPr="00D74BB7">
        <w:rPr>
          <w:rFonts w:ascii="Arial" w:hAnsi="Arial" w:cs="Arial"/>
          <w:sz w:val="24"/>
          <w:szCs w:val="24"/>
        </w:rPr>
        <w:t xml:space="preserve"> </w:t>
      </w:r>
      <w:r w:rsidR="005B570A" w:rsidRPr="00D74BB7">
        <w:rPr>
          <w:rFonts w:ascii="Arial" w:hAnsi="Arial" w:cs="Arial"/>
          <w:sz w:val="24"/>
          <w:szCs w:val="24"/>
        </w:rPr>
        <w:t xml:space="preserve">o </w:t>
      </w:r>
      <w:r w:rsidRPr="00D74BB7">
        <w:rPr>
          <w:rFonts w:ascii="Arial" w:hAnsi="Arial" w:cs="Arial"/>
          <w:sz w:val="24"/>
          <w:szCs w:val="24"/>
        </w:rPr>
        <w:t xml:space="preserve">Sr. </w:t>
      </w:r>
      <w:proofErr w:type="spellStart"/>
      <w:r w:rsidR="005B570A" w:rsidRPr="00D74BB7">
        <w:rPr>
          <w:rFonts w:ascii="Arial" w:hAnsi="Arial" w:cs="Arial"/>
          <w:b/>
          <w:sz w:val="24"/>
          <w:szCs w:val="24"/>
        </w:rPr>
        <w:t>Jovani</w:t>
      </w:r>
      <w:proofErr w:type="spellEnd"/>
      <w:r w:rsidR="005B570A" w:rsidRPr="00D74BB7">
        <w:rPr>
          <w:rFonts w:ascii="Arial" w:hAnsi="Arial" w:cs="Arial"/>
          <w:b/>
          <w:sz w:val="24"/>
          <w:szCs w:val="24"/>
        </w:rPr>
        <w:t xml:space="preserve"> </w:t>
      </w:r>
      <w:proofErr w:type="spellStart"/>
      <w:r w:rsidR="005B570A" w:rsidRPr="00D74BB7">
        <w:rPr>
          <w:rFonts w:ascii="Arial" w:hAnsi="Arial" w:cs="Arial"/>
          <w:b/>
          <w:sz w:val="24"/>
          <w:szCs w:val="24"/>
        </w:rPr>
        <w:t>Bozetti</w:t>
      </w:r>
      <w:proofErr w:type="spellEnd"/>
      <w:r w:rsidRPr="00D74BB7">
        <w:rPr>
          <w:rFonts w:ascii="Arial" w:hAnsi="Arial" w:cs="Arial"/>
          <w:sz w:val="24"/>
          <w:szCs w:val="24"/>
        </w:rPr>
        <w:t xml:space="preserve">, mediante o Pregoeiro </w:t>
      </w:r>
      <w:r w:rsidR="005B570A" w:rsidRPr="00D74BB7">
        <w:rPr>
          <w:rFonts w:ascii="Arial" w:hAnsi="Arial" w:cs="Arial"/>
          <w:sz w:val="24"/>
          <w:szCs w:val="24"/>
        </w:rPr>
        <w:t>e sua equipe de apoio,</w:t>
      </w:r>
      <w:r w:rsidRPr="00D74BB7">
        <w:rPr>
          <w:rFonts w:ascii="Arial" w:hAnsi="Arial" w:cs="Arial"/>
          <w:sz w:val="24"/>
          <w:szCs w:val="24"/>
        </w:rPr>
        <w:t xml:space="preserve"> designado pela Portaria n.º </w:t>
      </w:r>
      <w:r w:rsidR="009C71F5">
        <w:rPr>
          <w:rFonts w:ascii="Arial" w:hAnsi="Arial" w:cs="Arial"/>
          <w:sz w:val="24"/>
          <w:szCs w:val="24"/>
        </w:rPr>
        <w:t>113/2022</w:t>
      </w:r>
      <w:r w:rsidRPr="00D74BB7">
        <w:rPr>
          <w:rFonts w:ascii="Arial" w:hAnsi="Arial" w:cs="Arial"/>
          <w:sz w:val="24"/>
          <w:szCs w:val="24"/>
        </w:rPr>
        <w:t xml:space="preserve">, torna público, para conhecimento dos interessados, em conformidade com a, </w:t>
      </w:r>
      <w:r w:rsidRPr="00D74BB7">
        <w:rPr>
          <w:rFonts w:ascii="Arial" w:eastAsia="Times New Roman" w:hAnsi="Arial" w:cs="Arial"/>
          <w:color w:val="000000" w:themeColor="text1"/>
          <w:sz w:val="24"/>
          <w:szCs w:val="24"/>
          <w:lang w:eastAsia="pt-BR"/>
        </w:rPr>
        <w:t xml:space="preserve">Lei Federal n.º 10.520, de 17/07/2002, </w:t>
      </w:r>
      <w:r w:rsidRPr="00D74BB7">
        <w:rPr>
          <w:rFonts w:ascii="Arial" w:hAnsi="Arial" w:cs="Arial"/>
          <w:snapToGrid w:val="0"/>
          <w:sz w:val="24"/>
          <w:szCs w:val="24"/>
        </w:rPr>
        <w:t xml:space="preserve">subsidiariamente aplicável  à Lei nº 8.666,  de 21 de junho de 1993, Lei Complementar nº 123, de 14 de dezembro de 2006 e </w:t>
      </w:r>
      <w:r w:rsidR="005B570A" w:rsidRPr="00D74BB7">
        <w:rPr>
          <w:rFonts w:ascii="Arial" w:hAnsi="Arial" w:cs="Arial"/>
          <w:sz w:val="24"/>
          <w:szCs w:val="24"/>
        </w:rPr>
        <w:t>Decreto Municipal nº 75/05, de 12 de dezembro de 2005</w:t>
      </w:r>
      <w:r w:rsidRPr="00D74BB7">
        <w:rPr>
          <w:rFonts w:ascii="Arial" w:hAnsi="Arial" w:cs="Arial"/>
          <w:sz w:val="24"/>
          <w:szCs w:val="24"/>
        </w:rPr>
        <w:t>, bem como as condições a seguir estabelecidas</w:t>
      </w:r>
      <w:r w:rsidR="00BC34B0" w:rsidRPr="00D74BB7">
        <w:rPr>
          <w:rFonts w:ascii="Arial" w:hAnsi="Arial" w:cs="Arial"/>
          <w:sz w:val="24"/>
          <w:szCs w:val="24"/>
        </w:rPr>
        <w:t xml:space="preserve">, </w:t>
      </w:r>
      <w:r w:rsidR="00D55DCD" w:rsidRPr="00D74BB7">
        <w:rPr>
          <w:rFonts w:ascii="Arial" w:hAnsi="Arial" w:cs="Arial"/>
          <w:sz w:val="24"/>
          <w:szCs w:val="24"/>
        </w:rPr>
        <w:t xml:space="preserve">a </w:t>
      </w:r>
      <w:r w:rsidR="00BC34B0" w:rsidRPr="00D74BB7">
        <w:rPr>
          <w:rFonts w:ascii="Arial" w:hAnsi="Arial" w:cs="Arial"/>
          <w:sz w:val="24"/>
          <w:szCs w:val="24"/>
        </w:rPr>
        <w:t xml:space="preserve">licitação do tipo MENOR PREÇO na modalidade PREGÃO ELETRÔNICO, </w:t>
      </w:r>
      <w:bookmarkStart w:id="2" w:name="_Hlk141950577"/>
      <w:r w:rsidR="0064275E" w:rsidRPr="005946B0">
        <w:rPr>
          <w:rFonts w:ascii="Arial" w:hAnsi="Arial" w:cs="Arial"/>
          <w:sz w:val="24"/>
          <w:szCs w:val="24"/>
        </w:rPr>
        <w:t xml:space="preserve">contratação de empresa para prestação de serviços MÉDICO CIRURGIÃO GERAL, </w:t>
      </w:r>
      <w:r w:rsidR="0064275E" w:rsidRPr="0064275E">
        <w:rPr>
          <w:rFonts w:ascii="Arial" w:hAnsi="Arial" w:cs="Arial"/>
          <w:sz w:val="24"/>
          <w:szCs w:val="24"/>
        </w:rPr>
        <w:t>junto a Unidade de Saúde do Município de São José do Herval, totalizando no mínimo 48 atendimentos mensais entre consultas e procedimento, através da Secretaria Municipal da Saúde</w:t>
      </w:r>
      <w:bookmarkEnd w:id="2"/>
      <w:r w:rsidR="000E3ABA" w:rsidRPr="0064275E">
        <w:rPr>
          <w:rFonts w:ascii="Arial" w:hAnsi="Arial" w:cs="Arial"/>
          <w:sz w:val="24"/>
          <w:szCs w:val="24"/>
        </w:rPr>
        <w:t>,</w:t>
      </w:r>
      <w:r w:rsidR="00BC34B0" w:rsidRPr="0064275E">
        <w:rPr>
          <w:rFonts w:ascii="Arial" w:hAnsi="Arial" w:cs="Arial"/>
          <w:sz w:val="24"/>
          <w:szCs w:val="24"/>
        </w:rPr>
        <w:t xml:space="preserve"> de a</w:t>
      </w:r>
      <w:r w:rsidR="00BC34B0" w:rsidRPr="00D74BB7">
        <w:rPr>
          <w:rFonts w:ascii="Arial" w:hAnsi="Arial" w:cs="Arial"/>
          <w:sz w:val="24"/>
          <w:szCs w:val="24"/>
        </w:rPr>
        <w:t xml:space="preserve">cordo com as condições especificadas no ANEXO I, deste edital. </w:t>
      </w:r>
    </w:p>
    <w:p w14:paraId="22825A51" w14:textId="77777777" w:rsidR="00E6543A" w:rsidRPr="00D74BB7" w:rsidRDefault="00E6543A" w:rsidP="00E6543A">
      <w:pPr>
        <w:pStyle w:val="SemEspaamento"/>
        <w:spacing w:line="360" w:lineRule="auto"/>
        <w:jc w:val="both"/>
        <w:rPr>
          <w:rFonts w:ascii="Arial" w:hAnsi="Arial" w:cs="Arial"/>
          <w:sz w:val="24"/>
          <w:szCs w:val="24"/>
        </w:rPr>
      </w:pPr>
    </w:p>
    <w:p w14:paraId="2C9CCD18" w14:textId="12137A76"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A realização do </w:t>
      </w:r>
      <w:r w:rsidRPr="00D74BB7">
        <w:rPr>
          <w:rFonts w:ascii="Arial" w:hAnsi="Arial" w:cs="Arial"/>
          <w:sz w:val="24"/>
          <w:szCs w:val="24"/>
        </w:rPr>
        <w:lastRenderedPageBreak/>
        <w:t>procedimento estará a cargo do Pregoeiro e sua Equipe de Apoio, através do provedor do sistema do Pregão Eletrônico, empresa contratada para, por intermédio da rede mundial de computadores, prover o sistema de compras eletrônicas.</w:t>
      </w:r>
    </w:p>
    <w:p w14:paraId="31EAF6F2" w14:textId="77777777" w:rsidR="00BD158D" w:rsidRPr="00D74BB7" w:rsidRDefault="00BD158D" w:rsidP="005B570A">
      <w:pPr>
        <w:pStyle w:val="SemEspaamento"/>
        <w:spacing w:line="360" w:lineRule="auto"/>
        <w:jc w:val="both"/>
        <w:rPr>
          <w:rFonts w:ascii="Arial" w:hAnsi="Arial" w:cs="Arial"/>
          <w:sz w:val="24"/>
          <w:szCs w:val="24"/>
        </w:rPr>
      </w:pPr>
    </w:p>
    <w:p w14:paraId="1E107DA1" w14:textId="77777777" w:rsidR="00335AD4" w:rsidRPr="00D74BB7" w:rsidRDefault="00BC34B0"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Serão observados os seguintes horários e datas para os procedimentos que seguem: </w:t>
      </w:r>
    </w:p>
    <w:p w14:paraId="79B0498C" w14:textId="77777777" w:rsidR="00335AD4" w:rsidRPr="00D74BB7" w:rsidRDefault="00335AD4" w:rsidP="005B570A">
      <w:pPr>
        <w:pStyle w:val="SemEspaamento"/>
        <w:spacing w:line="360" w:lineRule="auto"/>
        <w:jc w:val="both"/>
        <w:rPr>
          <w:rFonts w:ascii="Arial" w:hAnsi="Arial" w:cs="Arial"/>
          <w:sz w:val="24"/>
          <w:szCs w:val="24"/>
        </w:rPr>
      </w:pPr>
    </w:p>
    <w:p w14:paraId="7B028BAC" w14:textId="7A5F6181" w:rsidR="00C4211E" w:rsidRPr="00782797" w:rsidRDefault="00BC34B0" w:rsidP="005B570A">
      <w:pPr>
        <w:pStyle w:val="SemEspaamento"/>
        <w:spacing w:line="360" w:lineRule="auto"/>
        <w:jc w:val="both"/>
        <w:rPr>
          <w:rFonts w:ascii="Arial" w:hAnsi="Arial" w:cs="Arial"/>
          <w:sz w:val="24"/>
          <w:szCs w:val="24"/>
        </w:rPr>
      </w:pPr>
      <w:r w:rsidRPr="00782797">
        <w:rPr>
          <w:rFonts w:ascii="Arial" w:hAnsi="Arial" w:cs="Arial"/>
          <w:sz w:val="24"/>
          <w:szCs w:val="24"/>
        </w:rPr>
        <w:t>Início das Propost</w:t>
      </w:r>
      <w:r w:rsidR="00E95FAB" w:rsidRPr="00782797">
        <w:rPr>
          <w:rFonts w:ascii="Arial" w:hAnsi="Arial" w:cs="Arial"/>
          <w:sz w:val="24"/>
          <w:szCs w:val="24"/>
        </w:rPr>
        <w:t xml:space="preserve">as: Das </w:t>
      </w:r>
      <w:r w:rsidR="006B2495" w:rsidRPr="00782797">
        <w:rPr>
          <w:rFonts w:ascii="Arial" w:hAnsi="Arial" w:cs="Arial"/>
          <w:sz w:val="24"/>
          <w:szCs w:val="24"/>
        </w:rPr>
        <w:t>09</w:t>
      </w:r>
      <w:r w:rsidR="001D3988" w:rsidRPr="00782797">
        <w:rPr>
          <w:rFonts w:ascii="Arial" w:hAnsi="Arial" w:cs="Arial"/>
          <w:sz w:val="24"/>
          <w:szCs w:val="24"/>
        </w:rPr>
        <w:t xml:space="preserve">:00h do dia </w:t>
      </w:r>
      <w:r w:rsidR="00782797" w:rsidRPr="00782797">
        <w:rPr>
          <w:rFonts w:ascii="Arial" w:hAnsi="Arial" w:cs="Arial"/>
          <w:sz w:val="24"/>
          <w:szCs w:val="24"/>
        </w:rPr>
        <w:t>0</w:t>
      </w:r>
      <w:r w:rsidR="000E3ABA" w:rsidRPr="00782797">
        <w:rPr>
          <w:rFonts w:ascii="Arial" w:hAnsi="Arial" w:cs="Arial"/>
          <w:sz w:val="24"/>
          <w:szCs w:val="24"/>
        </w:rPr>
        <w:t>4</w:t>
      </w:r>
      <w:r w:rsidR="006C3D1D" w:rsidRPr="00782797">
        <w:rPr>
          <w:rFonts w:ascii="Arial" w:hAnsi="Arial" w:cs="Arial"/>
          <w:sz w:val="24"/>
          <w:szCs w:val="24"/>
        </w:rPr>
        <w:t>/0</w:t>
      </w:r>
      <w:r w:rsidR="00782797" w:rsidRPr="00782797">
        <w:rPr>
          <w:rFonts w:ascii="Arial" w:hAnsi="Arial" w:cs="Arial"/>
          <w:sz w:val="24"/>
          <w:szCs w:val="24"/>
        </w:rPr>
        <w:t>8</w:t>
      </w:r>
      <w:r w:rsidR="00411D2E" w:rsidRPr="00782797">
        <w:rPr>
          <w:rFonts w:ascii="Arial" w:hAnsi="Arial" w:cs="Arial"/>
          <w:sz w:val="24"/>
          <w:szCs w:val="24"/>
        </w:rPr>
        <w:t>/202</w:t>
      </w:r>
      <w:r w:rsidR="000E3ABA" w:rsidRPr="00782797">
        <w:rPr>
          <w:rFonts w:ascii="Arial" w:hAnsi="Arial" w:cs="Arial"/>
          <w:sz w:val="24"/>
          <w:szCs w:val="24"/>
        </w:rPr>
        <w:t>3</w:t>
      </w:r>
      <w:r w:rsidR="000E6FB0" w:rsidRPr="00782797">
        <w:rPr>
          <w:rFonts w:ascii="Arial" w:hAnsi="Arial" w:cs="Arial"/>
          <w:sz w:val="24"/>
          <w:szCs w:val="24"/>
        </w:rPr>
        <w:t>, até às 0</w:t>
      </w:r>
      <w:r w:rsidR="00873C6A" w:rsidRPr="00782797">
        <w:rPr>
          <w:rFonts w:ascii="Arial" w:hAnsi="Arial" w:cs="Arial"/>
          <w:sz w:val="24"/>
          <w:szCs w:val="24"/>
        </w:rPr>
        <w:t>8</w:t>
      </w:r>
      <w:r w:rsidRPr="00782797">
        <w:rPr>
          <w:rFonts w:ascii="Arial" w:hAnsi="Arial" w:cs="Arial"/>
          <w:sz w:val="24"/>
          <w:szCs w:val="24"/>
        </w:rPr>
        <w:t>:</w:t>
      </w:r>
      <w:r w:rsidR="00AC644F" w:rsidRPr="00782797">
        <w:rPr>
          <w:rFonts w:ascii="Arial" w:hAnsi="Arial" w:cs="Arial"/>
          <w:sz w:val="24"/>
          <w:szCs w:val="24"/>
        </w:rPr>
        <w:t>50</w:t>
      </w:r>
      <w:r w:rsidR="000E6FB0" w:rsidRPr="00782797">
        <w:rPr>
          <w:rFonts w:ascii="Arial" w:hAnsi="Arial" w:cs="Arial"/>
          <w:sz w:val="24"/>
          <w:szCs w:val="24"/>
        </w:rPr>
        <w:t xml:space="preserve"> h do dia </w:t>
      </w:r>
      <w:r w:rsidR="00782797" w:rsidRPr="00782797">
        <w:rPr>
          <w:rFonts w:ascii="Arial" w:hAnsi="Arial" w:cs="Arial"/>
          <w:sz w:val="24"/>
          <w:szCs w:val="24"/>
        </w:rPr>
        <w:t>1</w:t>
      </w:r>
      <w:r w:rsidR="0064275E">
        <w:rPr>
          <w:rFonts w:ascii="Arial" w:hAnsi="Arial" w:cs="Arial"/>
          <w:sz w:val="24"/>
          <w:szCs w:val="24"/>
        </w:rPr>
        <w:t>8</w:t>
      </w:r>
      <w:r w:rsidR="00782797" w:rsidRPr="00782797">
        <w:rPr>
          <w:rFonts w:ascii="Arial" w:hAnsi="Arial" w:cs="Arial"/>
          <w:sz w:val="24"/>
          <w:szCs w:val="24"/>
        </w:rPr>
        <w:t>/08</w:t>
      </w:r>
      <w:r w:rsidRPr="00782797">
        <w:rPr>
          <w:rFonts w:ascii="Arial" w:hAnsi="Arial" w:cs="Arial"/>
          <w:sz w:val="24"/>
          <w:szCs w:val="24"/>
        </w:rPr>
        <w:t>/202</w:t>
      </w:r>
      <w:r w:rsidR="000E3ABA" w:rsidRPr="00782797">
        <w:rPr>
          <w:rFonts w:ascii="Arial" w:hAnsi="Arial" w:cs="Arial"/>
          <w:sz w:val="24"/>
          <w:szCs w:val="24"/>
        </w:rPr>
        <w:t>3</w:t>
      </w:r>
      <w:r w:rsidRPr="00782797">
        <w:rPr>
          <w:rFonts w:ascii="Arial" w:hAnsi="Arial" w:cs="Arial"/>
          <w:sz w:val="24"/>
          <w:szCs w:val="24"/>
        </w:rPr>
        <w:t xml:space="preserve">. </w:t>
      </w:r>
    </w:p>
    <w:p w14:paraId="2BB54397" w14:textId="209BEB8C" w:rsidR="00C4211E" w:rsidRPr="00782797" w:rsidRDefault="00BC34B0" w:rsidP="005B570A">
      <w:pPr>
        <w:pStyle w:val="SemEspaamento"/>
        <w:spacing w:line="360" w:lineRule="auto"/>
        <w:jc w:val="both"/>
        <w:rPr>
          <w:rFonts w:ascii="Arial" w:hAnsi="Arial" w:cs="Arial"/>
          <w:sz w:val="24"/>
          <w:szCs w:val="24"/>
        </w:rPr>
      </w:pPr>
      <w:r w:rsidRPr="00782797">
        <w:rPr>
          <w:rFonts w:ascii="Arial" w:hAnsi="Arial" w:cs="Arial"/>
          <w:sz w:val="24"/>
          <w:szCs w:val="24"/>
        </w:rPr>
        <w:t>Data Limite para Impugnação e Pedido de Esclarecime</w:t>
      </w:r>
      <w:r w:rsidR="00411D2E" w:rsidRPr="00782797">
        <w:rPr>
          <w:rFonts w:ascii="Arial" w:hAnsi="Arial" w:cs="Arial"/>
          <w:sz w:val="24"/>
          <w:szCs w:val="24"/>
        </w:rPr>
        <w:t xml:space="preserve">nto: Às </w:t>
      </w:r>
      <w:r w:rsidR="00873C6A" w:rsidRPr="00782797">
        <w:rPr>
          <w:rFonts w:ascii="Arial" w:hAnsi="Arial" w:cs="Arial"/>
          <w:sz w:val="24"/>
          <w:szCs w:val="24"/>
        </w:rPr>
        <w:t xml:space="preserve">09:00h do dia </w:t>
      </w:r>
      <w:r w:rsidR="00782797" w:rsidRPr="00782797">
        <w:rPr>
          <w:rFonts w:ascii="Arial" w:hAnsi="Arial" w:cs="Arial"/>
          <w:sz w:val="24"/>
          <w:szCs w:val="24"/>
        </w:rPr>
        <w:t>1</w:t>
      </w:r>
      <w:r w:rsidR="0064275E">
        <w:rPr>
          <w:rFonts w:ascii="Arial" w:hAnsi="Arial" w:cs="Arial"/>
          <w:sz w:val="24"/>
          <w:szCs w:val="24"/>
        </w:rPr>
        <w:t>5</w:t>
      </w:r>
      <w:r w:rsidR="004F620E" w:rsidRPr="00782797">
        <w:rPr>
          <w:rFonts w:ascii="Arial" w:hAnsi="Arial" w:cs="Arial"/>
          <w:sz w:val="24"/>
          <w:szCs w:val="24"/>
        </w:rPr>
        <w:t>/0</w:t>
      </w:r>
      <w:r w:rsidR="00782797" w:rsidRPr="00782797">
        <w:rPr>
          <w:rFonts w:ascii="Arial" w:hAnsi="Arial" w:cs="Arial"/>
          <w:sz w:val="24"/>
          <w:szCs w:val="24"/>
        </w:rPr>
        <w:t>8</w:t>
      </w:r>
      <w:r w:rsidR="00411D2E" w:rsidRPr="00782797">
        <w:rPr>
          <w:rFonts w:ascii="Arial" w:hAnsi="Arial" w:cs="Arial"/>
          <w:sz w:val="24"/>
          <w:szCs w:val="24"/>
        </w:rPr>
        <w:t>/202</w:t>
      </w:r>
      <w:r w:rsidR="004F620E" w:rsidRPr="00782797">
        <w:rPr>
          <w:rFonts w:ascii="Arial" w:hAnsi="Arial" w:cs="Arial"/>
          <w:sz w:val="24"/>
          <w:szCs w:val="24"/>
        </w:rPr>
        <w:t>3</w:t>
      </w:r>
      <w:r w:rsidRPr="00782797">
        <w:rPr>
          <w:rFonts w:ascii="Arial" w:hAnsi="Arial" w:cs="Arial"/>
          <w:sz w:val="24"/>
          <w:szCs w:val="24"/>
        </w:rPr>
        <w:t xml:space="preserve">. </w:t>
      </w:r>
    </w:p>
    <w:p w14:paraId="63EEC64E" w14:textId="031A0226" w:rsidR="00C4211E" w:rsidRPr="00782797" w:rsidRDefault="00BC34B0" w:rsidP="005B570A">
      <w:pPr>
        <w:pStyle w:val="SemEspaamento"/>
        <w:spacing w:line="360" w:lineRule="auto"/>
        <w:jc w:val="both"/>
        <w:rPr>
          <w:rFonts w:ascii="Arial" w:hAnsi="Arial" w:cs="Arial"/>
          <w:sz w:val="24"/>
          <w:szCs w:val="24"/>
        </w:rPr>
      </w:pPr>
      <w:r w:rsidRPr="00782797">
        <w:rPr>
          <w:rFonts w:ascii="Arial" w:hAnsi="Arial" w:cs="Arial"/>
          <w:sz w:val="24"/>
          <w:szCs w:val="24"/>
        </w:rPr>
        <w:t>Abertura d</w:t>
      </w:r>
      <w:r w:rsidR="00411D2E" w:rsidRPr="00782797">
        <w:rPr>
          <w:rFonts w:ascii="Arial" w:hAnsi="Arial" w:cs="Arial"/>
          <w:sz w:val="24"/>
          <w:szCs w:val="24"/>
        </w:rPr>
        <w:t xml:space="preserve">as Propostas: Às </w:t>
      </w:r>
      <w:r w:rsidR="00873C6A" w:rsidRPr="00782797">
        <w:rPr>
          <w:rFonts w:ascii="Arial" w:hAnsi="Arial" w:cs="Arial"/>
          <w:sz w:val="24"/>
          <w:szCs w:val="24"/>
        </w:rPr>
        <w:t>09</w:t>
      </w:r>
      <w:r w:rsidR="00411D2E" w:rsidRPr="00782797">
        <w:rPr>
          <w:rFonts w:ascii="Arial" w:hAnsi="Arial" w:cs="Arial"/>
          <w:sz w:val="24"/>
          <w:szCs w:val="24"/>
        </w:rPr>
        <w:t xml:space="preserve">:01h do dia </w:t>
      </w:r>
      <w:r w:rsidR="00782797" w:rsidRPr="00782797">
        <w:rPr>
          <w:rFonts w:ascii="Arial" w:hAnsi="Arial" w:cs="Arial"/>
          <w:sz w:val="24"/>
          <w:szCs w:val="24"/>
        </w:rPr>
        <w:t>1</w:t>
      </w:r>
      <w:r w:rsidR="0064275E">
        <w:rPr>
          <w:rFonts w:ascii="Arial" w:hAnsi="Arial" w:cs="Arial"/>
          <w:sz w:val="24"/>
          <w:szCs w:val="24"/>
        </w:rPr>
        <w:t>8</w:t>
      </w:r>
      <w:r w:rsidR="004F620E" w:rsidRPr="00782797">
        <w:rPr>
          <w:rFonts w:ascii="Arial" w:hAnsi="Arial" w:cs="Arial"/>
          <w:sz w:val="24"/>
          <w:szCs w:val="24"/>
        </w:rPr>
        <w:t>/0</w:t>
      </w:r>
      <w:r w:rsidR="00782797" w:rsidRPr="00782797">
        <w:rPr>
          <w:rFonts w:ascii="Arial" w:hAnsi="Arial" w:cs="Arial"/>
          <w:sz w:val="24"/>
          <w:szCs w:val="24"/>
        </w:rPr>
        <w:t>8</w:t>
      </w:r>
      <w:r w:rsidR="004F620E" w:rsidRPr="00782797">
        <w:rPr>
          <w:rFonts w:ascii="Arial" w:hAnsi="Arial" w:cs="Arial"/>
          <w:sz w:val="24"/>
          <w:szCs w:val="24"/>
        </w:rPr>
        <w:t>/2023</w:t>
      </w:r>
      <w:r w:rsidRPr="00782797">
        <w:rPr>
          <w:rFonts w:ascii="Arial" w:hAnsi="Arial" w:cs="Arial"/>
          <w:sz w:val="24"/>
          <w:szCs w:val="24"/>
        </w:rPr>
        <w:t xml:space="preserve">. </w:t>
      </w:r>
    </w:p>
    <w:p w14:paraId="5A3A7EFE" w14:textId="4DE330BC" w:rsidR="00BC34B0" w:rsidRPr="00D74BB7" w:rsidRDefault="00BC34B0" w:rsidP="005B570A">
      <w:pPr>
        <w:pStyle w:val="SemEspaamento"/>
        <w:spacing w:line="360" w:lineRule="auto"/>
        <w:jc w:val="both"/>
        <w:rPr>
          <w:rFonts w:ascii="Arial" w:hAnsi="Arial" w:cs="Arial"/>
          <w:sz w:val="24"/>
          <w:szCs w:val="24"/>
        </w:rPr>
      </w:pPr>
      <w:r w:rsidRPr="00782797">
        <w:rPr>
          <w:rFonts w:ascii="Arial" w:hAnsi="Arial" w:cs="Arial"/>
          <w:sz w:val="24"/>
          <w:szCs w:val="24"/>
        </w:rPr>
        <w:t>Início da Sessão de Disputa</w:t>
      </w:r>
      <w:r w:rsidR="00411D2E" w:rsidRPr="00782797">
        <w:rPr>
          <w:rFonts w:ascii="Arial" w:hAnsi="Arial" w:cs="Arial"/>
          <w:sz w:val="24"/>
          <w:szCs w:val="24"/>
        </w:rPr>
        <w:t xml:space="preserve"> de Lances: Às </w:t>
      </w:r>
      <w:r w:rsidR="00873C6A" w:rsidRPr="00782797">
        <w:rPr>
          <w:rFonts w:ascii="Arial" w:hAnsi="Arial" w:cs="Arial"/>
          <w:sz w:val="24"/>
          <w:szCs w:val="24"/>
        </w:rPr>
        <w:t>09</w:t>
      </w:r>
      <w:r w:rsidR="00411D2E" w:rsidRPr="00782797">
        <w:rPr>
          <w:rFonts w:ascii="Arial" w:hAnsi="Arial" w:cs="Arial"/>
          <w:sz w:val="24"/>
          <w:szCs w:val="24"/>
        </w:rPr>
        <w:t>:</w:t>
      </w:r>
      <w:r w:rsidR="00A241E1" w:rsidRPr="00782797">
        <w:rPr>
          <w:rFonts w:ascii="Arial" w:hAnsi="Arial" w:cs="Arial"/>
          <w:sz w:val="24"/>
          <w:szCs w:val="24"/>
        </w:rPr>
        <w:t>0</w:t>
      </w:r>
      <w:r w:rsidR="000B3025" w:rsidRPr="00782797">
        <w:rPr>
          <w:rFonts w:ascii="Arial" w:hAnsi="Arial" w:cs="Arial"/>
          <w:sz w:val="24"/>
          <w:szCs w:val="24"/>
        </w:rPr>
        <w:t>1</w:t>
      </w:r>
      <w:r w:rsidR="00A241E1" w:rsidRPr="00782797">
        <w:rPr>
          <w:rFonts w:ascii="Arial" w:hAnsi="Arial" w:cs="Arial"/>
          <w:sz w:val="24"/>
          <w:szCs w:val="24"/>
        </w:rPr>
        <w:t xml:space="preserve">h do dia </w:t>
      </w:r>
      <w:r w:rsidR="00782797">
        <w:rPr>
          <w:rFonts w:ascii="Arial" w:hAnsi="Arial" w:cs="Arial"/>
          <w:sz w:val="24"/>
          <w:szCs w:val="24"/>
        </w:rPr>
        <w:t>1</w:t>
      </w:r>
      <w:r w:rsidR="0064275E">
        <w:rPr>
          <w:rFonts w:ascii="Arial" w:hAnsi="Arial" w:cs="Arial"/>
          <w:sz w:val="24"/>
          <w:szCs w:val="24"/>
        </w:rPr>
        <w:t>8</w:t>
      </w:r>
      <w:r w:rsidR="004F620E" w:rsidRPr="00782797">
        <w:rPr>
          <w:rFonts w:ascii="Arial" w:hAnsi="Arial" w:cs="Arial"/>
          <w:sz w:val="24"/>
          <w:szCs w:val="24"/>
        </w:rPr>
        <w:t>/0</w:t>
      </w:r>
      <w:r w:rsidR="00782797">
        <w:rPr>
          <w:rFonts w:ascii="Arial" w:hAnsi="Arial" w:cs="Arial"/>
          <w:sz w:val="24"/>
          <w:szCs w:val="24"/>
        </w:rPr>
        <w:t>8</w:t>
      </w:r>
      <w:r w:rsidR="004F620E" w:rsidRPr="00782797">
        <w:rPr>
          <w:rFonts w:ascii="Arial" w:hAnsi="Arial" w:cs="Arial"/>
          <w:sz w:val="24"/>
          <w:szCs w:val="24"/>
        </w:rPr>
        <w:t>/2023</w:t>
      </w:r>
      <w:r w:rsidRPr="00782797">
        <w:rPr>
          <w:rFonts w:ascii="Arial" w:hAnsi="Arial" w:cs="Arial"/>
          <w:sz w:val="24"/>
          <w:szCs w:val="24"/>
        </w:rPr>
        <w:t xml:space="preserve"> no site www.portaldecompraspublicas.com.br, horário de Brasília - DF.</w:t>
      </w:r>
    </w:p>
    <w:p w14:paraId="1126BC41" w14:textId="77777777" w:rsidR="00C4211E" w:rsidRPr="00D74BB7" w:rsidRDefault="00C4211E" w:rsidP="005B570A">
      <w:pPr>
        <w:pStyle w:val="SemEspaamento"/>
        <w:spacing w:line="360" w:lineRule="auto"/>
        <w:jc w:val="both"/>
        <w:rPr>
          <w:rFonts w:ascii="Arial" w:hAnsi="Arial" w:cs="Arial"/>
          <w:sz w:val="24"/>
          <w:szCs w:val="24"/>
        </w:rPr>
      </w:pPr>
    </w:p>
    <w:p w14:paraId="08EEA2C6" w14:textId="77777777" w:rsidR="00C4211E" w:rsidRPr="00D74BB7" w:rsidRDefault="00C4211E" w:rsidP="005B570A">
      <w:pPr>
        <w:pStyle w:val="SemEspaamento"/>
        <w:spacing w:line="360" w:lineRule="auto"/>
        <w:jc w:val="both"/>
        <w:rPr>
          <w:rFonts w:ascii="Arial" w:hAnsi="Arial" w:cs="Arial"/>
          <w:b/>
          <w:sz w:val="24"/>
          <w:szCs w:val="24"/>
        </w:rPr>
      </w:pPr>
    </w:p>
    <w:p w14:paraId="5077CCE2" w14:textId="156EB822" w:rsidR="00E6543A" w:rsidRPr="00D74BB7" w:rsidRDefault="00E6543A" w:rsidP="00E6543A">
      <w:pPr>
        <w:pStyle w:val="SemEspaamento"/>
        <w:spacing w:line="360" w:lineRule="auto"/>
        <w:rPr>
          <w:rFonts w:ascii="Arial" w:hAnsi="Arial" w:cs="Arial"/>
          <w:b/>
          <w:sz w:val="24"/>
          <w:szCs w:val="24"/>
        </w:rPr>
      </w:pPr>
      <w:r w:rsidRPr="00D74BB7">
        <w:rPr>
          <w:rFonts w:ascii="Arial" w:hAnsi="Arial" w:cs="Arial"/>
          <w:b/>
          <w:sz w:val="24"/>
          <w:szCs w:val="24"/>
        </w:rPr>
        <w:t>1– DO OBJETO</w:t>
      </w:r>
    </w:p>
    <w:p w14:paraId="1EFBE793" w14:textId="46E64173"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1.1. A presente licitação tem por objeto aquisição de material para manutenção de estradas, acessos no perímetro rural e urbano do município de São José do Herval/RS, bem como manutenção de outras atividades desenvolvidas pela secretaria, de acordo com o ANEXO I, deste edital. </w:t>
      </w:r>
    </w:p>
    <w:p w14:paraId="539AA09B" w14:textId="77777777" w:rsidR="00E6543A" w:rsidRPr="00D74BB7" w:rsidRDefault="00E6543A" w:rsidP="00E6543A">
      <w:pPr>
        <w:pStyle w:val="SemEspaamento"/>
        <w:spacing w:line="360" w:lineRule="auto"/>
        <w:jc w:val="both"/>
        <w:rPr>
          <w:rFonts w:ascii="Arial" w:hAnsi="Arial" w:cs="Arial"/>
          <w:sz w:val="24"/>
          <w:szCs w:val="24"/>
        </w:rPr>
      </w:pPr>
    </w:p>
    <w:p w14:paraId="104DCCC6" w14:textId="3A29C425" w:rsidR="00E6543A" w:rsidRPr="00D74BB7" w:rsidRDefault="00E6543A" w:rsidP="005B570A">
      <w:pPr>
        <w:pStyle w:val="SemEspaamento"/>
        <w:spacing w:line="360" w:lineRule="auto"/>
        <w:jc w:val="both"/>
        <w:rPr>
          <w:rFonts w:ascii="Arial" w:hAnsi="Arial" w:cs="Arial"/>
          <w:b/>
          <w:sz w:val="24"/>
          <w:szCs w:val="24"/>
        </w:rPr>
      </w:pPr>
      <w:r w:rsidRPr="00D74BB7">
        <w:rPr>
          <w:rFonts w:ascii="Arial" w:hAnsi="Arial" w:cs="Arial"/>
          <w:b/>
          <w:sz w:val="24"/>
          <w:szCs w:val="24"/>
        </w:rPr>
        <w:t>2. DOS RECURSOS ORÇAMENTÁRIOS</w:t>
      </w:r>
    </w:p>
    <w:p w14:paraId="603E91F2" w14:textId="77777777"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As despesas decorrentes da presente licitação correrão por conta da dotação orçamentária: </w:t>
      </w:r>
    </w:p>
    <w:p w14:paraId="4BF3A7FF" w14:textId="77777777" w:rsidR="0064275E" w:rsidRDefault="0064275E" w:rsidP="0064275E">
      <w:pPr>
        <w:spacing w:line="360" w:lineRule="auto"/>
        <w:jc w:val="both"/>
        <w:rPr>
          <w:rFonts w:ascii="Arial" w:hAnsi="Arial" w:cs="Arial"/>
        </w:rPr>
      </w:pPr>
      <w:r>
        <w:rPr>
          <w:rFonts w:ascii="Arial" w:hAnsi="Arial" w:cs="Arial"/>
        </w:rPr>
        <w:t>ÓRGÃO: SECRETARIA MUNICIPAL DA SAÚDE</w:t>
      </w:r>
    </w:p>
    <w:p w14:paraId="5D80B687" w14:textId="77777777" w:rsidR="0064275E" w:rsidRDefault="0064275E" w:rsidP="0064275E">
      <w:pPr>
        <w:spacing w:line="360" w:lineRule="auto"/>
        <w:jc w:val="both"/>
        <w:rPr>
          <w:rFonts w:ascii="Arial" w:hAnsi="Arial" w:cs="Arial"/>
        </w:rPr>
      </w:pPr>
      <w:r>
        <w:rPr>
          <w:rFonts w:ascii="Arial" w:hAnsi="Arial" w:cs="Arial"/>
        </w:rPr>
        <w:t>0502.1030100042.010000 – Manutenção da Unidade Básica de Saúde</w:t>
      </w:r>
    </w:p>
    <w:p w14:paraId="2DE75187" w14:textId="05A65D7F" w:rsidR="0064275E" w:rsidRDefault="0064275E" w:rsidP="0064275E">
      <w:pPr>
        <w:spacing w:line="360" w:lineRule="auto"/>
        <w:jc w:val="both"/>
        <w:rPr>
          <w:rFonts w:ascii="Arial" w:hAnsi="Arial" w:cs="Arial"/>
        </w:rPr>
      </w:pPr>
      <w:r>
        <w:rPr>
          <w:rFonts w:ascii="Arial" w:hAnsi="Arial" w:cs="Arial"/>
        </w:rPr>
        <w:t xml:space="preserve">339039 – Outros Serviços de Terceiros Pessoa Jurídica </w:t>
      </w:r>
    </w:p>
    <w:p w14:paraId="6F5680A0" w14:textId="77777777" w:rsidR="00E6543A" w:rsidRPr="00D74BB7" w:rsidRDefault="00E6543A" w:rsidP="005B570A">
      <w:pPr>
        <w:pStyle w:val="SemEspaamento"/>
        <w:spacing w:line="360" w:lineRule="auto"/>
        <w:jc w:val="both"/>
        <w:rPr>
          <w:rFonts w:ascii="Arial" w:hAnsi="Arial" w:cs="Arial"/>
          <w:b/>
          <w:sz w:val="24"/>
          <w:szCs w:val="24"/>
        </w:rPr>
      </w:pPr>
    </w:p>
    <w:p w14:paraId="1919FCA1" w14:textId="680D0265" w:rsidR="00E6543A" w:rsidRPr="00D74BB7" w:rsidRDefault="00E6543A" w:rsidP="005B570A">
      <w:pPr>
        <w:pStyle w:val="SemEspaamento"/>
        <w:spacing w:line="360" w:lineRule="auto"/>
        <w:jc w:val="both"/>
        <w:rPr>
          <w:rFonts w:ascii="Arial" w:hAnsi="Arial" w:cs="Arial"/>
          <w:b/>
          <w:sz w:val="24"/>
          <w:szCs w:val="24"/>
        </w:rPr>
      </w:pPr>
      <w:r w:rsidRPr="00D74BB7">
        <w:rPr>
          <w:rFonts w:ascii="Arial" w:hAnsi="Arial" w:cs="Arial"/>
          <w:b/>
          <w:sz w:val="24"/>
          <w:szCs w:val="24"/>
        </w:rPr>
        <w:t>3. DO CREDENCIAMENTO</w:t>
      </w:r>
    </w:p>
    <w:p w14:paraId="6358F15F" w14:textId="77777777" w:rsidR="00E6543A" w:rsidRPr="00E6543A" w:rsidRDefault="00E6543A" w:rsidP="00E6543A">
      <w:pPr>
        <w:widowControl w:val="0"/>
        <w:tabs>
          <w:tab w:val="left" w:pos="709"/>
        </w:tabs>
        <w:autoSpaceDE w:val="0"/>
        <w:autoSpaceDN w:val="0"/>
        <w:adjustRightInd w:val="0"/>
        <w:jc w:val="both"/>
        <w:rPr>
          <w:rFonts w:ascii="Arial" w:hAnsi="Arial" w:cs="Arial"/>
        </w:rPr>
      </w:pPr>
      <w:r w:rsidRPr="00E6543A">
        <w:rPr>
          <w:rFonts w:ascii="Arial" w:hAnsi="Arial" w:cs="Arial"/>
        </w:rPr>
        <w:t>3.1 O Credenciamento é o nível básico do Registro Cadastral no PORTAL DE COMPRAS PUBLICAS que permite a participação dos interessados na modalidade LICITATÓRIA PREGÃO, em sua FORMA ELETRÔNICA.</w:t>
      </w:r>
    </w:p>
    <w:p w14:paraId="6630C451" w14:textId="77777777" w:rsidR="00E6543A" w:rsidRPr="00E6543A" w:rsidRDefault="00E6543A" w:rsidP="00E6543A">
      <w:pPr>
        <w:widowControl w:val="0"/>
        <w:tabs>
          <w:tab w:val="left" w:pos="709"/>
        </w:tabs>
        <w:autoSpaceDE w:val="0"/>
        <w:autoSpaceDN w:val="0"/>
        <w:adjustRightInd w:val="0"/>
        <w:jc w:val="both"/>
        <w:rPr>
          <w:rFonts w:ascii="Arial" w:hAnsi="Arial" w:cs="Arial"/>
        </w:rPr>
      </w:pPr>
      <w:r w:rsidRPr="00E6543A">
        <w:rPr>
          <w:rFonts w:ascii="Arial" w:hAnsi="Arial" w:cs="Arial"/>
        </w:rPr>
        <w:t> </w:t>
      </w:r>
    </w:p>
    <w:p w14:paraId="77E84C76" w14:textId="2C8B1CDD" w:rsidR="00E6543A" w:rsidRPr="00E6543A" w:rsidRDefault="00E6543A" w:rsidP="00E6543A">
      <w:pPr>
        <w:widowControl w:val="0"/>
        <w:tabs>
          <w:tab w:val="left" w:pos="709"/>
        </w:tabs>
        <w:autoSpaceDE w:val="0"/>
        <w:autoSpaceDN w:val="0"/>
        <w:adjustRightInd w:val="0"/>
        <w:jc w:val="both"/>
        <w:rPr>
          <w:rFonts w:ascii="Arial" w:hAnsi="Arial" w:cs="Arial"/>
        </w:rPr>
      </w:pPr>
      <w:r w:rsidRPr="00E6543A">
        <w:rPr>
          <w:rFonts w:ascii="Arial" w:hAnsi="Arial" w:cs="Arial"/>
        </w:rPr>
        <w:t xml:space="preserve">3.2 </w:t>
      </w:r>
      <w:r w:rsidRPr="00D74BB7">
        <w:rPr>
          <w:rFonts w:ascii="Arial" w:hAnsi="Arial" w:cs="Arial"/>
        </w:rPr>
        <w:t xml:space="preserve">O fornecedor deverá fazer o seu cadastramento acessando o seguinte endereço: </w:t>
      </w:r>
      <w:r w:rsidRPr="00D74BB7">
        <w:rPr>
          <w:rFonts w:ascii="Arial" w:hAnsi="Arial" w:cs="Arial"/>
        </w:rPr>
        <w:lastRenderedPageBreak/>
        <w:t>www.portaldecompraspublicas.com.br e preencher o Credenciamento Online, onde qualquer pessoa física ou jurídica, que manifeste interesse em cadastrar-se e apresente a documentação exigida terá acesso ao portal.</w:t>
      </w:r>
    </w:p>
    <w:p w14:paraId="6FDF027B" w14:textId="77777777" w:rsidR="00E6543A" w:rsidRPr="00D74BB7" w:rsidRDefault="00E6543A" w:rsidP="00E6543A">
      <w:pPr>
        <w:pStyle w:val="SemEspaamento"/>
        <w:spacing w:line="360" w:lineRule="auto"/>
        <w:jc w:val="both"/>
        <w:rPr>
          <w:rFonts w:ascii="Arial" w:hAnsi="Arial" w:cs="Arial"/>
          <w:b/>
          <w:sz w:val="24"/>
          <w:szCs w:val="24"/>
        </w:rPr>
      </w:pPr>
    </w:p>
    <w:p w14:paraId="54276A38" w14:textId="1413D12B" w:rsidR="00BC34B0"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3.3</w:t>
      </w:r>
      <w:r w:rsidR="00BC34B0" w:rsidRPr="00D74BB7">
        <w:rPr>
          <w:rFonts w:ascii="Arial" w:hAnsi="Arial" w:cs="Arial"/>
          <w:sz w:val="24"/>
          <w:szCs w:val="24"/>
        </w:rPr>
        <w:t xml:space="preserve"> O credenciamento dar-se-á pela atribuição de chave de identificação e de senha, pessoal e intransferível, para acesso ao sistema eletrônico. </w:t>
      </w:r>
    </w:p>
    <w:p w14:paraId="4338A802" w14:textId="77777777" w:rsidR="00E6543A" w:rsidRPr="00D74BB7" w:rsidRDefault="00E6543A" w:rsidP="00E6543A">
      <w:pPr>
        <w:pStyle w:val="SemEspaamento"/>
        <w:spacing w:line="360" w:lineRule="auto"/>
        <w:jc w:val="both"/>
        <w:rPr>
          <w:rFonts w:ascii="Arial" w:hAnsi="Arial" w:cs="Arial"/>
          <w:sz w:val="24"/>
          <w:szCs w:val="24"/>
        </w:rPr>
      </w:pPr>
    </w:p>
    <w:p w14:paraId="73F63B3B" w14:textId="3E5617B3"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3.4 O credenciamento junto ao provedor do sistema implica a responsabilidade do licitante ou de seu representante legal e a presunção de sua capacidade técnica para realização das transações inerentes a este Pregão.</w:t>
      </w:r>
    </w:p>
    <w:p w14:paraId="484B3ED8" w14:textId="77777777"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09B6BA6A" w14:textId="06287C06"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3.5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21A3519" w14:textId="77777777"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0273C997" w14:textId="2EBDAB40"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3.6 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2F09609A" w14:textId="77777777"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70C71878" w14:textId="1566FCB2"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3.6.1 A não observância do disposto no subitem anterior poderá ensejar desclassificação no momento da habilitação</w:t>
      </w:r>
    </w:p>
    <w:p w14:paraId="1F365A09" w14:textId="77777777" w:rsidR="00E6543A" w:rsidRPr="00D74BB7" w:rsidRDefault="00E6543A" w:rsidP="00CD667C">
      <w:pPr>
        <w:pStyle w:val="SemEspaamento"/>
        <w:spacing w:line="360" w:lineRule="auto"/>
        <w:ind w:firstLine="567"/>
        <w:jc w:val="both"/>
        <w:rPr>
          <w:rFonts w:ascii="Arial" w:hAnsi="Arial" w:cs="Arial"/>
          <w:b/>
          <w:sz w:val="24"/>
          <w:szCs w:val="24"/>
        </w:rPr>
      </w:pPr>
    </w:p>
    <w:p w14:paraId="51D36163" w14:textId="6014A4D2" w:rsidR="00E6543A" w:rsidRPr="00D74BB7" w:rsidRDefault="00E6543A" w:rsidP="00E6543A">
      <w:pPr>
        <w:pStyle w:val="SemEspaamento"/>
        <w:spacing w:line="360" w:lineRule="auto"/>
        <w:jc w:val="both"/>
        <w:rPr>
          <w:rFonts w:ascii="Arial" w:hAnsi="Arial" w:cs="Arial"/>
          <w:b/>
          <w:sz w:val="24"/>
          <w:szCs w:val="24"/>
        </w:rPr>
      </w:pPr>
      <w:r w:rsidRPr="00D74BB7">
        <w:rPr>
          <w:rFonts w:ascii="Arial" w:hAnsi="Arial" w:cs="Arial"/>
          <w:b/>
          <w:sz w:val="24"/>
          <w:szCs w:val="24"/>
        </w:rPr>
        <w:t>4.DA PARTICIPAÇÃO</w:t>
      </w:r>
    </w:p>
    <w:p w14:paraId="3D7F84C1" w14:textId="49C3974E" w:rsidR="00E6543A" w:rsidRPr="00D74BB7" w:rsidRDefault="008D55DF" w:rsidP="00E6543A">
      <w:pPr>
        <w:pStyle w:val="SemEspaamento"/>
        <w:spacing w:line="360" w:lineRule="auto"/>
        <w:jc w:val="both"/>
        <w:rPr>
          <w:rFonts w:ascii="Arial" w:hAnsi="Arial" w:cs="Arial"/>
          <w:sz w:val="24"/>
          <w:szCs w:val="24"/>
        </w:rPr>
      </w:pPr>
      <w:r w:rsidRPr="00D74BB7">
        <w:rPr>
          <w:rFonts w:ascii="Arial" w:hAnsi="Arial" w:cs="Arial"/>
          <w:sz w:val="24"/>
          <w:szCs w:val="24"/>
        </w:rPr>
        <w:t>4.1. Poderão</w:t>
      </w:r>
      <w:r w:rsidR="00E6543A" w:rsidRPr="00D74BB7">
        <w:rPr>
          <w:rFonts w:ascii="Arial" w:hAnsi="Arial" w:cs="Arial"/>
          <w:sz w:val="24"/>
          <w:szCs w:val="24"/>
        </w:rPr>
        <w:t xml:space="preserve"> participar deste Pregão interessados cujo ramo de atividade seja compatível com o objeto desta licitação, e que estejam com Credenciamento regular no PORTAL DE COMPRAS PÚBLICAS.</w:t>
      </w:r>
    </w:p>
    <w:p w14:paraId="73E3ACEC" w14:textId="7AA0A72A" w:rsidR="008D55DF" w:rsidRPr="00D74BB7" w:rsidRDefault="008D55DF" w:rsidP="00E6543A">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4.1.1. Como requisito para participação no </w:t>
      </w:r>
      <w:r w:rsidR="00AD1106">
        <w:rPr>
          <w:rFonts w:ascii="Arial" w:hAnsi="Arial" w:cs="Arial"/>
          <w:sz w:val="24"/>
          <w:szCs w:val="24"/>
        </w:rPr>
        <w:t>P</w:t>
      </w:r>
      <w:r w:rsidRPr="00D74BB7">
        <w:rPr>
          <w:rFonts w:ascii="Arial" w:hAnsi="Arial" w:cs="Arial"/>
          <w:sz w:val="24"/>
          <w:szCs w:val="24"/>
        </w:rPr>
        <w:t>regão, em campo próprio do sistema eletrônico, o proponente deverá manifestar o pleno conhecimento e atendimento às exigências de habilitação previstas no Edital.</w:t>
      </w:r>
    </w:p>
    <w:p w14:paraId="15D01386" w14:textId="7484214B"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4.2. Será concedido tratamento favorecido para as microempresas e empresas de pequeno porte, para as sociedades cooperativas mencionadas no artigo 34 da Lei nº 11.488, de 2007, para o microempreendedor individual - MEI, nos limites previstos da Lei Complementar nº 123, de 2006.</w:t>
      </w:r>
    </w:p>
    <w:p w14:paraId="6A89CB04"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433E571F"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 NÃO PODERÃO PARTICIPAR DESTA LICITAÇÃO OS INTERESSADOS:</w:t>
      </w:r>
    </w:p>
    <w:p w14:paraId="49A10964" w14:textId="77777777" w:rsidR="008D55DF" w:rsidRPr="00D74BB7" w:rsidRDefault="008D55DF" w:rsidP="008D55DF">
      <w:pPr>
        <w:pStyle w:val="SemEspaamento"/>
        <w:spacing w:line="360" w:lineRule="auto"/>
        <w:jc w:val="both"/>
        <w:rPr>
          <w:rFonts w:ascii="Arial" w:hAnsi="Arial" w:cs="Arial"/>
          <w:sz w:val="24"/>
          <w:szCs w:val="24"/>
        </w:rPr>
      </w:pPr>
    </w:p>
    <w:p w14:paraId="41F225F5"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4.3.1 Proibidos de participar de licitações e celebrar contratos administrativos, na forma da legislação vigente;</w:t>
      </w:r>
    </w:p>
    <w:p w14:paraId="01A6FFAD" w14:textId="77777777" w:rsidR="008D55DF" w:rsidRPr="00D74BB7" w:rsidRDefault="008D55DF" w:rsidP="008D55DF">
      <w:pPr>
        <w:pStyle w:val="SemEspaamento"/>
        <w:spacing w:line="360" w:lineRule="auto"/>
        <w:jc w:val="both"/>
        <w:rPr>
          <w:rFonts w:ascii="Arial" w:hAnsi="Arial" w:cs="Arial"/>
          <w:sz w:val="24"/>
          <w:szCs w:val="24"/>
        </w:rPr>
      </w:pPr>
    </w:p>
    <w:p w14:paraId="7EAB30E3"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4.3.2 Que não atendam às condições deste Edital e seu(s) anexo(s);</w:t>
      </w:r>
    </w:p>
    <w:p w14:paraId="087F78A5" w14:textId="77777777" w:rsidR="008D55DF" w:rsidRPr="00D74BB7" w:rsidRDefault="008D55DF" w:rsidP="008D55DF">
      <w:pPr>
        <w:pStyle w:val="SemEspaamento"/>
        <w:spacing w:line="360" w:lineRule="auto"/>
        <w:jc w:val="both"/>
        <w:rPr>
          <w:rFonts w:ascii="Arial" w:hAnsi="Arial" w:cs="Arial"/>
          <w:sz w:val="24"/>
          <w:szCs w:val="24"/>
        </w:rPr>
      </w:pPr>
    </w:p>
    <w:p w14:paraId="1D43FA7B"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4.3.3 Estrangeiros que não tenham representação legal no Brasil com poderes expressos para receber citação e responder administrativa ou judicialmente;</w:t>
      </w:r>
    </w:p>
    <w:p w14:paraId="53ECFE6C" w14:textId="77777777" w:rsidR="008D55DF" w:rsidRPr="00D74BB7" w:rsidRDefault="008D55DF" w:rsidP="008D55DF">
      <w:pPr>
        <w:pStyle w:val="SemEspaamento"/>
        <w:spacing w:line="360" w:lineRule="auto"/>
        <w:jc w:val="both"/>
        <w:rPr>
          <w:rFonts w:ascii="Arial" w:hAnsi="Arial" w:cs="Arial"/>
          <w:sz w:val="24"/>
          <w:szCs w:val="24"/>
        </w:rPr>
      </w:pPr>
    </w:p>
    <w:p w14:paraId="45E968D9"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4.3.4 Que se enquadrem nas vedações previstas no artigo 9º da Lei nº 8.666, de 1993;</w:t>
      </w:r>
    </w:p>
    <w:p w14:paraId="26683117" w14:textId="77777777" w:rsidR="008D55DF" w:rsidRPr="00D74BB7" w:rsidRDefault="008D55DF" w:rsidP="008D55DF">
      <w:pPr>
        <w:pStyle w:val="SemEspaamento"/>
        <w:spacing w:line="360" w:lineRule="auto"/>
        <w:jc w:val="both"/>
        <w:rPr>
          <w:rFonts w:ascii="Arial" w:hAnsi="Arial" w:cs="Arial"/>
          <w:sz w:val="24"/>
          <w:szCs w:val="24"/>
        </w:rPr>
      </w:pPr>
    </w:p>
    <w:p w14:paraId="062FF42F"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4.3.5 Que estejam sob falência, concurso de credores, concordata ou em processo de dissolução ou liquidação;</w:t>
      </w:r>
    </w:p>
    <w:p w14:paraId="78B764B8" w14:textId="77777777" w:rsidR="008D55DF" w:rsidRPr="00D74BB7" w:rsidRDefault="008D55DF" w:rsidP="008D55DF">
      <w:pPr>
        <w:pStyle w:val="SemEspaamento"/>
        <w:spacing w:line="360" w:lineRule="auto"/>
        <w:jc w:val="both"/>
        <w:rPr>
          <w:rFonts w:ascii="Arial" w:hAnsi="Arial" w:cs="Arial"/>
          <w:sz w:val="24"/>
          <w:szCs w:val="24"/>
        </w:rPr>
      </w:pPr>
    </w:p>
    <w:p w14:paraId="2E9FE925"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4.3.6 Entidades empresariais que estejam reunidas em consórcio;</w:t>
      </w:r>
    </w:p>
    <w:p w14:paraId="47C0057C" w14:textId="77777777" w:rsidR="008D55DF" w:rsidRPr="00D74BB7" w:rsidRDefault="008D55DF" w:rsidP="008D55DF">
      <w:pPr>
        <w:pStyle w:val="SemEspaamento"/>
        <w:spacing w:line="360" w:lineRule="auto"/>
        <w:jc w:val="both"/>
        <w:rPr>
          <w:rFonts w:ascii="Arial" w:hAnsi="Arial" w:cs="Arial"/>
          <w:sz w:val="24"/>
          <w:szCs w:val="24"/>
        </w:rPr>
      </w:pPr>
    </w:p>
    <w:p w14:paraId="2C9F461B"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4.3.7 Organizações da Sociedade Civil de Interesse Público - OSCIP, atuando nessa condição (Acórdão nº 746/2014-TCU-Plenário).</w:t>
      </w:r>
    </w:p>
    <w:p w14:paraId="75514E66"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4B39A207"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4.4 COMO CONDIÇÃO PARA PARTICIPAÇÃO NO PREGÃO, A LICITANTE ASSINALARÁ “SIM” OU “NÃO” EM CAMPO PRÓPRIO DO SISTEMA ELETRÔNICO, RELATIVO ÀS SEGUINTES DECLARAÇÕES:</w:t>
      </w:r>
    </w:p>
    <w:p w14:paraId="7D09D3DC" w14:textId="77777777" w:rsidR="008D55DF" w:rsidRPr="00D74BB7" w:rsidRDefault="008D55DF" w:rsidP="008D55DF">
      <w:pPr>
        <w:pStyle w:val="SemEspaamento"/>
        <w:spacing w:line="360" w:lineRule="auto"/>
        <w:jc w:val="both"/>
        <w:rPr>
          <w:rFonts w:ascii="Arial" w:hAnsi="Arial" w:cs="Arial"/>
          <w:sz w:val="24"/>
          <w:szCs w:val="24"/>
        </w:rPr>
      </w:pPr>
    </w:p>
    <w:p w14:paraId="7D119FA5"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4.4.1 Que cumpre os requisitos estabelecidos no artigo 3° da Lei Complementar nº 123, de 2006, estando apta a usufruir do tratamento favorecido estabelecido em seus </w:t>
      </w:r>
      <w:proofErr w:type="spellStart"/>
      <w:r w:rsidRPr="00D74BB7">
        <w:rPr>
          <w:rFonts w:ascii="Arial" w:hAnsi="Arial" w:cs="Arial"/>
          <w:sz w:val="24"/>
          <w:szCs w:val="24"/>
        </w:rPr>
        <w:t>arts</w:t>
      </w:r>
      <w:proofErr w:type="spellEnd"/>
      <w:r w:rsidRPr="00D74BB7">
        <w:rPr>
          <w:rFonts w:ascii="Arial" w:hAnsi="Arial" w:cs="Arial"/>
          <w:sz w:val="24"/>
          <w:szCs w:val="24"/>
        </w:rPr>
        <w:t>. 42 a 49;</w:t>
      </w:r>
    </w:p>
    <w:p w14:paraId="28267F8B"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547430A2" w14:textId="7A193FC5"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4.4.2. Que está ciente e concorda com as condições contidas no Edital e seus anexos;</w:t>
      </w:r>
    </w:p>
    <w:p w14:paraId="087A98B6" w14:textId="77777777" w:rsidR="008D55DF" w:rsidRPr="00D74BB7" w:rsidRDefault="008D55DF" w:rsidP="008D55DF">
      <w:pPr>
        <w:pStyle w:val="SemEspaamento"/>
        <w:spacing w:line="360" w:lineRule="auto"/>
        <w:jc w:val="both"/>
        <w:rPr>
          <w:rFonts w:ascii="Arial" w:hAnsi="Arial" w:cs="Arial"/>
          <w:sz w:val="24"/>
          <w:szCs w:val="24"/>
        </w:rPr>
      </w:pPr>
    </w:p>
    <w:p w14:paraId="62413A22" w14:textId="5CAADAA9"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4.4.3. Que cumpre os requisitos para a habilitação definidos no Edital e que a proposta apresentada está em conformidade com as exigências editalícias;</w:t>
      </w:r>
    </w:p>
    <w:p w14:paraId="7B601725" w14:textId="77777777" w:rsidR="008D55DF" w:rsidRPr="00D74BB7" w:rsidRDefault="008D55DF" w:rsidP="008D55DF">
      <w:pPr>
        <w:pStyle w:val="SemEspaamento"/>
        <w:spacing w:line="360" w:lineRule="auto"/>
        <w:jc w:val="both"/>
        <w:rPr>
          <w:rFonts w:ascii="Arial" w:hAnsi="Arial" w:cs="Arial"/>
          <w:sz w:val="24"/>
          <w:szCs w:val="24"/>
        </w:rPr>
      </w:pPr>
    </w:p>
    <w:p w14:paraId="3064DCC1" w14:textId="0045BD36"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4.4.4. Que inexistem fatos impeditivos para sua habilitação no certame, ciente da obrigatoriedade de declarar ocorrências posteriores;</w:t>
      </w:r>
    </w:p>
    <w:p w14:paraId="2875AAC3" w14:textId="77777777" w:rsidR="008D55DF" w:rsidRPr="00D74BB7" w:rsidRDefault="008D55DF" w:rsidP="008D55DF">
      <w:pPr>
        <w:pStyle w:val="SemEspaamento"/>
        <w:spacing w:line="360" w:lineRule="auto"/>
        <w:jc w:val="both"/>
        <w:rPr>
          <w:rFonts w:ascii="Arial" w:hAnsi="Arial" w:cs="Arial"/>
          <w:sz w:val="24"/>
          <w:szCs w:val="24"/>
        </w:rPr>
      </w:pPr>
    </w:p>
    <w:p w14:paraId="4524BBBA" w14:textId="45D82C21"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4.4.5. Que não emprega menor de 18 anos em trabalho noturno, perigoso ou insalubre e não emprega menor de 16 anos, salvo menor, a partir de 14 anos, na condição de aprendiz, nos termos do artigo 7°, XXXIII, da Constituição;</w:t>
      </w:r>
    </w:p>
    <w:p w14:paraId="2D42B3F3" w14:textId="77777777" w:rsidR="008D55DF" w:rsidRPr="00D74BB7" w:rsidRDefault="008D55DF" w:rsidP="008D55DF">
      <w:pPr>
        <w:pStyle w:val="SemEspaamento"/>
        <w:spacing w:line="360" w:lineRule="auto"/>
        <w:jc w:val="both"/>
        <w:rPr>
          <w:rFonts w:ascii="Arial" w:hAnsi="Arial" w:cs="Arial"/>
          <w:sz w:val="24"/>
          <w:szCs w:val="24"/>
        </w:rPr>
      </w:pPr>
    </w:p>
    <w:p w14:paraId="72FE41E6" w14:textId="35A4110A"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4.4.6. Que a proposta foi elaborada de forma independente, nos termos da Instrução Normativa SLTI/MP nº 2, de 16 de setembro de 2009.</w:t>
      </w:r>
    </w:p>
    <w:p w14:paraId="1F32FF7B" w14:textId="77777777" w:rsidR="008D55DF" w:rsidRPr="00D74BB7" w:rsidRDefault="008D55DF" w:rsidP="008D55DF">
      <w:pPr>
        <w:pStyle w:val="SemEspaamento"/>
        <w:spacing w:line="360" w:lineRule="auto"/>
        <w:jc w:val="both"/>
        <w:rPr>
          <w:rFonts w:ascii="Arial" w:hAnsi="Arial" w:cs="Arial"/>
          <w:sz w:val="24"/>
          <w:szCs w:val="24"/>
        </w:rPr>
      </w:pPr>
    </w:p>
    <w:p w14:paraId="027FCCF5" w14:textId="6B8F4F5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4.4.7. Que não possui, em sua cadeia produtiva, empregados executando trabalho degradante ou forçado, observando o disposto nos incisos III e IV do art. 1º e no inciso III do art. 5º da Constituição Federal;</w:t>
      </w:r>
    </w:p>
    <w:p w14:paraId="7BE67A1D"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53E7A3B2"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4.5 A declaração falsa relativa ao cumprimento de qualquer condição sujeitará o licitante às sanções previstas em lei e neste Edital.</w:t>
      </w:r>
    </w:p>
    <w:p w14:paraId="78AAA89E" w14:textId="77777777" w:rsidR="00C4211E" w:rsidRPr="00D74BB7" w:rsidRDefault="00C4211E" w:rsidP="005B570A">
      <w:pPr>
        <w:pStyle w:val="SemEspaamento"/>
        <w:spacing w:line="360" w:lineRule="auto"/>
        <w:jc w:val="both"/>
        <w:rPr>
          <w:rFonts w:ascii="Arial" w:hAnsi="Arial" w:cs="Arial"/>
          <w:sz w:val="24"/>
          <w:szCs w:val="24"/>
        </w:rPr>
      </w:pPr>
    </w:p>
    <w:p w14:paraId="42D36724" w14:textId="77777777" w:rsidR="00C4211E" w:rsidRPr="00D74BB7" w:rsidRDefault="00C4211E" w:rsidP="005B570A">
      <w:pPr>
        <w:pStyle w:val="SemEspaamento"/>
        <w:spacing w:line="360" w:lineRule="auto"/>
        <w:jc w:val="both"/>
        <w:rPr>
          <w:rFonts w:ascii="Arial" w:hAnsi="Arial" w:cs="Arial"/>
          <w:sz w:val="24"/>
          <w:szCs w:val="24"/>
        </w:rPr>
      </w:pPr>
    </w:p>
    <w:p w14:paraId="4328A1D3" w14:textId="2C45E22F" w:rsidR="00BC34B0" w:rsidRPr="00D74BB7" w:rsidRDefault="00E2553C" w:rsidP="00D74BB7">
      <w:pPr>
        <w:pStyle w:val="SemEspaamento"/>
        <w:spacing w:line="360" w:lineRule="auto"/>
        <w:rPr>
          <w:rFonts w:ascii="Arial" w:hAnsi="Arial" w:cs="Arial"/>
          <w:b/>
          <w:sz w:val="24"/>
          <w:szCs w:val="24"/>
        </w:rPr>
      </w:pPr>
      <w:r>
        <w:rPr>
          <w:rFonts w:ascii="Arial" w:hAnsi="Arial" w:cs="Arial"/>
          <w:b/>
          <w:sz w:val="24"/>
          <w:szCs w:val="24"/>
        </w:rPr>
        <w:t>5-</w:t>
      </w:r>
      <w:r w:rsidR="00BC34B0" w:rsidRPr="00D74BB7">
        <w:rPr>
          <w:rFonts w:ascii="Arial" w:hAnsi="Arial" w:cs="Arial"/>
          <w:b/>
          <w:sz w:val="24"/>
          <w:szCs w:val="24"/>
        </w:rPr>
        <w:t xml:space="preserve"> DOS PROCEDIMENTOS</w:t>
      </w:r>
    </w:p>
    <w:p w14:paraId="3999AEDB" w14:textId="0C8DD454" w:rsidR="00D74BB7"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BC34B0" w:rsidRPr="00D74BB7">
        <w:rPr>
          <w:rFonts w:ascii="Arial" w:hAnsi="Arial" w:cs="Arial"/>
          <w:sz w:val="24"/>
          <w:szCs w:val="24"/>
        </w:rPr>
        <w:t xml:space="preserve">.1. Os fornecedores deverão inserir suas propostas iniciais dentro do sistema até a data e horário definidos no preâmbulo deste edital. </w:t>
      </w:r>
    </w:p>
    <w:p w14:paraId="6DD4C931" w14:textId="6F127239" w:rsidR="00BC34B0"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BC34B0" w:rsidRPr="00D74BB7">
        <w:rPr>
          <w:rFonts w:ascii="Arial" w:hAnsi="Arial" w:cs="Arial"/>
          <w:sz w:val="24"/>
          <w:szCs w:val="24"/>
        </w:rPr>
        <w:t xml:space="preserve">.1.2. As </w:t>
      </w:r>
      <w:r w:rsidR="007C3FFE" w:rsidRPr="00D74BB7">
        <w:rPr>
          <w:rFonts w:ascii="Arial" w:hAnsi="Arial" w:cs="Arial"/>
          <w:sz w:val="24"/>
          <w:szCs w:val="24"/>
        </w:rPr>
        <w:t>p</w:t>
      </w:r>
      <w:r w:rsidR="00BC34B0" w:rsidRPr="00D74BB7">
        <w:rPr>
          <w:rFonts w:ascii="Arial" w:hAnsi="Arial" w:cs="Arial"/>
          <w:sz w:val="24"/>
          <w:szCs w:val="24"/>
        </w:rPr>
        <w:t xml:space="preserve">ropostas terão a validade de 60 (sessenta) dias. </w:t>
      </w:r>
    </w:p>
    <w:p w14:paraId="17374F4B" w14:textId="0241CD24" w:rsidR="00B12E41"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lastRenderedPageBreak/>
        <w:t>5</w:t>
      </w:r>
      <w:r w:rsidR="00BC34B0" w:rsidRPr="00D74BB7">
        <w:rPr>
          <w:rFonts w:ascii="Arial" w:hAnsi="Arial" w:cs="Arial"/>
          <w:sz w:val="24"/>
          <w:szCs w:val="24"/>
        </w:rPr>
        <w:t>.2. O Pregoeiro desclassificará, de plano, as propostas que não atenderem às exigências do Edital.</w:t>
      </w:r>
    </w:p>
    <w:p w14:paraId="3FE9B8B4" w14:textId="6F390FE2" w:rsidR="00C4211E"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 xml:space="preserve">.3. Após a classificação das propostas para a participação na fase de disputa de preços, o Pregoeiro dará sequência ao processo de Pregão, comunicando aos fornecedores classificados na data e horário definidos no Edital. </w:t>
      </w:r>
    </w:p>
    <w:p w14:paraId="045F9DAC" w14:textId="14F8AED4" w:rsidR="00C4211E"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 xml:space="preserve">.4. O julgamento das propostas será feito pelo menor preço de acordo com o especificado no Anexo I. </w:t>
      </w:r>
    </w:p>
    <w:p w14:paraId="36A2DEC0" w14:textId="758EAC4A" w:rsidR="00D74BB7" w:rsidRPr="00D74BB7" w:rsidRDefault="00E2553C"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 xml:space="preserve">.5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 </w:t>
      </w:r>
    </w:p>
    <w:p w14:paraId="3DEA745C" w14:textId="78812FAC" w:rsidR="00D74BB7" w:rsidRPr="00D74BB7" w:rsidRDefault="00E2553C"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.6 O fornecedor deverá acompanhar as operações no sistema eletrônico durante a sessão pública do pregão, ficando responsável pelo ônus decorrente da perda de negócios diante da inobservância de quaisquer mensagens emitidas pelo Pregoeiro e/ou pelo sistema ou de sua desconexão.</w:t>
      </w:r>
    </w:p>
    <w:p w14:paraId="319FF6C0" w14:textId="46D0918C" w:rsidR="00D74BB7"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.7</w:t>
      </w:r>
      <w:r w:rsidR="00C4211E" w:rsidRPr="00D74BB7">
        <w:rPr>
          <w:rFonts w:ascii="Arial" w:hAnsi="Arial" w:cs="Arial"/>
          <w:sz w:val="24"/>
          <w:szCs w:val="24"/>
        </w:rPr>
        <w:t xml:space="preserve">. O Pregoeiro via sistema eletrônico, dará início à Sessão Pública, na data e horário previstos neste Edital, com a divulgação da melhor proposta para cada item. </w:t>
      </w:r>
    </w:p>
    <w:p w14:paraId="5698AEFD" w14:textId="40D514E5" w:rsidR="00C4211E"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.8</w:t>
      </w:r>
      <w:r w:rsidR="00C4211E" w:rsidRPr="00D74BB7">
        <w:rPr>
          <w:rFonts w:ascii="Arial" w:hAnsi="Arial" w:cs="Arial"/>
          <w:sz w:val="24"/>
          <w:szCs w:val="24"/>
        </w:rPr>
        <w:t xml:space="preserve">. O preço de abertura da etapa de lances corresponde ao menor preço ofertado na etapa de propostas. </w:t>
      </w:r>
    </w:p>
    <w:p w14:paraId="3A7DF70D" w14:textId="13BF4491" w:rsidR="004B023D" w:rsidRPr="00D74BB7" w:rsidRDefault="00E2553C"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.8</w:t>
      </w:r>
      <w:r w:rsidR="007C3FFE" w:rsidRPr="00D74BB7">
        <w:rPr>
          <w:rFonts w:ascii="Arial" w:hAnsi="Arial" w:cs="Arial"/>
          <w:sz w:val="24"/>
          <w:szCs w:val="24"/>
        </w:rPr>
        <w:t xml:space="preserve">.1 - Sob pena de desclassificação os participantes não poderão apresentar </w:t>
      </w:r>
      <w:r w:rsidR="00683159" w:rsidRPr="00D74BB7">
        <w:rPr>
          <w:rFonts w:ascii="Arial" w:hAnsi="Arial" w:cs="Arial"/>
          <w:sz w:val="24"/>
          <w:szCs w:val="24"/>
        </w:rPr>
        <w:t>um</w:t>
      </w:r>
      <w:r w:rsidR="007C3FFE" w:rsidRPr="00D74BB7">
        <w:rPr>
          <w:rFonts w:ascii="Arial" w:hAnsi="Arial" w:cs="Arial"/>
          <w:sz w:val="24"/>
          <w:szCs w:val="24"/>
        </w:rPr>
        <w:t xml:space="preserve"> preço superior </w:t>
      </w:r>
      <w:r w:rsidR="00C56C27" w:rsidRPr="00D74BB7">
        <w:rPr>
          <w:rFonts w:ascii="Arial" w:hAnsi="Arial" w:cs="Arial"/>
          <w:sz w:val="24"/>
          <w:szCs w:val="24"/>
        </w:rPr>
        <w:t>a</w:t>
      </w:r>
      <w:r w:rsidR="00AD1106">
        <w:rPr>
          <w:rFonts w:ascii="Arial" w:hAnsi="Arial" w:cs="Arial"/>
          <w:sz w:val="24"/>
          <w:szCs w:val="24"/>
        </w:rPr>
        <w:t xml:space="preserve">o estimado pelo Município </w:t>
      </w:r>
      <w:r w:rsidR="007C3FFE" w:rsidRPr="00D74BB7">
        <w:rPr>
          <w:rFonts w:ascii="Arial" w:hAnsi="Arial" w:cs="Arial"/>
          <w:sz w:val="24"/>
          <w:szCs w:val="24"/>
        </w:rPr>
        <w:t xml:space="preserve">identificado no </w:t>
      </w:r>
      <w:r w:rsidR="00C56C27" w:rsidRPr="00D74BB7">
        <w:rPr>
          <w:rFonts w:ascii="Arial" w:hAnsi="Arial" w:cs="Arial"/>
          <w:sz w:val="24"/>
          <w:szCs w:val="24"/>
        </w:rPr>
        <w:t>ANEXO</w:t>
      </w:r>
      <w:r w:rsidR="007C3FFE" w:rsidRPr="00D74BB7">
        <w:rPr>
          <w:rFonts w:ascii="Arial" w:hAnsi="Arial" w:cs="Arial"/>
          <w:sz w:val="24"/>
          <w:szCs w:val="24"/>
        </w:rPr>
        <w:t xml:space="preserve"> I deste edital que </w:t>
      </w:r>
      <w:r w:rsidR="00683159" w:rsidRPr="00D74BB7">
        <w:rPr>
          <w:rFonts w:ascii="Arial" w:hAnsi="Arial" w:cs="Arial"/>
          <w:sz w:val="24"/>
          <w:szCs w:val="24"/>
        </w:rPr>
        <w:t>é o</w:t>
      </w:r>
      <w:r w:rsidR="007C3FFE" w:rsidRPr="00D74BB7">
        <w:rPr>
          <w:rFonts w:ascii="Arial" w:hAnsi="Arial" w:cs="Arial"/>
          <w:sz w:val="24"/>
          <w:szCs w:val="24"/>
        </w:rPr>
        <w:t xml:space="preserve"> seguinte:</w:t>
      </w:r>
    </w:p>
    <w:p w14:paraId="0D7B9115" w14:textId="42AC1908" w:rsidR="00C4211E" w:rsidRPr="00D74BB7" w:rsidRDefault="007C3FFE" w:rsidP="00A94BA8">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 </w:t>
      </w:r>
      <w:r w:rsidR="004B023D" w:rsidRPr="00D74BB7">
        <w:rPr>
          <w:rFonts w:ascii="Arial" w:hAnsi="Arial" w:cs="Arial"/>
          <w:b/>
          <w:sz w:val="24"/>
          <w:szCs w:val="24"/>
        </w:rPr>
        <w:t>ITEM 1</w:t>
      </w:r>
      <w:r w:rsidR="00DD1317" w:rsidRPr="00D74BB7">
        <w:rPr>
          <w:rFonts w:ascii="Arial" w:hAnsi="Arial" w:cs="Arial"/>
          <w:b/>
          <w:sz w:val="24"/>
          <w:szCs w:val="24"/>
        </w:rPr>
        <w:t xml:space="preserve"> - </w:t>
      </w:r>
      <w:r w:rsidR="00816546" w:rsidRPr="00D74BB7">
        <w:rPr>
          <w:rFonts w:ascii="Arial" w:hAnsi="Arial" w:cs="Arial"/>
          <w:sz w:val="24"/>
          <w:szCs w:val="24"/>
        </w:rPr>
        <w:t>n</w:t>
      </w:r>
      <w:r w:rsidR="005A282C" w:rsidRPr="00D74BB7">
        <w:rPr>
          <w:rFonts w:ascii="Arial" w:hAnsi="Arial" w:cs="Arial"/>
          <w:sz w:val="24"/>
          <w:szCs w:val="24"/>
        </w:rPr>
        <w:t>ã</w:t>
      </w:r>
      <w:r w:rsidR="00816546" w:rsidRPr="00D74BB7">
        <w:rPr>
          <w:rFonts w:ascii="Arial" w:hAnsi="Arial" w:cs="Arial"/>
          <w:sz w:val="24"/>
          <w:szCs w:val="24"/>
        </w:rPr>
        <w:t>o poderá exceder o</w:t>
      </w:r>
      <w:r w:rsidR="004B023D" w:rsidRPr="00D74BB7">
        <w:rPr>
          <w:rFonts w:ascii="Arial" w:hAnsi="Arial" w:cs="Arial"/>
          <w:sz w:val="24"/>
          <w:szCs w:val="24"/>
        </w:rPr>
        <w:t xml:space="preserve"> </w:t>
      </w:r>
      <w:r w:rsidRPr="00D74BB7">
        <w:rPr>
          <w:rFonts w:ascii="Arial" w:hAnsi="Arial" w:cs="Arial"/>
          <w:sz w:val="24"/>
          <w:szCs w:val="24"/>
        </w:rPr>
        <w:t xml:space="preserve">valor unitário de </w:t>
      </w:r>
      <w:r w:rsidRPr="00D74BB7">
        <w:rPr>
          <w:rFonts w:ascii="Arial" w:hAnsi="Arial" w:cs="Arial"/>
          <w:b/>
          <w:bCs/>
          <w:sz w:val="24"/>
          <w:szCs w:val="24"/>
        </w:rPr>
        <w:t xml:space="preserve">R$ </w:t>
      </w:r>
      <w:r w:rsidR="0064275E">
        <w:rPr>
          <w:rFonts w:ascii="Arial" w:hAnsi="Arial" w:cs="Arial"/>
          <w:b/>
          <w:bCs/>
          <w:sz w:val="24"/>
          <w:szCs w:val="24"/>
        </w:rPr>
        <w:t>139,33</w:t>
      </w:r>
      <w:r w:rsidRPr="00D74BB7">
        <w:rPr>
          <w:rFonts w:ascii="Arial" w:hAnsi="Arial" w:cs="Arial"/>
          <w:sz w:val="24"/>
          <w:szCs w:val="24"/>
        </w:rPr>
        <w:t xml:space="preserve"> (</w:t>
      </w:r>
      <w:r w:rsidR="003D5890" w:rsidRPr="00D74BB7">
        <w:rPr>
          <w:rFonts w:ascii="Arial" w:hAnsi="Arial" w:cs="Arial"/>
          <w:sz w:val="24"/>
          <w:szCs w:val="24"/>
        </w:rPr>
        <w:t>c</w:t>
      </w:r>
      <w:r w:rsidR="0064275E">
        <w:rPr>
          <w:rFonts w:ascii="Arial" w:hAnsi="Arial" w:cs="Arial"/>
          <w:sz w:val="24"/>
          <w:szCs w:val="24"/>
        </w:rPr>
        <w:t>ento, trinta, nove reais e trinta, três centavos</w:t>
      </w:r>
      <w:r w:rsidRPr="00D74BB7">
        <w:rPr>
          <w:rFonts w:ascii="Arial" w:hAnsi="Arial" w:cs="Arial"/>
          <w:sz w:val="24"/>
          <w:szCs w:val="24"/>
        </w:rPr>
        <w:t>)</w:t>
      </w:r>
      <w:r w:rsidR="00816546" w:rsidRPr="00D74BB7">
        <w:rPr>
          <w:rFonts w:ascii="Arial" w:hAnsi="Arial" w:cs="Arial"/>
          <w:sz w:val="24"/>
          <w:szCs w:val="24"/>
        </w:rPr>
        <w:t>.</w:t>
      </w:r>
    </w:p>
    <w:p w14:paraId="5983C31F" w14:textId="0759546D" w:rsidR="00C4211E"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.8</w:t>
      </w:r>
      <w:r w:rsidR="00C4211E" w:rsidRPr="00D74BB7">
        <w:rPr>
          <w:rFonts w:ascii="Arial" w:hAnsi="Arial" w:cs="Arial"/>
          <w:sz w:val="24"/>
          <w:szCs w:val="24"/>
        </w:rPr>
        <w:t>.</w:t>
      </w:r>
      <w:r w:rsidR="007C3FFE" w:rsidRPr="00D74BB7">
        <w:rPr>
          <w:rFonts w:ascii="Arial" w:hAnsi="Arial" w:cs="Arial"/>
          <w:sz w:val="24"/>
          <w:szCs w:val="24"/>
        </w:rPr>
        <w:t>2</w:t>
      </w:r>
      <w:r w:rsidR="00C4211E" w:rsidRPr="00D74BB7">
        <w:rPr>
          <w:rFonts w:ascii="Arial" w:hAnsi="Arial" w:cs="Arial"/>
          <w:sz w:val="24"/>
          <w:szCs w:val="24"/>
        </w:rPr>
        <w:t xml:space="preserve">. No caso de nenhum fornecedor apresentar lance na respectiva etapa, valem os valores obtidos na etapa de propostas. </w:t>
      </w:r>
    </w:p>
    <w:p w14:paraId="2EE16670" w14:textId="27808A6E" w:rsidR="00C4211E"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.9</w:t>
      </w:r>
      <w:r w:rsidR="00C4211E" w:rsidRPr="00D74BB7">
        <w:rPr>
          <w:rFonts w:ascii="Arial" w:hAnsi="Arial" w:cs="Arial"/>
          <w:sz w:val="24"/>
          <w:szCs w:val="24"/>
        </w:rPr>
        <w:t xml:space="preserve">. Aberta a etapa competitiva (Sessão Pública), os proponentes deverão encaminhar lances, exclusivamente por meio do sistema eletrônico, sendo o proponente imediatamente informado do seu recebimento e respectivo valor. </w:t>
      </w:r>
    </w:p>
    <w:p w14:paraId="182398ED" w14:textId="2D6B3A3A" w:rsidR="00C4211E"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.10</w:t>
      </w:r>
      <w:r w:rsidR="00C4211E" w:rsidRPr="00D74BB7">
        <w:rPr>
          <w:rFonts w:ascii="Arial" w:hAnsi="Arial" w:cs="Arial"/>
          <w:sz w:val="24"/>
          <w:szCs w:val="24"/>
        </w:rPr>
        <w:t xml:space="preserve">. Os proponentes poderão oferecer lances sucessivos, pelo PREÇO UNITÁRIO, observando o horário fixado e as regras de aceitação dos mesmos. </w:t>
      </w:r>
    </w:p>
    <w:p w14:paraId="28AE8574" w14:textId="3A9EA98E"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lastRenderedPageBreak/>
        <w:t>5</w:t>
      </w:r>
      <w:r w:rsidR="00D74BB7" w:rsidRPr="00D74BB7">
        <w:rPr>
          <w:rFonts w:ascii="Arial" w:hAnsi="Arial" w:cs="Arial"/>
          <w:sz w:val="24"/>
          <w:szCs w:val="24"/>
        </w:rPr>
        <w:t>.11</w:t>
      </w:r>
      <w:r w:rsidR="00C4211E" w:rsidRPr="00D74BB7">
        <w:rPr>
          <w:rFonts w:ascii="Arial" w:hAnsi="Arial" w:cs="Arial"/>
          <w:sz w:val="24"/>
          <w:szCs w:val="24"/>
        </w:rPr>
        <w:t>. Somente serão aceitos os lances cujos valores forem inferiores ao último lance que tenha sido anteriormente registrado no sistema.</w:t>
      </w:r>
    </w:p>
    <w:p w14:paraId="4A428650" w14:textId="6D1154A7" w:rsidR="00F4168F" w:rsidRPr="00D74BB7" w:rsidRDefault="00D74BB7" w:rsidP="00D74BB7">
      <w:pPr>
        <w:pStyle w:val="SemEspaamento"/>
        <w:spacing w:line="360" w:lineRule="auto"/>
        <w:jc w:val="both"/>
        <w:rPr>
          <w:rFonts w:ascii="Arial" w:hAnsi="Arial" w:cs="Arial"/>
          <w:sz w:val="24"/>
          <w:szCs w:val="24"/>
        </w:rPr>
      </w:pPr>
      <w:r w:rsidRPr="00D74BB7">
        <w:rPr>
          <w:rFonts w:ascii="Arial" w:hAnsi="Arial" w:cs="Arial"/>
          <w:sz w:val="24"/>
          <w:szCs w:val="24"/>
        </w:rPr>
        <w:t>3.11</w:t>
      </w:r>
      <w:r w:rsidR="00C4211E" w:rsidRPr="00D74BB7">
        <w:rPr>
          <w:rFonts w:ascii="Arial" w:hAnsi="Arial" w:cs="Arial"/>
          <w:sz w:val="24"/>
          <w:szCs w:val="24"/>
        </w:rPr>
        <w:t xml:space="preserve">.1 O intervalo mínimo de diferença de valores ou percentuais entre os lances, que incidirá tanto em relação aos lances intermediários quanto em relação à proposta que cobrir a melhor oferta deverá ser </w:t>
      </w:r>
      <w:r w:rsidR="00C4211E" w:rsidRPr="00D74BB7">
        <w:rPr>
          <w:rFonts w:ascii="Arial" w:hAnsi="Arial" w:cs="Arial"/>
          <w:b/>
          <w:sz w:val="24"/>
          <w:szCs w:val="24"/>
        </w:rPr>
        <w:t xml:space="preserve">R$ </w:t>
      </w:r>
      <w:r w:rsidR="0064275E">
        <w:rPr>
          <w:rFonts w:ascii="Arial" w:hAnsi="Arial" w:cs="Arial"/>
          <w:b/>
          <w:sz w:val="24"/>
          <w:szCs w:val="24"/>
        </w:rPr>
        <w:t>10</w:t>
      </w:r>
      <w:r w:rsidR="00C4211E" w:rsidRPr="00D74BB7">
        <w:rPr>
          <w:rFonts w:ascii="Arial" w:hAnsi="Arial" w:cs="Arial"/>
          <w:b/>
          <w:sz w:val="24"/>
          <w:szCs w:val="24"/>
        </w:rPr>
        <w:t>,00</w:t>
      </w:r>
      <w:r w:rsidR="00C4211E" w:rsidRPr="00D74BB7">
        <w:rPr>
          <w:rFonts w:ascii="Arial" w:hAnsi="Arial" w:cs="Arial"/>
          <w:sz w:val="24"/>
          <w:szCs w:val="24"/>
        </w:rPr>
        <w:t xml:space="preserve"> (</w:t>
      </w:r>
      <w:r w:rsidR="00240CC9" w:rsidRPr="00D74BB7">
        <w:rPr>
          <w:rFonts w:ascii="Arial" w:hAnsi="Arial" w:cs="Arial"/>
          <w:sz w:val="24"/>
          <w:szCs w:val="24"/>
        </w:rPr>
        <w:t>d</w:t>
      </w:r>
      <w:r w:rsidR="0064275E">
        <w:rPr>
          <w:rFonts w:ascii="Arial" w:hAnsi="Arial" w:cs="Arial"/>
          <w:sz w:val="24"/>
          <w:szCs w:val="24"/>
        </w:rPr>
        <w:t>ez</w:t>
      </w:r>
      <w:r w:rsidR="0092550B" w:rsidRPr="00D74BB7">
        <w:rPr>
          <w:rFonts w:ascii="Arial" w:hAnsi="Arial" w:cs="Arial"/>
          <w:sz w:val="24"/>
          <w:szCs w:val="24"/>
        </w:rPr>
        <w:t xml:space="preserve"> reais</w:t>
      </w:r>
      <w:r w:rsidR="00C4211E" w:rsidRPr="00D74BB7">
        <w:rPr>
          <w:rFonts w:ascii="Arial" w:hAnsi="Arial" w:cs="Arial"/>
          <w:sz w:val="24"/>
          <w:szCs w:val="24"/>
        </w:rPr>
        <w:t>)</w:t>
      </w:r>
      <w:r w:rsidR="00DD1317" w:rsidRPr="00D74BB7">
        <w:rPr>
          <w:rFonts w:ascii="Arial" w:hAnsi="Arial" w:cs="Arial"/>
          <w:sz w:val="24"/>
          <w:szCs w:val="24"/>
        </w:rPr>
        <w:t>.</w:t>
      </w:r>
    </w:p>
    <w:p w14:paraId="7527765D" w14:textId="456DD00A" w:rsidR="00F4168F"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.11</w:t>
      </w:r>
      <w:r w:rsidR="00C4211E" w:rsidRPr="00D74BB7">
        <w:rPr>
          <w:rFonts w:ascii="Arial" w:hAnsi="Arial" w:cs="Arial"/>
          <w:sz w:val="24"/>
          <w:szCs w:val="24"/>
        </w:rPr>
        <w:t xml:space="preserve">.2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14:paraId="05F4BCAF" w14:textId="57A109A0"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.12</w:t>
      </w:r>
      <w:r w:rsidR="00C4211E" w:rsidRPr="00D74BB7">
        <w:rPr>
          <w:rFonts w:ascii="Arial" w:hAnsi="Arial" w:cs="Arial"/>
          <w:sz w:val="24"/>
          <w:szCs w:val="24"/>
        </w:rPr>
        <w:t xml:space="preserve">. Não serão aceitos dois ou mais lances de mesmo valor, prevalecendo aquele que foi recebido e registrado em primeiro lugar pelo sistema eletrônico. </w:t>
      </w:r>
    </w:p>
    <w:p w14:paraId="18F73275" w14:textId="5A01AA7C"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.13</w:t>
      </w:r>
      <w:r w:rsidR="00C4211E" w:rsidRPr="00D74BB7">
        <w:rPr>
          <w:rFonts w:ascii="Arial" w:hAnsi="Arial" w:cs="Arial"/>
          <w:sz w:val="24"/>
          <w:szCs w:val="24"/>
        </w:rPr>
        <w:t xml:space="preserve">. Durante a Sessão Pública do Pregão Eletrônico, as proponentes serão informadas em tempo real, do valor do menor lance registrado, sendo vedada a identificação do seu detentor. </w:t>
      </w:r>
    </w:p>
    <w:p w14:paraId="5E5784C6" w14:textId="5BA7472C" w:rsidR="00C4211E"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.14</w:t>
      </w:r>
      <w:r w:rsidR="00C4211E" w:rsidRPr="00D74BB7">
        <w:rPr>
          <w:rFonts w:ascii="Arial" w:hAnsi="Arial" w:cs="Arial"/>
          <w:sz w:val="24"/>
          <w:szCs w:val="24"/>
        </w:rPr>
        <w:t>. A etapa de lances da sessão pública será encerrada mediante encaminhamento de aviso pelo sistema, após o que transcorrerá período de tempo determinado aleatoriamente pelo sistema eletrônico, findo o qual será automaticamente encerrada a recepção de lances.</w:t>
      </w:r>
    </w:p>
    <w:p w14:paraId="5E8D8AB3" w14:textId="41E4066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.15</w:t>
      </w:r>
      <w:r w:rsidR="00C4211E" w:rsidRPr="00D74BB7">
        <w:rPr>
          <w:rFonts w:ascii="Arial" w:hAnsi="Arial" w:cs="Arial"/>
          <w:sz w:val="24"/>
          <w:szCs w:val="24"/>
        </w:rPr>
        <w:t xml:space="preserve">. No caso de desconexão com o Pregoeiro, no decorrer da etapa competitiva do Pregão Eletrônico, o sistema eletrônico poderá permanecer acessível aos proponentes, para a recepção dos lances, retornando o Pregoeiro, quando possível, sua atuação no certame, sem prejuízo dos atos realizados. </w:t>
      </w:r>
    </w:p>
    <w:p w14:paraId="770EEF02" w14:textId="4345D3E8"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.16</w:t>
      </w:r>
      <w:r w:rsidR="00C4211E" w:rsidRPr="00D74BB7">
        <w:rPr>
          <w:rFonts w:ascii="Arial" w:hAnsi="Arial" w:cs="Arial"/>
          <w:sz w:val="24"/>
          <w:szCs w:val="24"/>
        </w:rPr>
        <w:t xml:space="preserve">. Quando a desconexão persistir por tempo superior a 10 (dez) minutos a Sessão do Pregão Eletrônico será suspensa e terá reinício após a comunicação expressa dos fatos aos participantes. </w:t>
      </w:r>
    </w:p>
    <w:p w14:paraId="12F414D8" w14:textId="573AD5A4"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.17</w:t>
      </w:r>
      <w:r w:rsidR="00C4211E" w:rsidRPr="00D74BB7">
        <w:rPr>
          <w:rFonts w:ascii="Arial" w:hAnsi="Arial" w:cs="Arial"/>
          <w:sz w:val="24"/>
          <w:szCs w:val="24"/>
        </w:rPr>
        <w:t xml:space="preserve">. Após o fechamento da etapa de lances, o Pregoeiro deverá encaminhar, pelo sistema eletrônico, contrapropostas diretamente à proponente que tenha apresentado o lance de menor valor, para que seja obtido preço melhor, bem como decidir sobre a sua aceitação. </w:t>
      </w:r>
    </w:p>
    <w:p w14:paraId="38D05259" w14:textId="5F7D97B6"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.18</w:t>
      </w:r>
      <w:r w:rsidR="00C4211E" w:rsidRPr="00D74BB7">
        <w:rPr>
          <w:rFonts w:ascii="Arial" w:hAnsi="Arial" w:cs="Arial"/>
          <w:sz w:val="24"/>
          <w:szCs w:val="24"/>
        </w:rPr>
        <w:t xml:space="preserve">. Após análise da proposta e da documentação, o Pregoeiro anunciará a proponente vencedora. </w:t>
      </w:r>
    </w:p>
    <w:p w14:paraId="2AF3FCCC" w14:textId="4A8C029F" w:rsidR="00F4168F"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lastRenderedPageBreak/>
        <w:t>5</w:t>
      </w:r>
      <w:r w:rsidR="00D74BB7" w:rsidRPr="00D74BB7">
        <w:rPr>
          <w:rFonts w:ascii="Arial" w:hAnsi="Arial" w:cs="Arial"/>
          <w:sz w:val="24"/>
          <w:szCs w:val="24"/>
        </w:rPr>
        <w:t>.18</w:t>
      </w:r>
      <w:r w:rsidR="00C4211E" w:rsidRPr="00D74BB7">
        <w:rPr>
          <w:rFonts w:ascii="Arial" w:hAnsi="Arial" w:cs="Arial"/>
          <w:sz w:val="24"/>
          <w:szCs w:val="24"/>
        </w:rPr>
        <w:t xml:space="preserve">.1. Havendo divergência entre o valor unitário e o global correspondente, prevalecerá o cotado em preço unitário, devendo o Pregoeiro proceder à correção no valor global. </w:t>
      </w:r>
    </w:p>
    <w:p w14:paraId="6D35D721" w14:textId="4C97D01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.19</w:t>
      </w:r>
      <w:r w:rsidR="00C4211E" w:rsidRPr="00D74BB7">
        <w:rPr>
          <w:rFonts w:ascii="Arial" w:hAnsi="Arial" w:cs="Arial"/>
          <w:sz w:val="24"/>
          <w:szCs w:val="24"/>
        </w:rPr>
        <w:t>. Na hipótese da proposta ou do lance de menor preço não ser aceito ou se a proponente vencedora desatender as exigências habilitatórias, o Pregoeiro examinará a proposta ou lance subsequente, verificando a sua aceitabilidade e procedendo a habilitação do proponente, na ordem de classificação, segundo o critério do menor preço unitário, e assim sucessivamente, até a apuração de uma proposta ou lance que atenda ao Edital.</w:t>
      </w:r>
    </w:p>
    <w:p w14:paraId="458AEF98" w14:textId="51C5922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w:t>
      </w:r>
      <w:r w:rsidR="00D74BB7" w:rsidRPr="00D74BB7">
        <w:rPr>
          <w:rFonts w:ascii="Arial" w:hAnsi="Arial" w:cs="Arial"/>
          <w:sz w:val="24"/>
          <w:szCs w:val="24"/>
        </w:rPr>
        <w:t>20</w:t>
      </w:r>
      <w:r w:rsidR="00C4211E" w:rsidRPr="00D74BB7">
        <w:rPr>
          <w:rFonts w:ascii="Arial" w:hAnsi="Arial" w:cs="Arial"/>
          <w:sz w:val="24"/>
          <w:szCs w:val="24"/>
        </w:rPr>
        <w:t xml:space="preserve">. Em sendo Microempresas ou Empresas de Pequeno Porte, ao incluir suas propostas no sistema, declarar, que as mesmas se enquadram nessa categoria. </w:t>
      </w:r>
    </w:p>
    <w:p w14:paraId="7E16758E" w14:textId="41FD6259" w:rsidR="00F4168F"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w:t>
      </w:r>
      <w:r w:rsidR="00D74BB7" w:rsidRPr="00D74BB7">
        <w:rPr>
          <w:rFonts w:ascii="Arial" w:hAnsi="Arial" w:cs="Arial"/>
          <w:sz w:val="24"/>
          <w:szCs w:val="24"/>
        </w:rPr>
        <w:t>20.1</w:t>
      </w:r>
      <w:r w:rsidR="00C4211E" w:rsidRPr="00D74BB7">
        <w:rPr>
          <w:rFonts w:ascii="Arial" w:hAnsi="Arial" w:cs="Arial"/>
          <w:sz w:val="24"/>
          <w:szCs w:val="24"/>
        </w:rPr>
        <w:t xml:space="preserve">. A não informação implicará na desistência da microempresa ou empresa de pequeno porte de utilizar-se da prerrogativa concedida pela Lei Complementar n°123/06 de 14 de dezembro de 2006 e alterações posteriores. </w:t>
      </w:r>
    </w:p>
    <w:p w14:paraId="3EA8B289" w14:textId="55E60CF3"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5.20.2</w:t>
      </w:r>
      <w:r w:rsidR="00C4211E" w:rsidRPr="00D74BB7">
        <w:rPr>
          <w:rFonts w:ascii="Arial" w:hAnsi="Arial" w:cs="Arial"/>
          <w:sz w:val="24"/>
          <w:szCs w:val="24"/>
        </w:rPr>
        <w:t xml:space="preserve">. Será assegurada como critério de desempate, preferência de contratação para as microempresas e empresas de pequeno porte, conforme a Lei Complementar n°123/06 de 14 de dezembro de 2006 e alterações posteriores. </w:t>
      </w:r>
    </w:p>
    <w:p w14:paraId="60EB647C" w14:textId="77777777" w:rsidR="00F4168F" w:rsidRPr="00D74BB7" w:rsidRDefault="00F4168F" w:rsidP="005B570A">
      <w:pPr>
        <w:pStyle w:val="SemEspaamento"/>
        <w:spacing w:line="360" w:lineRule="auto"/>
        <w:jc w:val="both"/>
        <w:rPr>
          <w:rFonts w:ascii="Arial" w:hAnsi="Arial" w:cs="Arial"/>
          <w:sz w:val="24"/>
          <w:szCs w:val="24"/>
        </w:rPr>
      </w:pPr>
    </w:p>
    <w:p w14:paraId="763855BA" w14:textId="77777777" w:rsidR="00F4168F" w:rsidRPr="00D74BB7" w:rsidRDefault="00F4168F" w:rsidP="005B570A">
      <w:pPr>
        <w:pStyle w:val="SemEspaamento"/>
        <w:spacing w:line="360" w:lineRule="auto"/>
        <w:jc w:val="both"/>
        <w:rPr>
          <w:rFonts w:ascii="Arial" w:hAnsi="Arial" w:cs="Arial"/>
          <w:sz w:val="24"/>
          <w:szCs w:val="24"/>
        </w:rPr>
      </w:pPr>
    </w:p>
    <w:p w14:paraId="6A3DB502" w14:textId="08E66C70" w:rsidR="00F4168F" w:rsidRPr="00D74BB7" w:rsidRDefault="00D27C6E" w:rsidP="00D27C6E">
      <w:pPr>
        <w:pStyle w:val="SemEspaamento"/>
        <w:spacing w:line="360" w:lineRule="auto"/>
        <w:rPr>
          <w:rFonts w:ascii="Arial" w:hAnsi="Arial" w:cs="Arial"/>
          <w:b/>
          <w:sz w:val="24"/>
          <w:szCs w:val="24"/>
        </w:rPr>
      </w:pPr>
      <w:r>
        <w:rPr>
          <w:rFonts w:ascii="Arial" w:hAnsi="Arial" w:cs="Arial"/>
          <w:b/>
          <w:sz w:val="24"/>
          <w:szCs w:val="24"/>
        </w:rPr>
        <w:t>6</w:t>
      </w:r>
      <w:r w:rsidR="00C4211E" w:rsidRPr="00D74BB7">
        <w:rPr>
          <w:rFonts w:ascii="Arial" w:hAnsi="Arial" w:cs="Arial"/>
          <w:b/>
          <w:sz w:val="24"/>
          <w:szCs w:val="24"/>
        </w:rPr>
        <w:t>- DOS LANCES NA ETAPA DE DISPUTA DE PREÇOS</w:t>
      </w:r>
    </w:p>
    <w:p w14:paraId="5C5608FB"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6.1. Tendo o proponente sido qualificado pelo Pregoeiro, poderá ele participar da sessão de disputa de preços, na data e horários definidos neste edital. </w:t>
      </w:r>
    </w:p>
    <w:p w14:paraId="6BA37DAA" w14:textId="77777777" w:rsidR="00F4168F" w:rsidRPr="00D74BB7" w:rsidRDefault="00C4211E" w:rsidP="00D27C6E">
      <w:pPr>
        <w:pStyle w:val="SemEspaamento"/>
        <w:spacing w:line="360" w:lineRule="auto"/>
        <w:jc w:val="both"/>
        <w:rPr>
          <w:rFonts w:ascii="Arial" w:hAnsi="Arial" w:cs="Arial"/>
          <w:sz w:val="24"/>
          <w:szCs w:val="24"/>
        </w:rPr>
      </w:pPr>
      <w:r w:rsidRPr="00D74BB7">
        <w:rPr>
          <w:rFonts w:ascii="Arial" w:hAnsi="Arial" w:cs="Arial"/>
          <w:sz w:val="24"/>
          <w:szCs w:val="24"/>
        </w:rPr>
        <w:t xml:space="preserve">6.1.1. Os lances durante a sessão somente serão aceitos se apresentarem preços inferiores àquele que for o de menor preço. </w:t>
      </w:r>
    </w:p>
    <w:p w14:paraId="7A18E5F4" w14:textId="77777777" w:rsidR="00F4168F" w:rsidRPr="00D74BB7" w:rsidRDefault="00C4211E" w:rsidP="00D27C6E">
      <w:pPr>
        <w:pStyle w:val="SemEspaamento"/>
        <w:spacing w:line="360" w:lineRule="auto"/>
        <w:jc w:val="both"/>
        <w:rPr>
          <w:rFonts w:ascii="Arial" w:hAnsi="Arial" w:cs="Arial"/>
          <w:sz w:val="24"/>
          <w:szCs w:val="24"/>
        </w:rPr>
      </w:pPr>
      <w:r w:rsidRPr="00D74BB7">
        <w:rPr>
          <w:rFonts w:ascii="Arial" w:hAnsi="Arial" w:cs="Arial"/>
          <w:sz w:val="24"/>
          <w:szCs w:val="24"/>
        </w:rPr>
        <w:t xml:space="preserve">6.1.2. Não serão aceitos dois ou mais lances de mesmo valor, prevalecendo aquele que foi recebido e registrado em primeiro lugar pelo sistema eletrônico. </w:t>
      </w:r>
    </w:p>
    <w:p w14:paraId="283AC3F1" w14:textId="77777777" w:rsidR="00F4168F" w:rsidRPr="00D74BB7" w:rsidRDefault="00C4211E" w:rsidP="00D27C6E">
      <w:pPr>
        <w:pStyle w:val="SemEspaamento"/>
        <w:spacing w:line="360" w:lineRule="auto"/>
        <w:jc w:val="both"/>
        <w:rPr>
          <w:rFonts w:ascii="Arial" w:hAnsi="Arial" w:cs="Arial"/>
          <w:sz w:val="24"/>
          <w:szCs w:val="24"/>
        </w:rPr>
      </w:pPr>
      <w:r w:rsidRPr="00D74BB7">
        <w:rPr>
          <w:rFonts w:ascii="Arial" w:hAnsi="Arial" w:cs="Arial"/>
          <w:sz w:val="24"/>
          <w:szCs w:val="24"/>
        </w:rPr>
        <w:t xml:space="preserve">6.1.3. Os proponentes somente terão acesso ao valor do menor lance, não sendo para eles identificado o proponente. </w:t>
      </w:r>
    </w:p>
    <w:p w14:paraId="717BC997"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6.2. Será adotado para o envio de lances no pregão eletrônico o modo de disputa “ABERTO, em que os licitantes apresentarão lances públicos e sucessivos, com prorrogações. </w:t>
      </w:r>
    </w:p>
    <w:p w14:paraId="34F1AC47"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lastRenderedPageBreak/>
        <w:t>6.3. A etapa de lances da sessão pública terá duração de dez</w:t>
      </w:r>
      <w:r w:rsidR="00A94BA8" w:rsidRPr="00D74BB7">
        <w:rPr>
          <w:rFonts w:ascii="Arial" w:hAnsi="Arial" w:cs="Arial"/>
          <w:sz w:val="24"/>
          <w:szCs w:val="24"/>
        </w:rPr>
        <w:t xml:space="preserve"> (10)</w:t>
      </w:r>
      <w:r w:rsidRPr="00D74BB7">
        <w:rPr>
          <w:rFonts w:ascii="Arial" w:hAnsi="Arial" w:cs="Arial"/>
          <w:sz w:val="24"/>
          <w:szCs w:val="24"/>
        </w:rPr>
        <w:t xml:space="preserve"> minutos e, após isso, será prorrogada automaticamente pelo sistema quando houver lance ofertado nos últimos dois minutos do período de duração da sessão pública. </w:t>
      </w:r>
    </w:p>
    <w:p w14:paraId="366AF48A"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6.4. Terminada a sessão, o sistema automaticamente rejeitará qualquer tentativa de envio de lances. </w:t>
      </w:r>
    </w:p>
    <w:p w14:paraId="643E37E6" w14:textId="77777777" w:rsidR="00F4168F" w:rsidRPr="00D74BB7" w:rsidRDefault="00F4168F" w:rsidP="005B570A">
      <w:pPr>
        <w:pStyle w:val="SemEspaamento"/>
        <w:spacing w:line="360" w:lineRule="auto"/>
        <w:jc w:val="both"/>
        <w:rPr>
          <w:rFonts w:ascii="Arial" w:hAnsi="Arial" w:cs="Arial"/>
          <w:sz w:val="24"/>
          <w:szCs w:val="24"/>
        </w:rPr>
      </w:pPr>
    </w:p>
    <w:p w14:paraId="41F371C8" w14:textId="0148926C" w:rsidR="00F4168F" w:rsidRPr="00D74BB7" w:rsidRDefault="00D27C6E" w:rsidP="00D27C6E">
      <w:pPr>
        <w:pStyle w:val="SemEspaamento"/>
        <w:spacing w:line="360" w:lineRule="auto"/>
        <w:rPr>
          <w:rFonts w:ascii="Arial" w:hAnsi="Arial" w:cs="Arial"/>
          <w:b/>
          <w:sz w:val="24"/>
          <w:szCs w:val="24"/>
        </w:rPr>
      </w:pPr>
      <w:r>
        <w:rPr>
          <w:rFonts w:ascii="Arial" w:hAnsi="Arial" w:cs="Arial"/>
          <w:b/>
          <w:sz w:val="24"/>
          <w:szCs w:val="24"/>
        </w:rPr>
        <w:t>7</w:t>
      </w:r>
      <w:r w:rsidR="00C4211E" w:rsidRPr="00D74BB7">
        <w:rPr>
          <w:rFonts w:ascii="Arial" w:hAnsi="Arial" w:cs="Arial"/>
          <w:b/>
          <w:sz w:val="24"/>
          <w:szCs w:val="24"/>
        </w:rPr>
        <w:t>- DA HABILITAÇÃO</w:t>
      </w:r>
    </w:p>
    <w:p w14:paraId="3360EFD5" w14:textId="3EFA3631"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.1. Após a divulgação do edital no sistema de compras, os licitantes encaminharão, exclusivamente por meio do sistema, concomitantemente com os documentos de habilitação exigidos no edital, proposta com a descrição do objeto ofertado e o preço, até a data e horário estabelecido para abertura da sessão pública. </w:t>
      </w:r>
    </w:p>
    <w:p w14:paraId="28DD809E" w14:textId="6647816E"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.2. O envio da proposta, acompanhado dos documentos de habilitação exigidos no edital, ocorrerá por meio de chave de acesso e senha. </w:t>
      </w:r>
    </w:p>
    <w:p w14:paraId="549BF6C1" w14:textId="2A5C2B6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.3. O licitante declarará, em campo próprio do sistema, o cumprimento dos requisitos para a habilitação e a conformidade de sua proposta com as exigências do edital, bem como o enquadramento de beneficiária da Lei Complementar nº 123/2006. </w:t>
      </w:r>
    </w:p>
    <w:p w14:paraId="7E561D48" w14:textId="10ED117B"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.4. Os documentos que compõem a proposta e a habilitação do licitante melhor classificado somente serão disponibilizados para avaliação do pregoeiro e para acesso público após o encerramento do envio de lances. </w:t>
      </w:r>
    </w:p>
    <w:p w14:paraId="48AE44D3" w14:textId="117CDC52"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.5. Os documentos de habilitação, enviados nos termos deste edital, serão examinados pelo pregoeiro, que verificará a autenticidade das certidões junto aos sítios eletrônicos oficiais de órgãos e entidades emissores. </w:t>
      </w:r>
    </w:p>
    <w:p w14:paraId="60931B42" w14:textId="396F41DF"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.6. A proposta readequada e os documentos complementares à proposta e à habilitação, quando necessários à confirmação daqueles exigidos no edital e já apresentados, serão encaminhados pelo licitante melhor classificado após o encerramento do envio de lances. Declarado os vencedores, o sistema abrirá a fase de negociação de preços e recebimentos de propostas readequadas por parte dos fornecedores vencedores. </w:t>
      </w:r>
    </w:p>
    <w:p w14:paraId="06898D32" w14:textId="1279C4BC" w:rsidR="00F4168F" w:rsidRPr="00D74BB7" w:rsidRDefault="00D27C6E" w:rsidP="00D27C6E">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.6.1. O instrumento convocatório estabelecerá prazo de </w:t>
      </w:r>
      <w:r w:rsidR="00C4211E" w:rsidRPr="00D74BB7">
        <w:rPr>
          <w:rFonts w:ascii="Arial" w:hAnsi="Arial" w:cs="Arial"/>
          <w:b/>
          <w:sz w:val="24"/>
          <w:szCs w:val="24"/>
        </w:rPr>
        <w:t>duas</w:t>
      </w:r>
      <w:r w:rsidR="00A94BA8" w:rsidRPr="00D74BB7">
        <w:rPr>
          <w:rFonts w:ascii="Arial" w:hAnsi="Arial" w:cs="Arial"/>
          <w:b/>
          <w:sz w:val="24"/>
          <w:szCs w:val="24"/>
        </w:rPr>
        <w:t xml:space="preserve"> (2)</w:t>
      </w:r>
      <w:r w:rsidR="00C4211E" w:rsidRPr="00D74BB7">
        <w:rPr>
          <w:rFonts w:ascii="Arial" w:hAnsi="Arial" w:cs="Arial"/>
          <w:b/>
          <w:sz w:val="24"/>
          <w:szCs w:val="24"/>
        </w:rPr>
        <w:t xml:space="preserve"> horas</w:t>
      </w:r>
      <w:r w:rsidR="00C4211E" w:rsidRPr="00D74BB7">
        <w:rPr>
          <w:rFonts w:ascii="Arial" w:hAnsi="Arial" w:cs="Arial"/>
          <w:sz w:val="24"/>
          <w:szCs w:val="24"/>
        </w:rPr>
        <w:t xml:space="preserve">, contado da solicitação do pregoeiro no sistema, para envio da proposta e, se necessário, dos documentos complementares, adequada ao último lance ofertado. Após a finalização do prazo, iniciaremos a habilitação dos fornecedores. </w:t>
      </w:r>
    </w:p>
    <w:p w14:paraId="65FA5EF3" w14:textId="5AA192D5"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lastRenderedPageBreak/>
        <w:t>7.7. Os documentos dos itens 7.8.1 ao item 7</w:t>
      </w:r>
      <w:r w:rsidR="00C4211E" w:rsidRPr="00D74BB7">
        <w:rPr>
          <w:rFonts w:ascii="Arial" w:hAnsi="Arial" w:cs="Arial"/>
          <w:sz w:val="24"/>
          <w:szCs w:val="24"/>
        </w:rPr>
        <w:t xml:space="preserve">.8.5 exigidos para habilitação deverão estar no prazo de validade. Caso o órgão emissor não declare a validade do documento, esta será de 30 (trinta) dias contados a partir da data de emissão. Os proponentes deverão apresentar: </w:t>
      </w:r>
    </w:p>
    <w:p w14:paraId="51197B6D" w14:textId="32A5D017"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7.8</w:t>
      </w:r>
      <w:r w:rsidR="00C4211E" w:rsidRPr="00D74BB7">
        <w:rPr>
          <w:rFonts w:ascii="Arial" w:hAnsi="Arial" w:cs="Arial"/>
          <w:sz w:val="24"/>
          <w:szCs w:val="24"/>
        </w:rPr>
        <w:t xml:space="preserve">. A habilitação da licitante vencedora será verificada mediante apresentação dos seguintes documentos: </w:t>
      </w:r>
    </w:p>
    <w:p w14:paraId="59A0D4B2" w14:textId="3972C290" w:rsidR="00F03F8D"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.8.1. DECLARAÇÕES:</w:t>
      </w:r>
    </w:p>
    <w:p w14:paraId="0A0C912D"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 a) declaração que atende ao disposto no artigo 7°, inciso XXXIII, da Constituição da República, conforme o modelo do Decreto Federal n° 4.358/2002, anexo II; b) declaração assegurando a inexistência de impedimento legal para licitar ou contratar com a administração, anexo III.</w:t>
      </w:r>
    </w:p>
    <w:p w14:paraId="1F2A1D07" w14:textId="22CA4E09" w:rsidR="00F4168F"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.8.2. HABILITAÇÃO JURÍDICA: </w:t>
      </w:r>
    </w:p>
    <w:p w14:paraId="2DA8596E"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documento de identificação </w:t>
      </w:r>
    </w:p>
    <w:p w14:paraId="2E7B9A2B"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b) registro comercial no caso de empresa individual; </w:t>
      </w:r>
    </w:p>
    <w:p w14:paraId="56D628DB"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c) ato constitutivo, estatuto ou contrato social em vigor, devidamente registrado, em se tratando de sociedades comerciais no Registro Público de Empresas Mercantis, e, no caso de sociedade por ações, acompanhado de documentos de eleição de seus administradores; </w:t>
      </w:r>
    </w:p>
    <w:p w14:paraId="70EA2D1A"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Inscrição do ato constitutivo, no caso de sociedade civil, acompanhada de prova da diretoria em exercício; </w:t>
      </w:r>
    </w:p>
    <w:p w14:paraId="62D12C97"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0DA8774C" w14:textId="65CF0729" w:rsidR="00F4168F"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.8.3. REGULARIDADE FISCAL: </w:t>
      </w:r>
    </w:p>
    <w:p w14:paraId="12F55B4E"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prova de inscrição no Cadastro de Contribuintes do Município, relativo ao domicílio ou sede do licitante, pertinente ao seu ramo de atividades; </w:t>
      </w:r>
    </w:p>
    <w:p w14:paraId="69BC77C1"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b) certidão Conjunta Negativa de débitos relativos aos Tributos Federais e à D</w:t>
      </w:r>
      <w:r w:rsidR="003B08C6" w:rsidRPr="00D74BB7">
        <w:rPr>
          <w:rFonts w:ascii="Arial" w:hAnsi="Arial" w:cs="Arial"/>
          <w:sz w:val="24"/>
          <w:szCs w:val="24"/>
        </w:rPr>
        <w:t>í</w:t>
      </w:r>
      <w:r w:rsidRPr="00D74BB7">
        <w:rPr>
          <w:rFonts w:ascii="Arial" w:hAnsi="Arial" w:cs="Arial"/>
          <w:sz w:val="24"/>
          <w:szCs w:val="24"/>
        </w:rPr>
        <w:t xml:space="preserve">vida Ativa da União; </w:t>
      </w:r>
    </w:p>
    <w:p w14:paraId="7E4B1EB2"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c) certidão Negativa de débitos junto à Fazenda Municipal da sede do proponente;</w:t>
      </w:r>
    </w:p>
    <w:p w14:paraId="22E58EF9"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certidão Negativa de débitos junto à Fazenda Estadual, da sede da proponente; </w:t>
      </w:r>
    </w:p>
    <w:p w14:paraId="5BAAA71E"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lastRenderedPageBreak/>
        <w:t xml:space="preserve">e) prova de regularidade (CRF) junto ao Fundo de Garantia por Tempo de Serviço (FGTS); </w:t>
      </w:r>
    </w:p>
    <w:p w14:paraId="3CDA20BC"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f) prova de inscrição no Cadastro Nacional de Pessoa Jurídica (CNPJ/MF);</w:t>
      </w:r>
    </w:p>
    <w:p w14:paraId="1726A949" w14:textId="45D387F1" w:rsidR="00F4168F"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.8.4. REGULARIDADE TRABALHISTA: </w:t>
      </w:r>
    </w:p>
    <w:p w14:paraId="413918F5"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prova de inexistência de débitos inadimplidos perante a Justiça do Trabalho, mediante a apresentação de Certidão Negativa de Débitos Trabalhistas (CNDT), nos termos do Título VIIA da Consolidação das Leis do Trabalho, aprovada pelo Decreto-Lei nº 5.452, de 1º de maio de 1943. </w:t>
      </w:r>
    </w:p>
    <w:p w14:paraId="467F34C3" w14:textId="74A646A6" w:rsidR="00F4168F"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.8.5. QUALIFICAÇÃO ECONÔMICO-FINANCEIRA: </w:t>
      </w:r>
    </w:p>
    <w:p w14:paraId="1917FACD"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Certidão negativa de falência ou concordata expedida pelo distribuidor da sede da pessoa jurídica. </w:t>
      </w:r>
    </w:p>
    <w:p w14:paraId="47FD5BC5" w14:textId="77777777" w:rsidR="003B08C6" w:rsidRDefault="003B08C6" w:rsidP="00090DDB">
      <w:pPr>
        <w:pStyle w:val="SemEspaamento"/>
        <w:spacing w:line="360" w:lineRule="auto"/>
        <w:ind w:firstLine="567"/>
        <w:jc w:val="both"/>
        <w:rPr>
          <w:rFonts w:ascii="Arial" w:hAnsi="Arial" w:cs="Arial"/>
          <w:sz w:val="24"/>
          <w:szCs w:val="24"/>
        </w:rPr>
      </w:pPr>
      <w:r w:rsidRPr="00D27C6E">
        <w:rPr>
          <w:rFonts w:ascii="Arial" w:hAnsi="Arial" w:cs="Arial"/>
          <w:sz w:val="24"/>
          <w:szCs w:val="24"/>
        </w:rPr>
        <w:t xml:space="preserve">  b)</w:t>
      </w:r>
      <w:r w:rsidRPr="00D74BB7">
        <w:rPr>
          <w:rFonts w:ascii="Arial" w:hAnsi="Arial" w:cs="Arial"/>
          <w:b/>
          <w:sz w:val="24"/>
          <w:szCs w:val="24"/>
        </w:rPr>
        <w:t xml:space="preserve"> </w:t>
      </w:r>
      <w:r w:rsidRPr="00D74BB7">
        <w:rPr>
          <w:rFonts w:ascii="Arial" w:hAnsi="Arial" w:cs="Arial"/>
          <w:sz w:val="24"/>
          <w:szCs w:val="24"/>
        </w:rPr>
        <w:t xml:space="preserve">Balanço Patrimonial, ou, </w:t>
      </w:r>
      <w:proofErr w:type="spellStart"/>
      <w:r w:rsidRPr="00D74BB7">
        <w:rPr>
          <w:rFonts w:ascii="Arial" w:hAnsi="Arial" w:cs="Arial"/>
          <w:sz w:val="24"/>
          <w:szCs w:val="24"/>
        </w:rPr>
        <w:t>Sped</w:t>
      </w:r>
      <w:proofErr w:type="spellEnd"/>
      <w:r w:rsidRPr="00D74BB7">
        <w:rPr>
          <w:rFonts w:ascii="Arial" w:hAnsi="Arial" w:cs="Arial"/>
          <w:sz w:val="24"/>
          <w:szCs w:val="24"/>
        </w:rPr>
        <w:t xml:space="preserve"> Contábil digital, ou, para Empresas optantes pelo Simples Declaração Anual do Simples Nacional.</w:t>
      </w:r>
    </w:p>
    <w:p w14:paraId="3495B847" w14:textId="7081626C" w:rsidR="00FD362D" w:rsidRPr="00FD362D" w:rsidRDefault="00FD362D" w:rsidP="00D30E5B">
      <w:pPr>
        <w:spacing w:line="360" w:lineRule="auto"/>
        <w:ind w:firstLine="567"/>
        <w:jc w:val="both"/>
        <w:rPr>
          <w:rFonts w:ascii="Arial" w:hAnsi="Arial" w:cs="Arial"/>
          <w:bCs/>
        </w:rPr>
      </w:pPr>
      <w:r>
        <w:rPr>
          <w:rFonts w:ascii="Arial" w:hAnsi="Arial" w:cs="Arial"/>
          <w:bCs/>
        </w:rPr>
        <w:t xml:space="preserve">7.8.6. </w:t>
      </w:r>
      <w:r w:rsidRPr="00FD362D">
        <w:rPr>
          <w:rFonts w:ascii="Arial" w:hAnsi="Arial" w:cs="Arial"/>
          <w:bCs/>
        </w:rPr>
        <w:t>QUALIFICAÇÃO TÉCNICA</w:t>
      </w:r>
    </w:p>
    <w:p w14:paraId="6ECB3EA0" w14:textId="77777777" w:rsidR="00FD362D" w:rsidRPr="004177DA" w:rsidRDefault="00FD362D" w:rsidP="00FD362D">
      <w:pPr>
        <w:pStyle w:val="Corpodetexto2"/>
        <w:tabs>
          <w:tab w:val="left" w:pos="709"/>
        </w:tabs>
        <w:spacing w:after="0" w:line="360" w:lineRule="auto"/>
        <w:ind w:firstLine="709"/>
        <w:rPr>
          <w:rFonts w:ascii="Arial" w:hAnsi="Arial" w:cs="Arial"/>
        </w:rPr>
      </w:pPr>
      <w:r w:rsidRPr="004177DA">
        <w:rPr>
          <w:rFonts w:ascii="Arial" w:hAnsi="Arial" w:cs="Arial"/>
        </w:rPr>
        <w:t xml:space="preserve">a) Carteira do CRM – Conselho Regional de Medicina do profissional indicado pela empresa. </w:t>
      </w:r>
    </w:p>
    <w:p w14:paraId="062E813B" w14:textId="77777777" w:rsidR="00FD362D" w:rsidRPr="004177DA" w:rsidRDefault="00FD362D" w:rsidP="00FD362D">
      <w:pPr>
        <w:pStyle w:val="SemEspaamento"/>
        <w:spacing w:line="360" w:lineRule="auto"/>
        <w:ind w:firstLine="708"/>
        <w:jc w:val="both"/>
        <w:rPr>
          <w:rFonts w:ascii="Arial" w:hAnsi="Arial" w:cs="Arial"/>
          <w:bCs/>
          <w:sz w:val="24"/>
          <w:szCs w:val="24"/>
        </w:rPr>
      </w:pPr>
      <w:r w:rsidRPr="004177DA">
        <w:rPr>
          <w:rFonts w:ascii="Arial" w:hAnsi="Arial" w:cs="Arial"/>
          <w:bCs/>
          <w:sz w:val="24"/>
          <w:szCs w:val="24"/>
        </w:rPr>
        <w:t>b) Registro CREMRS – Conselho Regional de Medicina do Estado do RS, podendo ser comprovado através do certificado emitido pelo conselho, do profissional indicado peal empresa;</w:t>
      </w:r>
    </w:p>
    <w:p w14:paraId="3603385A" w14:textId="422604EC" w:rsidR="00FD362D" w:rsidRPr="00D74BB7" w:rsidRDefault="00FD362D" w:rsidP="00FD362D">
      <w:pPr>
        <w:spacing w:line="360" w:lineRule="auto"/>
        <w:jc w:val="both"/>
        <w:rPr>
          <w:rFonts w:ascii="Arial" w:hAnsi="Arial" w:cs="Arial"/>
        </w:rPr>
      </w:pPr>
      <w:r w:rsidRPr="004177DA">
        <w:rPr>
          <w:rFonts w:ascii="Arial" w:hAnsi="Arial" w:cs="Arial"/>
          <w:bCs/>
        </w:rPr>
        <w:t xml:space="preserve"> </w:t>
      </w:r>
      <w:r w:rsidRPr="004177DA">
        <w:rPr>
          <w:rFonts w:ascii="Arial" w:hAnsi="Arial" w:cs="Arial"/>
          <w:bCs/>
        </w:rPr>
        <w:tab/>
        <w:t>c) Certificado de Cirurgia Geral reconhecido pelo MEC, em nome do profissional que executará o serviço</w:t>
      </w:r>
      <w:r>
        <w:rPr>
          <w:rFonts w:ascii="Arial" w:hAnsi="Arial" w:cs="Arial"/>
          <w:bCs/>
        </w:rPr>
        <w:t>.</w:t>
      </w:r>
    </w:p>
    <w:p w14:paraId="17EF7BF3" w14:textId="2767B0A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w:t>
      </w:r>
      <w:r>
        <w:rPr>
          <w:rFonts w:ascii="Arial" w:hAnsi="Arial" w:cs="Arial"/>
          <w:sz w:val="24"/>
          <w:szCs w:val="24"/>
        </w:rPr>
        <w:t>9</w:t>
      </w:r>
      <w:r w:rsidR="00C4211E" w:rsidRPr="00D74BB7">
        <w:rPr>
          <w:rFonts w:ascii="Arial" w:hAnsi="Arial" w:cs="Arial"/>
          <w:sz w:val="24"/>
          <w:szCs w:val="24"/>
        </w:rPr>
        <w:t>. A microempresa e a empresa de pequeno porte, que possuir restrição em qualquer dos documentos de regulari</w:t>
      </w:r>
      <w:r>
        <w:rPr>
          <w:rFonts w:ascii="Arial" w:hAnsi="Arial" w:cs="Arial"/>
          <w:sz w:val="24"/>
          <w:szCs w:val="24"/>
        </w:rPr>
        <w:t>dade fiscal, previstos no item 7</w:t>
      </w:r>
      <w:r w:rsidR="00C4211E" w:rsidRPr="00D74BB7">
        <w:rPr>
          <w:rFonts w:ascii="Arial" w:hAnsi="Arial" w:cs="Arial"/>
          <w:sz w:val="24"/>
          <w:szCs w:val="24"/>
        </w:rPr>
        <w:t xml:space="preserve">.8.3, deste edital, terá sua habilitação condicionada à apresentação de nova documentação, que comprove a sua regularidade em 05 (cinco) dias úteis, a contar da sessão em que foi declarada como vencedora do certame. </w:t>
      </w:r>
    </w:p>
    <w:p w14:paraId="5972C7BB" w14:textId="6EB68714"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7.10</w:t>
      </w:r>
      <w:r w:rsidR="00C4211E" w:rsidRPr="00D74BB7">
        <w:rPr>
          <w:rFonts w:ascii="Arial" w:hAnsi="Arial" w:cs="Arial"/>
          <w:sz w:val="24"/>
          <w:szCs w:val="24"/>
        </w:rPr>
        <w:t>. O prazo de que trata o item anterior poderá ser prorrogado uma única vez, por igual período, a critério da Administração, desde que seja requerido pelo interessado, de forma motivada e durante o transcurso do respectivo prazo.</w:t>
      </w:r>
    </w:p>
    <w:p w14:paraId="23654274" w14:textId="16B36CFF"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7.11</w:t>
      </w:r>
      <w:r w:rsidR="00C4211E" w:rsidRPr="00D74BB7">
        <w:rPr>
          <w:rFonts w:ascii="Arial" w:hAnsi="Arial" w:cs="Arial"/>
          <w:sz w:val="24"/>
          <w:szCs w:val="24"/>
        </w:rPr>
        <w:t>. O</w:t>
      </w:r>
      <w:r>
        <w:rPr>
          <w:rFonts w:ascii="Arial" w:hAnsi="Arial" w:cs="Arial"/>
          <w:sz w:val="24"/>
          <w:szCs w:val="24"/>
        </w:rPr>
        <w:t xml:space="preserve"> benefício de que trata o item 7</w:t>
      </w:r>
      <w:r w:rsidR="00C4211E" w:rsidRPr="00D74BB7">
        <w:rPr>
          <w:rFonts w:ascii="Arial" w:hAnsi="Arial" w:cs="Arial"/>
          <w:sz w:val="24"/>
          <w:szCs w:val="24"/>
        </w:rPr>
        <w:t>.</w:t>
      </w:r>
      <w:r>
        <w:rPr>
          <w:rFonts w:ascii="Arial" w:hAnsi="Arial" w:cs="Arial"/>
          <w:sz w:val="24"/>
          <w:szCs w:val="24"/>
        </w:rPr>
        <w:t>9</w:t>
      </w:r>
      <w:r w:rsidR="00C4211E" w:rsidRPr="00D74BB7">
        <w:rPr>
          <w:rFonts w:ascii="Arial" w:hAnsi="Arial" w:cs="Arial"/>
          <w:sz w:val="24"/>
          <w:szCs w:val="24"/>
        </w:rPr>
        <w:t xml:space="preserve"> não eximirá a microempresa e a empresa de pequeno porte, da apresentação de todos os documentos, ainda que apresentem alguma restrição. </w:t>
      </w:r>
    </w:p>
    <w:p w14:paraId="7EB316BB" w14:textId="5F76B82E"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lastRenderedPageBreak/>
        <w:t>7.12</w:t>
      </w:r>
      <w:r w:rsidR="00C4211E" w:rsidRPr="00D74BB7">
        <w:rPr>
          <w:rFonts w:ascii="Arial" w:hAnsi="Arial" w:cs="Arial"/>
          <w:sz w:val="24"/>
          <w:szCs w:val="24"/>
        </w:rPr>
        <w:t>. A não regularização da documen</w:t>
      </w:r>
      <w:r>
        <w:rPr>
          <w:rFonts w:ascii="Arial" w:hAnsi="Arial" w:cs="Arial"/>
          <w:sz w:val="24"/>
          <w:szCs w:val="24"/>
        </w:rPr>
        <w:t>tação, no prazo fixado no item 7</w:t>
      </w:r>
      <w:r w:rsidR="00C4211E" w:rsidRPr="00D74BB7">
        <w:rPr>
          <w:rFonts w:ascii="Arial" w:hAnsi="Arial" w:cs="Arial"/>
          <w:sz w:val="24"/>
          <w:szCs w:val="24"/>
        </w:rPr>
        <w:t xml:space="preserve">.9, implicará na inabilitação do licitante e a adoção do procedimento previsto no </w:t>
      </w:r>
      <w:r w:rsidR="00C4211E" w:rsidRPr="0087442C">
        <w:rPr>
          <w:rFonts w:ascii="Arial" w:hAnsi="Arial" w:cs="Arial"/>
          <w:sz w:val="24"/>
          <w:szCs w:val="24"/>
        </w:rPr>
        <w:t xml:space="preserve">item 9.4, sem prejuízo das </w:t>
      </w:r>
      <w:r w:rsidR="0087442C" w:rsidRPr="0087442C">
        <w:rPr>
          <w:rFonts w:ascii="Arial" w:hAnsi="Arial" w:cs="Arial"/>
          <w:sz w:val="24"/>
          <w:szCs w:val="24"/>
        </w:rPr>
        <w:t>penalidades previstas no item 13</w:t>
      </w:r>
      <w:r w:rsidR="00C4211E" w:rsidRPr="0087442C">
        <w:rPr>
          <w:rFonts w:ascii="Arial" w:hAnsi="Arial" w:cs="Arial"/>
          <w:sz w:val="24"/>
          <w:szCs w:val="24"/>
        </w:rPr>
        <w:t>.1, deste edital.</w:t>
      </w:r>
      <w:r w:rsidR="00C4211E" w:rsidRPr="00D74BB7">
        <w:rPr>
          <w:rFonts w:ascii="Arial" w:hAnsi="Arial" w:cs="Arial"/>
          <w:sz w:val="24"/>
          <w:szCs w:val="24"/>
        </w:rPr>
        <w:t xml:space="preserve"> </w:t>
      </w:r>
    </w:p>
    <w:p w14:paraId="377C05C9" w14:textId="5F2A3C3B"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7,13</w:t>
      </w:r>
      <w:r w:rsidR="00C4211E" w:rsidRPr="00D74BB7">
        <w:rPr>
          <w:rFonts w:ascii="Arial" w:hAnsi="Arial" w:cs="Arial"/>
          <w:sz w:val="24"/>
          <w:szCs w:val="24"/>
        </w:rPr>
        <w:t xml:space="preserve">. A documentação, na fase pertinente, será rubricada pelo Pregoeiro e pela Equipe de Apoio e depois de examinada será anexada ao processo desta licitação. </w:t>
      </w:r>
    </w:p>
    <w:p w14:paraId="2BF6C19E" w14:textId="77777777" w:rsidR="00F4168F" w:rsidRDefault="00F4168F" w:rsidP="005B570A">
      <w:pPr>
        <w:pStyle w:val="SemEspaamento"/>
        <w:spacing w:line="360" w:lineRule="auto"/>
        <w:jc w:val="both"/>
        <w:rPr>
          <w:rFonts w:ascii="Arial" w:hAnsi="Arial" w:cs="Arial"/>
          <w:sz w:val="24"/>
          <w:szCs w:val="24"/>
        </w:rPr>
      </w:pPr>
    </w:p>
    <w:p w14:paraId="41B43B37" w14:textId="16FA2809" w:rsidR="00E2553C" w:rsidRPr="00E2553C" w:rsidRDefault="00D27C6E" w:rsidP="00E2553C">
      <w:pPr>
        <w:pStyle w:val="SemEspaamento"/>
        <w:spacing w:line="360" w:lineRule="auto"/>
        <w:jc w:val="both"/>
        <w:rPr>
          <w:rFonts w:ascii="Arial" w:hAnsi="Arial" w:cs="Arial"/>
          <w:b/>
          <w:sz w:val="24"/>
          <w:szCs w:val="24"/>
        </w:rPr>
      </w:pPr>
      <w:r w:rsidRPr="00D27C6E">
        <w:rPr>
          <w:rFonts w:ascii="Arial" w:hAnsi="Arial" w:cs="Arial"/>
          <w:b/>
          <w:sz w:val="24"/>
          <w:szCs w:val="24"/>
        </w:rPr>
        <w:t>8</w:t>
      </w:r>
      <w:r w:rsidR="00E2553C" w:rsidRPr="00D27C6E">
        <w:rPr>
          <w:rFonts w:ascii="Arial" w:hAnsi="Arial" w:cs="Arial"/>
          <w:b/>
          <w:sz w:val="24"/>
          <w:szCs w:val="24"/>
        </w:rPr>
        <w:t xml:space="preserve"> –</w:t>
      </w:r>
      <w:r w:rsidR="00E2553C" w:rsidRPr="00E2553C">
        <w:rPr>
          <w:rFonts w:ascii="Arial" w:hAnsi="Arial" w:cs="Arial"/>
          <w:b/>
          <w:sz w:val="24"/>
          <w:szCs w:val="24"/>
        </w:rPr>
        <w:t xml:space="preserve"> DO ESCLARECIMENTO, DA IMPUGNAÇÃO AO ATO CONVOCATÓRIO E RECURSOS ADMINISTRATIVOS</w:t>
      </w:r>
    </w:p>
    <w:p w14:paraId="3A507164" w14:textId="1805A92A"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.1. As impugnações ao ato convocatório do pregão serão recebidas até 03 (três) dias úteis antes da data fixada para o recebimento das propostas, exclusivamente por meio de formulário eletrônico disponível no sistema. </w:t>
      </w:r>
    </w:p>
    <w:p w14:paraId="3B1ADCF3" w14:textId="64952DFC"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.1.1. A impugnação não possui efeito suspensivo e caberá pregoeiro, decidir sobre a impugnação no prazo de 02 (dois) dias.</w:t>
      </w:r>
    </w:p>
    <w:p w14:paraId="109B2508" w14:textId="2F39F939"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.1.2. Deferida a impugnação contra o ato convocatório, será designada nova data para a realização do certame. </w:t>
      </w:r>
    </w:p>
    <w:p w14:paraId="2AE853B6" w14:textId="453B7700"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.2. Caberá recurso nos casos previstos na Lei nº. 10.520/2002, devendo a proponente manifestar motivadamente sua intenção de interpor recurso, através de formulário próprio do Sistema Eletrônico, explicitando sucintamente suas razões, após declarado vencedor, onde o Pregoeiro abrirá prazo de trinta minutos. </w:t>
      </w:r>
    </w:p>
    <w:p w14:paraId="2DE0429D" w14:textId="6190D9AC"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.2.1. A intenção motivada de recorrer é aquela que identifica, objetivamente, os fatos e o direito que o proponente pretende que sejam revistos pelo Pregoeiro. </w:t>
      </w:r>
    </w:p>
    <w:p w14:paraId="0F683E2E" w14:textId="2AD2C925"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.3. O proponente que manifestar a intenção de recurso e o mesmo ter sido aceito pelo Pregoeiro, disporá do prazo de 03 (três) dias para a apresentação das razões do recurso, por meio de formulário específico do sistema, que será disponibilizado a todos os participantes. </w:t>
      </w:r>
    </w:p>
    <w:p w14:paraId="2D262695" w14:textId="611C18A7"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.4. Os demais licitantes ficarão intimados para apresentar, se desejarem, às contrarrazões no prazo de 3 (três) dias, contando da data final do recorrente, assegurando vista imediata dos elementos indispensáveis à defesa dos seus interesses. </w:t>
      </w:r>
    </w:p>
    <w:p w14:paraId="2BA2DAA0" w14:textId="7FE8D6DB"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.5. Decidido os recursos e constada a regularidade dos atos praticados, a autoridade competente adjudicará o objeto e homologará o procedimento licitatório. </w:t>
      </w:r>
    </w:p>
    <w:p w14:paraId="21AA0451" w14:textId="4E6211F0" w:rsidR="00E2553C" w:rsidRPr="00E2553C" w:rsidRDefault="0087442C" w:rsidP="00E2553C">
      <w:pPr>
        <w:pStyle w:val="SemEspaamento"/>
        <w:spacing w:line="360" w:lineRule="auto"/>
        <w:jc w:val="both"/>
        <w:rPr>
          <w:rFonts w:ascii="Arial" w:hAnsi="Arial" w:cs="Arial"/>
          <w:sz w:val="24"/>
          <w:szCs w:val="24"/>
        </w:rPr>
      </w:pPr>
      <w:r>
        <w:rPr>
          <w:rFonts w:ascii="Arial" w:hAnsi="Arial" w:cs="Arial"/>
          <w:sz w:val="24"/>
          <w:szCs w:val="24"/>
        </w:rPr>
        <w:lastRenderedPageBreak/>
        <w:t>8</w:t>
      </w:r>
      <w:r w:rsidR="00E2553C" w:rsidRPr="00E2553C">
        <w:rPr>
          <w:rFonts w:ascii="Arial" w:hAnsi="Arial" w:cs="Arial"/>
          <w:sz w:val="24"/>
          <w:szCs w:val="24"/>
        </w:rPr>
        <w:t xml:space="preserve">.6. A ausência de manifestação imediata e motivada pelo licitante quanto à intenção de recorrer, importará na decadência de direito, e o pregoeiro estará autorizado a adjudicar o objeto ao licitante declarado vencedor. </w:t>
      </w:r>
    </w:p>
    <w:p w14:paraId="1D9140E1" w14:textId="5EAC1E10" w:rsidR="00E2553C" w:rsidRDefault="0087442C"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.7. Os pedidos de esclarecimentos serão enviados ao pregoeiro, por meio eletrônico, 03(três) dias úteis antes à data para abertura da sessão pública. O pregoeiro responderá os esclarecimentos no prazo de 02 (dois) dias úteis a contar da data do recebimento do pedido, e poderá requisitar subsídios formais aos responsáveis pela elaboração do edital e dos anexos.</w:t>
      </w:r>
    </w:p>
    <w:p w14:paraId="6872C5E3" w14:textId="77777777" w:rsidR="00E2553C" w:rsidRPr="00D74BB7" w:rsidRDefault="00E2553C" w:rsidP="005B570A">
      <w:pPr>
        <w:pStyle w:val="SemEspaamento"/>
        <w:spacing w:line="360" w:lineRule="auto"/>
        <w:jc w:val="both"/>
        <w:rPr>
          <w:rFonts w:ascii="Arial" w:hAnsi="Arial" w:cs="Arial"/>
          <w:sz w:val="24"/>
          <w:szCs w:val="24"/>
        </w:rPr>
      </w:pPr>
    </w:p>
    <w:p w14:paraId="346E9CD2" w14:textId="7E0B158D" w:rsidR="00F4168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9</w:t>
      </w:r>
      <w:r w:rsidR="00C4211E" w:rsidRPr="00D74BB7">
        <w:rPr>
          <w:rFonts w:ascii="Arial" w:hAnsi="Arial" w:cs="Arial"/>
          <w:b/>
          <w:sz w:val="24"/>
          <w:szCs w:val="24"/>
        </w:rPr>
        <w:t>– DA ADJUDICAÇÃO, HOMOLOGAÇÃO E ASSINATURA DO CONTRATO.</w:t>
      </w:r>
    </w:p>
    <w:p w14:paraId="453C9698"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9.1. Após a declaração do vencedor da licitação, na ausência de recurso, caberá ao pregoeiro adjudicar o objeto licitado e encaminhar o processo devidamente instruído à autoridade superior e prover a homologação. </w:t>
      </w:r>
    </w:p>
    <w:p w14:paraId="406A14B8"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9.2. No caso de interposição de recurso, depois de proferida e constada a regularidade dos atos praticados, a autoridade competente adjudicará o objeto e homologará o procedimento licitatório. </w:t>
      </w:r>
    </w:p>
    <w:p w14:paraId="40A9A5F8"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9.3. Após adjudicado o objeto licitado à vencedora do certame e homologado o resultado da licitação, a autoridade competente convocará a adjudicatária a assinar o contrato dentro do prazo máximo de 05 (cinco) dias consecutivos, a contar da data em que a mesma for convocada para fazê-lo. </w:t>
      </w:r>
    </w:p>
    <w:p w14:paraId="4750EDBD"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9.4. A Administração poderá, quando a proponente vencedora, convocada dentro do prazo de validade de sua proposta, não apresentar situação regular, convidar os demais proponentes classificados, seguindo a ordem de classificação, ou revogar a licitação, independentemente da aplicação do artigo 81 da Lei Federal nº. 8.666/93. </w:t>
      </w:r>
    </w:p>
    <w:p w14:paraId="06BD52EA"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9.5. Decorrido o prazo do item 9.3, dentro do prazo de validade da proposta, e não realizando a assinatura do contrato, caracteriza o descumprimento total da obrigação assumida, ficando sujeitas às seguintes sanções, aplicáveis isolada ou conjuntamente: </w:t>
      </w:r>
    </w:p>
    <w:p w14:paraId="28229A06"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9.5.1. advertência; </w:t>
      </w:r>
    </w:p>
    <w:p w14:paraId="527BA8CD"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9.5.2. multa de 3% (três por cento) sobre o valor global de sua proposta; </w:t>
      </w:r>
    </w:p>
    <w:p w14:paraId="6D07AB65"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9.5.3. impedimento de contratar com a Administração por prazo não superior a 02 (dois) anos; </w:t>
      </w:r>
    </w:p>
    <w:p w14:paraId="5A47233F"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lastRenderedPageBreak/>
        <w:t>9.5.4. declaração de inidoneidade para licitar ou contratar com Administração Pública;</w:t>
      </w:r>
    </w:p>
    <w:p w14:paraId="762014E8" w14:textId="77777777" w:rsidR="00F4168F"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9.5.5. A multa de que trata o item 9.5.2 deverá ser recolhida no prazo de 05 (cinco) dias úteis, a contar da intimação da decisão administrativa que a tenha aplicado, garantido o contraditório e ampla defesa da interessada. </w:t>
      </w:r>
    </w:p>
    <w:p w14:paraId="58026B58" w14:textId="77777777" w:rsidR="00E2553C" w:rsidRDefault="00E2553C" w:rsidP="003B08C6">
      <w:pPr>
        <w:pStyle w:val="SemEspaamento"/>
        <w:spacing w:line="360" w:lineRule="auto"/>
        <w:ind w:firstLine="567"/>
        <w:jc w:val="both"/>
        <w:rPr>
          <w:rFonts w:ascii="Arial" w:hAnsi="Arial" w:cs="Arial"/>
          <w:sz w:val="24"/>
          <w:szCs w:val="24"/>
        </w:rPr>
      </w:pPr>
    </w:p>
    <w:p w14:paraId="391393FB" w14:textId="550B5F09" w:rsidR="00E2553C" w:rsidRPr="00E2553C" w:rsidRDefault="0087442C" w:rsidP="0087442C">
      <w:pPr>
        <w:pStyle w:val="SemEspaamento"/>
        <w:spacing w:line="360" w:lineRule="auto"/>
        <w:jc w:val="both"/>
        <w:rPr>
          <w:rFonts w:ascii="Arial" w:hAnsi="Arial" w:cs="Arial"/>
          <w:b/>
          <w:sz w:val="24"/>
          <w:szCs w:val="24"/>
        </w:rPr>
      </w:pPr>
      <w:r>
        <w:rPr>
          <w:rFonts w:ascii="Arial" w:hAnsi="Arial" w:cs="Arial"/>
          <w:b/>
          <w:sz w:val="24"/>
          <w:szCs w:val="24"/>
        </w:rPr>
        <w:t>10</w:t>
      </w:r>
      <w:r w:rsidR="00E2553C" w:rsidRPr="00E2553C">
        <w:rPr>
          <w:rFonts w:ascii="Arial" w:hAnsi="Arial" w:cs="Arial"/>
          <w:b/>
          <w:sz w:val="24"/>
          <w:szCs w:val="24"/>
        </w:rPr>
        <w:t>- DO PREÇO E DO PAGAMENTO</w:t>
      </w:r>
    </w:p>
    <w:p w14:paraId="3F20D3E8" w14:textId="16944514"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.1. O preço total deverá ser fixo em reais, com duas casas decimais, equivalente ao de mercado na data da sessão pública de disputa de preços. </w:t>
      </w:r>
    </w:p>
    <w:p w14:paraId="696E4F4F" w14:textId="0461946B"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.1.1. O preço unitário poderá ser aceito com até duas casas decimais, desde que o valor fi</w:t>
      </w:r>
      <w:r>
        <w:rPr>
          <w:rFonts w:ascii="Arial" w:hAnsi="Arial" w:cs="Arial"/>
          <w:sz w:val="24"/>
          <w:szCs w:val="24"/>
        </w:rPr>
        <w:t>nal atenda ao disposto no item 10</w:t>
      </w:r>
      <w:r w:rsidR="00E2553C" w:rsidRPr="00E2553C">
        <w:rPr>
          <w:rFonts w:ascii="Arial" w:hAnsi="Arial" w:cs="Arial"/>
          <w:sz w:val="24"/>
          <w:szCs w:val="24"/>
        </w:rPr>
        <w:t xml:space="preserve">.1. </w:t>
      </w:r>
    </w:p>
    <w:p w14:paraId="47E57658" w14:textId="2FD6CBFA"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.2. Deverão estar incluídos no preço, todos os insumos que o compõem, tais como as despesas com impostos, taxas, seguros e quaisquer outros que incidam direta ou indiretamente sobre a execução do objeto desta licitação, sem quaisquer ônus para a Administração, e quaisquer outros que incidam sobre a avença. </w:t>
      </w:r>
    </w:p>
    <w:p w14:paraId="48F9F658" w14:textId="67C9AE81"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.3. O pagamento será realizado exclusivamente por meio eletrônico, </w:t>
      </w:r>
      <w:r w:rsidR="00D270C0">
        <w:rPr>
          <w:rFonts w:ascii="Arial" w:hAnsi="Arial" w:cs="Arial"/>
          <w:sz w:val="24"/>
          <w:szCs w:val="24"/>
        </w:rPr>
        <w:t xml:space="preserve">mensalmente, </w:t>
      </w:r>
      <w:r w:rsidR="00AD1CA7">
        <w:rPr>
          <w:rFonts w:ascii="Arial" w:hAnsi="Arial" w:cs="Arial"/>
          <w:sz w:val="24"/>
          <w:szCs w:val="24"/>
        </w:rPr>
        <w:t>pela Administração Municipal</w:t>
      </w:r>
      <w:r w:rsidR="00E2553C" w:rsidRPr="00E2553C">
        <w:rPr>
          <w:rFonts w:ascii="Arial" w:hAnsi="Arial" w:cs="Arial"/>
          <w:sz w:val="24"/>
          <w:szCs w:val="24"/>
        </w:rPr>
        <w:t xml:space="preserve">. A Nota Fiscal deverá ser entregue no setor competente, com a assinatura do respectivo recebimento, após a </w:t>
      </w:r>
      <w:r w:rsidR="00D270C0">
        <w:rPr>
          <w:rFonts w:ascii="Arial" w:hAnsi="Arial" w:cs="Arial"/>
          <w:sz w:val="24"/>
          <w:szCs w:val="24"/>
        </w:rPr>
        <w:t>execução dos serviços</w:t>
      </w:r>
      <w:r w:rsidR="00E2553C" w:rsidRPr="00E2553C">
        <w:rPr>
          <w:rFonts w:ascii="Arial" w:hAnsi="Arial" w:cs="Arial"/>
          <w:sz w:val="24"/>
          <w:szCs w:val="24"/>
        </w:rPr>
        <w:t xml:space="preserve"> licitado</w:t>
      </w:r>
      <w:r w:rsidR="00D270C0">
        <w:rPr>
          <w:rFonts w:ascii="Arial" w:hAnsi="Arial" w:cs="Arial"/>
          <w:sz w:val="24"/>
          <w:szCs w:val="24"/>
        </w:rPr>
        <w:t>s</w:t>
      </w:r>
      <w:r w:rsidR="00E2553C" w:rsidRPr="00E2553C">
        <w:rPr>
          <w:rFonts w:ascii="Arial" w:hAnsi="Arial" w:cs="Arial"/>
          <w:sz w:val="24"/>
          <w:szCs w:val="24"/>
        </w:rPr>
        <w:t xml:space="preserve">. </w:t>
      </w:r>
    </w:p>
    <w:p w14:paraId="386C68C8" w14:textId="13ACFF5B"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.4. Há a concordância expressa pela empresa vencedora, no momento da assinatura do contrato, que o pagamento ficará ainda condicionado ao pagamento da vencedora a apresentação das Certidões Negativas de Débitos junto às Fazendas Federal, Estadual e Municipal, Certificado de Regularidade com o FGTS e Negativa de Débitos Trabalhistas. </w:t>
      </w:r>
    </w:p>
    <w:p w14:paraId="31FCA031" w14:textId="49B5E11F"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.5. Serão processadas as retenções previdenciárias nos termos da lei que regulamenta a matéria. </w:t>
      </w:r>
    </w:p>
    <w:p w14:paraId="439A41FB" w14:textId="0EC34809"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.6. Na eventualidade de aplicação de multas, estas deverão ser liquidadas simultaneamente com parcela vinculada ao evento cujo descumprimento der origem à aplicação da penalidade. </w:t>
      </w:r>
    </w:p>
    <w:p w14:paraId="0FE20D48" w14:textId="00EED068"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.7. A Nota Fiscal Eletrônica deverá ser emitida em moeda corrente do país, conforme solicitado por Nota de Empenho da Prefeitura e conter os seguintes dados: </w:t>
      </w:r>
    </w:p>
    <w:p w14:paraId="6E24477D" w14:textId="77777777" w:rsidR="00E2553C" w:rsidRPr="00E2553C" w:rsidRDefault="00E2553C" w:rsidP="00E2553C">
      <w:pPr>
        <w:pStyle w:val="SemEspaamento"/>
        <w:spacing w:line="360" w:lineRule="auto"/>
        <w:ind w:firstLine="567"/>
        <w:jc w:val="both"/>
        <w:rPr>
          <w:rFonts w:ascii="Arial" w:hAnsi="Arial" w:cs="Arial"/>
          <w:sz w:val="24"/>
          <w:szCs w:val="24"/>
        </w:rPr>
      </w:pPr>
      <w:r w:rsidRPr="00E2553C">
        <w:rPr>
          <w:rFonts w:ascii="Arial" w:hAnsi="Arial" w:cs="Arial"/>
          <w:sz w:val="24"/>
          <w:szCs w:val="24"/>
        </w:rPr>
        <w:t xml:space="preserve">-Contrato: (Número do contrato da empresa e Município); </w:t>
      </w:r>
    </w:p>
    <w:p w14:paraId="00D7796E" w14:textId="77777777" w:rsidR="00E2553C" w:rsidRPr="00E2553C" w:rsidRDefault="00E2553C" w:rsidP="00E2553C">
      <w:pPr>
        <w:pStyle w:val="SemEspaamento"/>
        <w:spacing w:line="360" w:lineRule="auto"/>
        <w:ind w:firstLine="567"/>
        <w:jc w:val="both"/>
        <w:rPr>
          <w:rFonts w:ascii="Arial" w:hAnsi="Arial" w:cs="Arial"/>
          <w:sz w:val="24"/>
          <w:szCs w:val="24"/>
        </w:rPr>
      </w:pPr>
      <w:r w:rsidRPr="00E2553C">
        <w:rPr>
          <w:rFonts w:ascii="Arial" w:hAnsi="Arial" w:cs="Arial"/>
          <w:sz w:val="24"/>
          <w:szCs w:val="24"/>
        </w:rPr>
        <w:t xml:space="preserve">-Agência e conta bancária; </w:t>
      </w:r>
    </w:p>
    <w:p w14:paraId="655A1D8B" w14:textId="0C22602A"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lastRenderedPageBreak/>
        <w:t>10.</w:t>
      </w:r>
      <w:r w:rsidR="00E2553C" w:rsidRPr="00E2553C">
        <w:rPr>
          <w:rFonts w:ascii="Arial" w:hAnsi="Arial" w:cs="Arial"/>
          <w:sz w:val="24"/>
          <w:szCs w:val="24"/>
        </w:rPr>
        <w:t xml:space="preserve">8. O CNPJ da contratada constante da nota fiscal e fatura deverá ser o mesmo da documentação apresentada no procedimento licitatório. </w:t>
      </w:r>
    </w:p>
    <w:p w14:paraId="4D2C3A42" w14:textId="4B475C78"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.9. No ato de assinatura do contrato, a contratada deverá fornecer os dados bancários (banco, agência e nº. dá conta) para depósitos referentes aos pagamentos, conforme exigência do SIAFEM. </w:t>
      </w:r>
    </w:p>
    <w:p w14:paraId="4979562D" w14:textId="757DA108" w:rsidR="00E2553C"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.10. Nenhum pagamento será efetuado à proponente vencedora enquanto pendente de liquidação quaisquer obrigações financeiras que lhe foram impostas, em virtude de penalidade ou inadimplência, sem que isso gere direito ao pleito de reajustamento de preços ou correção monetária.</w:t>
      </w:r>
    </w:p>
    <w:p w14:paraId="686C1E12" w14:textId="255261B4" w:rsidR="00F4168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11</w:t>
      </w:r>
      <w:r w:rsidR="00C4211E" w:rsidRPr="00D74BB7">
        <w:rPr>
          <w:rFonts w:ascii="Arial" w:hAnsi="Arial" w:cs="Arial"/>
          <w:b/>
          <w:sz w:val="24"/>
          <w:szCs w:val="24"/>
        </w:rPr>
        <w:t>– DO CONTRATO E DO PRAZO</w:t>
      </w:r>
    </w:p>
    <w:p w14:paraId="16CA87E3" w14:textId="5B8FEE21"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11</w:t>
      </w:r>
      <w:r w:rsidR="00C4211E" w:rsidRPr="00D74BB7">
        <w:rPr>
          <w:rFonts w:ascii="Arial" w:hAnsi="Arial" w:cs="Arial"/>
          <w:sz w:val="24"/>
          <w:szCs w:val="24"/>
        </w:rPr>
        <w:t>.1. O contrato regular-se-á, no que concerne a sua alteração, inexecução ou rescisão, pelas disposições da Lei nº. 8.666, de 21 de junho de 1993 observadas suas alterações posteriores, pelas disposições do Edital e pelos preceitos do direito público.</w:t>
      </w:r>
    </w:p>
    <w:p w14:paraId="72CBBFCA" w14:textId="4DAB319E"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11</w:t>
      </w:r>
      <w:r w:rsidR="00C4211E" w:rsidRPr="00D74BB7">
        <w:rPr>
          <w:rFonts w:ascii="Arial" w:hAnsi="Arial" w:cs="Arial"/>
          <w:sz w:val="24"/>
          <w:szCs w:val="24"/>
        </w:rPr>
        <w:t xml:space="preserve">.2. O contrato poderá, com base nos preceitos de direito público, ser rescindido pelo Município a todo e qualquer tempo, independentemente de interpelação judicial ou extrajudicial, mediante simples aviso, observadas as disposições legais pertinentes. </w:t>
      </w:r>
    </w:p>
    <w:p w14:paraId="0D89AEA8" w14:textId="528827FC"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11</w:t>
      </w:r>
      <w:r w:rsidR="00C4211E" w:rsidRPr="00D74BB7">
        <w:rPr>
          <w:rFonts w:ascii="Arial" w:hAnsi="Arial" w:cs="Arial"/>
          <w:sz w:val="24"/>
          <w:szCs w:val="24"/>
        </w:rPr>
        <w:t xml:space="preserve">.3. Farão parte integrante do contrato as condições previstas no Edital e na proposta apresentada pela adjudicatária. </w:t>
      </w:r>
    </w:p>
    <w:p w14:paraId="75FE29B0" w14:textId="77777777" w:rsidR="00F4168F" w:rsidRPr="00D74BB7" w:rsidRDefault="00F4168F" w:rsidP="005B570A">
      <w:pPr>
        <w:pStyle w:val="SemEspaamento"/>
        <w:spacing w:line="360" w:lineRule="auto"/>
        <w:jc w:val="both"/>
        <w:rPr>
          <w:rFonts w:ascii="Arial" w:hAnsi="Arial" w:cs="Arial"/>
          <w:sz w:val="24"/>
          <w:szCs w:val="24"/>
        </w:rPr>
      </w:pPr>
    </w:p>
    <w:p w14:paraId="329229CB" w14:textId="6B6FC4C5" w:rsidR="00F4168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12</w:t>
      </w:r>
      <w:r w:rsidR="00C4211E" w:rsidRPr="00D74BB7">
        <w:rPr>
          <w:rFonts w:ascii="Arial" w:hAnsi="Arial" w:cs="Arial"/>
          <w:b/>
          <w:sz w:val="24"/>
          <w:szCs w:val="24"/>
        </w:rPr>
        <w:t xml:space="preserve"> - DAS OBRIGAÇÕES</w:t>
      </w:r>
    </w:p>
    <w:p w14:paraId="2C5A171B" w14:textId="639BCEA4"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.1. Do Município: </w:t>
      </w:r>
    </w:p>
    <w:p w14:paraId="17352FCB" w14:textId="74E68AB0"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.1.1. Atestar nas notas fiscais/faturas a efetiva entrega do objeto desta licitação; </w:t>
      </w:r>
    </w:p>
    <w:p w14:paraId="6E772F13" w14:textId="3F799F62"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.1.2. Prestar à Contratada toda e qualquer informação, por esta solicitada, necessária à perfeita execução do Contrato; </w:t>
      </w:r>
    </w:p>
    <w:p w14:paraId="6D55CBCF" w14:textId="4B6C8733"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.1.3. Efetuar o pagamento à Contratada</w:t>
      </w:r>
      <w:r w:rsidR="001D3988" w:rsidRPr="00D74BB7">
        <w:rPr>
          <w:rFonts w:ascii="Arial" w:hAnsi="Arial" w:cs="Arial"/>
          <w:sz w:val="24"/>
          <w:szCs w:val="24"/>
        </w:rPr>
        <w:t xml:space="preserve"> via pagamento eletrônico;</w:t>
      </w:r>
    </w:p>
    <w:p w14:paraId="0F78B139" w14:textId="0B58A163"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.1.4. Aplicar à empresa vencedora, penalidades quando for o caso; </w:t>
      </w:r>
    </w:p>
    <w:p w14:paraId="24339646" w14:textId="014C8A33"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.1.5. Notificar, por escrito, a Contratada da aplicação de qualquer sanção. </w:t>
      </w:r>
    </w:p>
    <w:p w14:paraId="53D4BF98" w14:textId="74CB9AE7"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.2.- Da Empresa Vencedora: </w:t>
      </w:r>
    </w:p>
    <w:p w14:paraId="23C70988" w14:textId="75C7995F"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.2.1. Fornecer o objeto desta licitação nas especificações contidas neste edital;</w:t>
      </w:r>
    </w:p>
    <w:p w14:paraId="25C55BAF" w14:textId="7851314D"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.2.2. Pagar todos os tributos e contribuições fiscais que incidam ou venham a incidir, direta ou indiretamente, sobre a venda do produto; </w:t>
      </w:r>
    </w:p>
    <w:p w14:paraId="1F5B01AC" w14:textId="0D8BE083"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.2.3. Manter, durante a execução do contrato, as mesmas condições de habilitação; </w:t>
      </w:r>
    </w:p>
    <w:p w14:paraId="015BE6B3" w14:textId="4A0F39CE"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lastRenderedPageBreak/>
        <w:t>12</w:t>
      </w:r>
      <w:r w:rsidR="00C4211E" w:rsidRPr="00D74BB7">
        <w:rPr>
          <w:rFonts w:ascii="Arial" w:hAnsi="Arial" w:cs="Arial"/>
          <w:sz w:val="24"/>
          <w:szCs w:val="24"/>
        </w:rPr>
        <w:t xml:space="preserve">.2.4. Fornecer o objeto licitado, no preço e prazo correto; </w:t>
      </w:r>
    </w:p>
    <w:p w14:paraId="3DAE11E2" w14:textId="603944D7"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.2.5. Fornecer o objeto de boa qualidade, dentro dos padrões exigidos neste edital. </w:t>
      </w:r>
    </w:p>
    <w:p w14:paraId="59F0CF10" w14:textId="77777777" w:rsidR="00DE5E27" w:rsidRPr="00D74BB7" w:rsidRDefault="00DE5E27" w:rsidP="005B570A">
      <w:pPr>
        <w:pStyle w:val="SemEspaamento"/>
        <w:spacing w:line="360" w:lineRule="auto"/>
        <w:jc w:val="both"/>
        <w:rPr>
          <w:rFonts w:ascii="Arial" w:hAnsi="Arial" w:cs="Arial"/>
          <w:sz w:val="24"/>
          <w:szCs w:val="24"/>
        </w:rPr>
      </w:pPr>
    </w:p>
    <w:p w14:paraId="06447474" w14:textId="3B8E4318" w:rsidR="00DE5E27"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13</w:t>
      </w:r>
      <w:r w:rsidR="00C4211E" w:rsidRPr="00D74BB7">
        <w:rPr>
          <w:rFonts w:ascii="Arial" w:hAnsi="Arial" w:cs="Arial"/>
          <w:b/>
          <w:sz w:val="24"/>
          <w:szCs w:val="24"/>
        </w:rPr>
        <w:t>- DAS PENALIDADES</w:t>
      </w:r>
    </w:p>
    <w:p w14:paraId="0B343F3D" w14:textId="28B29ECE"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.1. Os casos de inexecução do objeto deste edital, erro de execução, execução imperfeita, atraso injustificado e inadimplemento contratual, sujeitará o proponente contratado às penalidades previstas no artigo 87 da Lei 8.666/93, das quais se destacam: </w:t>
      </w:r>
    </w:p>
    <w:p w14:paraId="6E6ACA5E"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a) advertência; </w:t>
      </w:r>
    </w:p>
    <w:p w14:paraId="11E275BB"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b) multa de 0,5% (meio por cento) do valor do contrato, por dia de atraso injustificado na execução do mesmo, observado o prazo máximo de 05 (cinco) dias úteis; </w:t>
      </w:r>
    </w:p>
    <w:p w14:paraId="37CB4AE5"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c) multa de 2% (dois por cento) sobre o valor estimado para o contrato, pela recusa injustificada do adjudicatário em executá-lo; </w:t>
      </w:r>
    </w:p>
    <w:p w14:paraId="0D05035E"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d) suspensão temporária de participação em licitações e impedimento de contratar com o Município, no prazo de até 02 (dois) anos; </w:t>
      </w:r>
    </w:p>
    <w:p w14:paraId="145EEE44"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e) declaração de inidoneidade para contratar com a Administração Pública, até que seja promovida a reabilitação, facultado ao contratado o pedido de reconsideração da decisão da autoridade competente, no prazo de 10 (dez) dias da abertura de vistas ao processo. </w:t>
      </w:r>
    </w:p>
    <w:p w14:paraId="18E75443" w14:textId="275FFC85"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.2. Os valores das multas aplicadas previstas nos subitens acima poderão ser descontados dos pagamentos devidos pela Administração. </w:t>
      </w:r>
    </w:p>
    <w:p w14:paraId="7D985299" w14:textId="1C37552F"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.3. Da aplicação das penas definidas nas alíneas "a", "d" e "e", do item 12.1, caberá recurso no prazo de 05 (cinco) dias úteis, contados da intimação. </w:t>
      </w:r>
    </w:p>
    <w:p w14:paraId="57A5A3A1" w14:textId="4DE53CAD"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.4. O recurso ou o pedido de reconsideração relativo às penalidades acima dispostas será dirigido ao Prefeito Municipal, o qual decidirá o recurso no prazo de 05 (cinco) dias úteis e o pedido de reconsideração, no prazo de 10 (dez) dias úteis. </w:t>
      </w:r>
    </w:p>
    <w:p w14:paraId="08832EA2" w14:textId="642598E4"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.5. A inexecução total ou parcial do contrato ensejará na sua rescisão, com as consequências contratuais e as previstas em Lei, cujos motivos para a referida rescisão são os previstos no Art. 78 da Lei 8.666/93. </w:t>
      </w:r>
    </w:p>
    <w:p w14:paraId="2BA0B9D8" w14:textId="44C80D2B"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.6. O Município poderá rescindir o contrato, independentemente de qualquer procedimento Judicial, observada a Legislação vigente, nos seguintes casos: </w:t>
      </w:r>
    </w:p>
    <w:p w14:paraId="500667C3" w14:textId="77777777" w:rsidR="00777378"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a) por infração a qualquer de suas cláusulas;</w:t>
      </w:r>
    </w:p>
    <w:p w14:paraId="20C78AF2" w14:textId="77777777" w:rsidR="003022FF"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lastRenderedPageBreak/>
        <w:t>b) pedido de concordata, falência ou dissolução da Contratada;</w:t>
      </w:r>
    </w:p>
    <w:p w14:paraId="222A16FF" w14:textId="77777777" w:rsidR="003022FF"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c) em caso de transferência, no todo ou em parte, das obrigações assumidas neste contrato, sem prévio e expresso aviso ao Município; </w:t>
      </w:r>
    </w:p>
    <w:p w14:paraId="43C0E723" w14:textId="77777777" w:rsidR="003022FF"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por comprovada deficiência no atendimento do objeto deste contrato; </w:t>
      </w:r>
    </w:p>
    <w:p w14:paraId="5A7013E3" w14:textId="77777777" w:rsidR="00C4211E"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e) mais de 2 (duas) advertências.</w:t>
      </w:r>
    </w:p>
    <w:p w14:paraId="18B7D411" w14:textId="319DCF2E"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.7. O Município poderá, ainda, sem caráter de penalidade, declarar rescindido o contrato por conveniência administrativa ou interesse público, conforme disposto no artigo 79 da lei 8.666/93 e suas alterações. </w:t>
      </w:r>
    </w:p>
    <w:p w14:paraId="5F4F5987" w14:textId="47E8F823"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.8. De toda e qualquer sanção a ser aplicada será garantida o contraditório e ampla defesa. </w:t>
      </w:r>
    </w:p>
    <w:p w14:paraId="022A8995" w14:textId="77777777" w:rsidR="003022FF" w:rsidRPr="00D74BB7" w:rsidRDefault="003022FF" w:rsidP="005B570A">
      <w:pPr>
        <w:pStyle w:val="SemEspaamento"/>
        <w:spacing w:line="360" w:lineRule="auto"/>
        <w:jc w:val="both"/>
        <w:rPr>
          <w:rFonts w:ascii="Arial" w:hAnsi="Arial" w:cs="Arial"/>
          <w:sz w:val="24"/>
          <w:szCs w:val="24"/>
        </w:rPr>
      </w:pPr>
    </w:p>
    <w:p w14:paraId="34ECBE12" w14:textId="1AA6E786" w:rsidR="003022F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14</w:t>
      </w:r>
      <w:r w:rsidR="00C4211E" w:rsidRPr="00D74BB7">
        <w:rPr>
          <w:rFonts w:ascii="Arial" w:hAnsi="Arial" w:cs="Arial"/>
          <w:b/>
          <w:sz w:val="24"/>
          <w:szCs w:val="24"/>
        </w:rPr>
        <w:t xml:space="preserve"> –DAS GARANTIAS:</w:t>
      </w:r>
    </w:p>
    <w:p w14:paraId="79448112"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14.1. Os bens a serem adquiridos deverão ter as seguintes garantias:</w:t>
      </w:r>
      <w:r w:rsidR="00206614" w:rsidRPr="00D74BB7">
        <w:rPr>
          <w:rFonts w:ascii="Arial" w:hAnsi="Arial" w:cs="Arial"/>
          <w:sz w:val="24"/>
          <w:szCs w:val="24"/>
        </w:rPr>
        <w:t xml:space="preserve"> </w:t>
      </w:r>
      <w:r w:rsidR="00A9328E" w:rsidRPr="00D74BB7">
        <w:rPr>
          <w:rFonts w:ascii="Arial" w:hAnsi="Arial" w:cs="Arial"/>
          <w:sz w:val="24"/>
          <w:szCs w:val="24"/>
        </w:rPr>
        <w:t>garantia mínima de 1 ano</w:t>
      </w:r>
      <w:r w:rsidR="00A9328E" w:rsidRPr="00D74BB7">
        <w:rPr>
          <w:rFonts w:ascii="Arial" w:eastAsia="Tahoma" w:hAnsi="Arial" w:cs="Arial"/>
          <w:sz w:val="24"/>
          <w:szCs w:val="24"/>
        </w:rPr>
        <w:t xml:space="preserve"> dos </w:t>
      </w:r>
      <w:r w:rsidR="00A9328E" w:rsidRPr="00D74BB7">
        <w:rPr>
          <w:rFonts w:ascii="Arial" w:hAnsi="Arial" w:cs="Arial"/>
          <w:sz w:val="24"/>
          <w:szCs w:val="24"/>
        </w:rPr>
        <w:t xml:space="preserve">equipamentos agrícolas conforme as especificações técnicas e demais disposições do anexo i, deste edital. </w:t>
      </w:r>
    </w:p>
    <w:p w14:paraId="541879C9" w14:textId="5866F1DA"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14.2. </w:t>
      </w:r>
      <w:r w:rsidR="00255150" w:rsidRPr="00D74BB7">
        <w:rPr>
          <w:rFonts w:ascii="Arial" w:hAnsi="Arial" w:cs="Arial"/>
          <w:sz w:val="24"/>
          <w:szCs w:val="24"/>
        </w:rPr>
        <w:t xml:space="preserve">O prazo da </w:t>
      </w:r>
      <w:r w:rsidR="00D270C0">
        <w:rPr>
          <w:rFonts w:ascii="Arial" w:hAnsi="Arial" w:cs="Arial"/>
          <w:sz w:val="24"/>
          <w:szCs w:val="24"/>
        </w:rPr>
        <w:t>execução d</w:t>
      </w:r>
      <w:r w:rsidR="005802BF" w:rsidRPr="00D74BB7">
        <w:rPr>
          <w:rFonts w:ascii="Arial" w:hAnsi="Arial" w:cs="Arial"/>
          <w:sz w:val="24"/>
          <w:szCs w:val="24"/>
        </w:rPr>
        <w:t>o</w:t>
      </w:r>
      <w:r w:rsidR="00325E8D" w:rsidRPr="00D74BB7">
        <w:rPr>
          <w:rFonts w:ascii="Arial" w:hAnsi="Arial" w:cs="Arial"/>
          <w:sz w:val="24"/>
          <w:szCs w:val="24"/>
        </w:rPr>
        <w:t xml:space="preserve"> objeto licitado </w:t>
      </w:r>
      <w:r w:rsidR="00255150" w:rsidRPr="00D74BB7">
        <w:rPr>
          <w:rFonts w:ascii="Arial" w:hAnsi="Arial" w:cs="Arial"/>
          <w:sz w:val="24"/>
          <w:szCs w:val="24"/>
        </w:rPr>
        <w:t>será de</w:t>
      </w:r>
      <w:r w:rsidR="00325E8D" w:rsidRPr="00D74BB7">
        <w:rPr>
          <w:rFonts w:ascii="Arial" w:hAnsi="Arial" w:cs="Arial"/>
          <w:sz w:val="24"/>
          <w:szCs w:val="24"/>
        </w:rPr>
        <w:t xml:space="preserve"> até</w:t>
      </w:r>
      <w:r w:rsidR="00255150" w:rsidRPr="00D74BB7">
        <w:rPr>
          <w:rFonts w:ascii="Arial" w:hAnsi="Arial" w:cs="Arial"/>
          <w:sz w:val="24"/>
          <w:szCs w:val="24"/>
        </w:rPr>
        <w:t xml:space="preserve"> </w:t>
      </w:r>
      <w:r w:rsidR="003D5890" w:rsidRPr="00D74BB7">
        <w:rPr>
          <w:rFonts w:ascii="Arial" w:hAnsi="Arial" w:cs="Arial"/>
          <w:sz w:val="24"/>
          <w:szCs w:val="24"/>
        </w:rPr>
        <w:t>12</w:t>
      </w:r>
      <w:r w:rsidRPr="00D74BB7">
        <w:rPr>
          <w:rFonts w:ascii="Arial" w:hAnsi="Arial" w:cs="Arial"/>
          <w:sz w:val="24"/>
          <w:szCs w:val="24"/>
        </w:rPr>
        <w:t xml:space="preserve"> (</w:t>
      </w:r>
      <w:r w:rsidR="003D5890" w:rsidRPr="00D74BB7">
        <w:rPr>
          <w:rFonts w:ascii="Arial" w:hAnsi="Arial" w:cs="Arial"/>
          <w:sz w:val="24"/>
          <w:szCs w:val="24"/>
        </w:rPr>
        <w:t>doze</w:t>
      </w:r>
      <w:r w:rsidRPr="00D74BB7">
        <w:rPr>
          <w:rFonts w:ascii="Arial" w:hAnsi="Arial" w:cs="Arial"/>
          <w:sz w:val="24"/>
          <w:szCs w:val="24"/>
        </w:rPr>
        <w:t xml:space="preserve">) </w:t>
      </w:r>
      <w:r w:rsidR="003D5890" w:rsidRPr="00D74BB7">
        <w:rPr>
          <w:rFonts w:ascii="Arial" w:hAnsi="Arial" w:cs="Arial"/>
          <w:sz w:val="24"/>
          <w:szCs w:val="24"/>
        </w:rPr>
        <w:t>meses</w:t>
      </w:r>
      <w:r w:rsidRPr="00D74BB7">
        <w:rPr>
          <w:rFonts w:ascii="Arial" w:hAnsi="Arial" w:cs="Arial"/>
          <w:sz w:val="24"/>
          <w:szCs w:val="24"/>
        </w:rPr>
        <w:t xml:space="preserve"> após </w:t>
      </w:r>
      <w:r w:rsidR="00255150" w:rsidRPr="00D74BB7">
        <w:rPr>
          <w:rFonts w:ascii="Arial" w:hAnsi="Arial" w:cs="Arial"/>
          <w:sz w:val="24"/>
          <w:szCs w:val="24"/>
        </w:rPr>
        <w:t xml:space="preserve">a </w:t>
      </w:r>
      <w:r w:rsidR="00325E8D" w:rsidRPr="00D74BB7">
        <w:rPr>
          <w:rFonts w:ascii="Arial" w:hAnsi="Arial" w:cs="Arial"/>
          <w:sz w:val="24"/>
          <w:szCs w:val="24"/>
        </w:rPr>
        <w:t>homologação do certame</w:t>
      </w:r>
      <w:r w:rsidR="000F057B" w:rsidRPr="00D74BB7">
        <w:rPr>
          <w:rFonts w:ascii="Arial" w:hAnsi="Arial" w:cs="Arial"/>
          <w:sz w:val="24"/>
          <w:szCs w:val="24"/>
        </w:rPr>
        <w:t>.</w:t>
      </w:r>
    </w:p>
    <w:p w14:paraId="4A0503BD" w14:textId="571AB032"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14.3. Verificada a desconformidade dos produtos, a licitante vencedora deverá promover as correções necessárias no prazo máximo de 05 (cinco) dias, sujeitando-se às penalidades previstas neste edital. </w:t>
      </w:r>
    </w:p>
    <w:p w14:paraId="3D6D3CD5" w14:textId="515F1FDB"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14.4. </w:t>
      </w:r>
      <w:r w:rsidR="00116984" w:rsidRPr="00D74BB7">
        <w:rPr>
          <w:rFonts w:ascii="Arial" w:hAnsi="Arial" w:cs="Arial"/>
          <w:sz w:val="24"/>
          <w:szCs w:val="24"/>
        </w:rPr>
        <w:t>O produto licitado será solicito conforme demanda do município, e será retirado na sede da empresa vencedora numa distância não superior a 50Km da sede do município de São José do Herval, sito, Av. Getúlio Vargas, nº 753</w:t>
      </w:r>
      <w:r w:rsidR="000F057B" w:rsidRPr="00D74BB7">
        <w:rPr>
          <w:rFonts w:ascii="Arial" w:hAnsi="Arial" w:cs="Arial"/>
          <w:sz w:val="24"/>
          <w:szCs w:val="24"/>
        </w:rPr>
        <w:t>.</w:t>
      </w:r>
    </w:p>
    <w:p w14:paraId="22C382AF"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14.5. A existência de vícios redibitórios ensejará a nulidade do negócio jurídico, cabendo ao contratado a devolução dos valores pagos, sem prejuízo da administração promover ação redibitória se assim o julgar necessário. </w:t>
      </w:r>
    </w:p>
    <w:p w14:paraId="41793C1B" w14:textId="77777777" w:rsidR="003022FF" w:rsidRPr="00D74BB7" w:rsidRDefault="003022FF" w:rsidP="005B570A">
      <w:pPr>
        <w:pStyle w:val="SemEspaamento"/>
        <w:spacing w:line="360" w:lineRule="auto"/>
        <w:jc w:val="both"/>
        <w:rPr>
          <w:rFonts w:ascii="Arial" w:hAnsi="Arial" w:cs="Arial"/>
          <w:sz w:val="24"/>
          <w:szCs w:val="24"/>
        </w:rPr>
      </w:pPr>
    </w:p>
    <w:p w14:paraId="6303AB0D" w14:textId="52F9CEED" w:rsidR="003022F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15</w:t>
      </w:r>
      <w:r w:rsidR="00C4211E" w:rsidRPr="00D74BB7">
        <w:rPr>
          <w:rFonts w:ascii="Arial" w:hAnsi="Arial" w:cs="Arial"/>
          <w:b/>
          <w:sz w:val="24"/>
          <w:szCs w:val="24"/>
        </w:rPr>
        <w:t>- DAS DISPOSIÇÕES FINAIS</w:t>
      </w:r>
    </w:p>
    <w:p w14:paraId="1EC60A5C" w14:textId="6F70085B"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.1. Nenhuma indenização será devida às proponentes por apresentarem documentação e/ ou apresentarem proposta relativa ao presente PREGÃO</w:t>
      </w:r>
      <w:r w:rsidR="00C566C0" w:rsidRPr="00D74BB7">
        <w:rPr>
          <w:rFonts w:ascii="Arial" w:hAnsi="Arial" w:cs="Arial"/>
          <w:sz w:val="24"/>
          <w:szCs w:val="24"/>
        </w:rPr>
        <w:t xml:space="preserve"> ELETRÔNICO</w:t>
      </w:r>
      <w:r w:rsidR="00C4211E" w:rsidRPr="00D74BB7">
        <w:rPr>
          <w:rFonts w:ascii="Arial" w:hAnsi="Arial" w:cs="Arial"/>
          <w:sz w:val="24"/>
          <w:szCs w:val="24"/>
        </w:rPr>
        <w:t xml:space="preserve">. </w:t>
      </w:r>
    </w:p>
    <w:p w14:paraId="2E882FD5" w14:textId="67D49FE0"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lastRenderedPageBreak/>
        <w:t>15</w:t>
      </w:r>
      <w:r w:rsidR="00C4211E" w:rsidRPr="00D74BB7">
        <w:rPr>
          <w:rFonts w:ascii="Arial" w:hAnsi="Arial" w:cs="Arial"/>
          <w:sz w:val="24"/>
          <w:szCs w:val="24"/>
        </w:rPr>
        <w:t xml:space="preserve">.2.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 </w:t>
      </w:r>
    </w:p>
    <w:p w14:paraId="399FD200" w14:textId="4475DCA8"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.3. O resultado desta licitação será lavrado em Ata, a qual será assinada pelo Pregoeiro e Equipe de Apoio. </w:t>
      </w:r>
    </w:p>
    <w:p w14:paraId="434818C0" w14:textId="04FD8502"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.4. O proponente é responsável pela fidelidade e legitimidade das informações e dos documentos apresentados em qualquer fase da licitação. </w:t>
      </w:r>
    </w:p>
    <w:p w14:paraId="3FEA53EB" w14:textId="2BB62477"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.5. No interesse da Administração, sem que caiba às participantes qualquer recurso ou indenização, poderá a licitação ter: a) adiada sua abertura; b) alterado o Edital, com fixação de novo prazo para a realização da licitação. </w:t>
      </w:r>
    </w:p>
    <w:p w14:paraId="1BA233DE" w14:textId="25EE4771"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.6. Para dirimir quaisquer questões decorrentes do procedimento licitatório, elegem as partes o Foro da cidade de</w:t>
      </w:r>
      <w:r w:rsidR="0082746A" w:rsidRPr="00D74BB7">
        <w:rPr>
          <w:rFonts w:ascii="Arial" w:hAnsi="Arial" w:cs="Arial"/>
          <w:sz w:val="24"/>
          <w:szCs w:val="24"/>
        </w:rPr>
        <w:t xml:space="preserve"> </w:t>
      </w:r>
      <w:r w:rsidR="001D3988" w:rsidRPr="00D74BB7">
        <w:rPr>
          <w:rFonts w:ascii="Arial" w:hAnsi="Arial" w:cs="Arial"/>
          <w:sz w:val="24"/>
          <w:szCs w:val="24"/>
        </w:rPr>
        <w:t>Soledade</w:t>
      </w:r>
      <w:r w:rsidR="00C4211E" w:rsidRPr="00D74BB7">
        <w:rPr>
          <w:rFonts w:ascii="Arial" w:hAnsi="Arial" w:cs="Arial"/>
          <w:sz w:val="24"/>
          <w:szCs w:val="24"/>
        </w:rPr>
        <w:t xml:space="preserve">/RS, com renúncia expressa a qualquer outro por mais privilegiado que seja. </w:t>
      </w:r>
    </w:p>
    <w:p w14:paraId="38AC88CA" w14:textId="0A9EF59C" w:rsidR="006E7AB2"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.7. Esclarecimentos em relação a eventuais dúvidas de interpretação do presente Edital poderão ser obtidos junto ao PREGOEIRO e à EQUIPE DE APOIO pelo e-mail </w:t>
      </w:r>
      <w:hyperlink r:id="rId6" w:history="1">
        <w:r w:rsidR="005F3771" w:rsidRPr="00D74BB7">
          <w:rPr>
            <w:rStyle w:val="Hyperlink"/>
            <w:rFonts w:ascii="Arial" w:hAnsi="Arial" w:cs="Arial"/>
            <w:sz w:val="24"/>
            <w:szCs w:val="24"/>
          </w:rPr>
          <w:t>compras.sjh@</w:t>
        </w:r>
      </w:hyperlink>
      <w:r w:rsidR="005F3771" w:rsidRPr="00D74BB7">
        <w:rPr>
          <w:rStyle w:val="Hyperlink"/>
          <w:rFonts w:ascii="Arial" w:hAnsi="Arial" w:cs="Arial"/>
          <w:color w:val="auto"/>
          <w:sz w:val="24"/>
          <w:szCs w:val="24"/>
        </w:rPr>
        <w:t>gmail.com</w:t>
      </w:r>
    </w:p>
    <w:p w14:paraId="4E088F9D" w14:textId="4EFD62AA" w:rsidR="00FE6FC4"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.8. Fazem parte integrante deste Edital: </w:t>
      </w:r>
    </w:p>
    <w:p w14:paraId="397A58E5" w14:textId="77777777" w:rsidR="00FE6FC4"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Anexo I – Objeto, Justificativa e Especificação</w:t>
      </w:r>
      <w:r w:rsidR="00480B9C" w:rsidRPr="00D74BB7">
        <w:rPr>
          <w:rFonts w:ascii="Arial" w:hAnsi="Arial" w:cs="Arial"/>
          <w:sz w:val="24"/>
          <w:szCs w:val="24"/>
        </w:rPr>
        <w:t xml:space="preserve"> </w:t>
      </w:r>
      <w:r w:rsidRPr="00D74BB7">
        <w:rPr>
          <w:rFonts w:ascii="Arial" w:hAnsi="Arial" w:cs="Arial"/>
          <w:sz w:val="24"/>
          <w:szCs w:val="24"/>
        </w:rPr>
        <w:t xml:space="preserve">do produto e Cronograma de Entrega. </w:t>
      </w:r>
    </w:p>
    <w:p w14:paraId="25B12162" w14:textId="77777777" w:rsidR="00FE6FC4"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Anexo II – Modelo de Declaração de Cumprimento ao Disposto no Inciso XXXIII do Art. 7º da Constituição Federal; </w:t>
      </w:r>
    </w:p>
    <w:p w14:paraId="175A7E6D" w14:textId="77777777" w:rsidR="00FE6FC4"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Anexo III – Modelo de Declaração de Idoneidade e de Inexistência de Fatos Impeditivos. </w:t>
      </w:r>
    </w:p>
    <w:p w14:paraId="05B0DC90"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Anexo IV - Minuta de Contrato.</w:t>
      </w:r>
    </w:p>
    <w:p w14:paraId="6D0A464B" w14:textId="77777777" w:rsidR="00FE6FC4" w:rsidRPr="00D74BB7" w:rsidRDefault="00FE6FC4" w:rsidP="005B570A">
      <w:pPr>
        <w:pStyle w:val="SemEspaamento"/>
        <w:spacing w:line="360" w:lineRule="auto"/>
        <w:jc w:val="both"/>
        <w:rPr>
          <w:rFonts w:ascii="Arial" w:hAnsi="Arial" w:cs="Arial"/>
          <w:sz w:val="24"/>
          <w:szCs w:val="24"/>
        </w:rPr>
      </w:pPr>
    </w:p>
    <w:p w14:paraId="3E379E1D" w14:textId="7110CE48" w:rsidR="003022FF" w:rsidRPr="00D74BB7" w:rsidRDefault="005F3771" w:rsidP="005F3771">
      <w:pPr>
        <w:pStyle w:val="SemEspaamento"/>
        <w:spacing w:line="360" w:lineRule="auto"/>
        <w:ind w:firstLine="1134"/>
        <w:jc w:val="both"/>
        <w:rPr>
          <w:rFonts w:ascii="Arial" w:hAnsi="Arial" w:cs="Arial"/>
          <w:sz w:val="24"/>
          <w:szCs w:val="24"/>
        </w:rPr>
      </w:pPr>
      <w:r w:rsidRPr="00D74BB7">
        <w:rPr>
          <w:rFonts w:ascii="Arial" w:hAnsi="Arial" w:cs="Arial"/>
          <w:b/>
          <w:sz w:val="24"/>
          <w:szCs w:val="24"/>
        </w:rPr>
        <w:t xml:space="preserve">GABINETE DO PREFEITO MUNICIPAL DE SÃO JOSÉ DO HERVAL/RS, EM </w:t>
      </w:r>
      <w:r w:rsidR="00166155">
        <w:rPr>
          <w:rFonts w:ascii="Arial" w:hAnsi="Arial" w:cs="Arial"/>
          <w:b/>
          <w:sz w:val="24"/>
          <w:szCs w:val="24"/>
        </w:rPr>
        <w:t>03 DE AGOSTO DE 2</w:t>
      </w:r>
      <w:r w:rsidRPr="00D74BB7">
        <w:rPr>
          <w:rFonts w:ascii="Arial" w:hAnsi="Arial" w:cs="Arial"/>
          <w:b/>
          <w:sz w:val="24"/>
          <w:szCs w:val="24"/>
        </w:rPr>
        <w:t>02</w:t>
      </w:r>
      <w:r w:rsidR="00325E8D" w:rsidRPr="00D74BB7">
        <w:rPr>
          <w:rFonts w:ascii="Arial" w:hAnsi="Arial" w:cs="Arial"/>
          <w:b/>
          <w:sz w:val="24"/>
          <w:szCs w:val="24"/>
        </w:rPr>
        <w:t>3</w:t>
      </w:r>
      <w:r w:rsidRPr="00D74BB7">
        <w:rPr>
          <w:rFonts w:ascii="Arial" w:hAnsi="Arial" w:cs="Arial"/>
          <w:b/>
          <w:sz w:val="24"/>
          <w:szCs w:val="24"/>
        </w:rPr>
        <w:t>.</w:t>
      </w:r>
      <w:r w:rsidR="00C4211E" w:rsidRPr="00D74BB7">
        <w:rPr>
          <w:rFonts w:ascii="Arial" w:hAnsi="Arial" w:cs="Arial"/>
          <w:sz w:val="24"/>
          <w:szCs w:val="24"/>
        </w:rPr>
        <w:t xml:space="preserve"> </w:t>
      </w:r>
    </w:p>
    <w:p w14:paraId="76B9838B" w14:textId="77777777" w:rsidR="003022FF" w:rsidRPr="00D74BB7" w:rsidRDefault="003022FF" w:rsidP="005B570A">
      <w:pPr>
        <w:pStyle w:val="SemEspaamento"/>
        <w:spacing w:line="360" w:lineRule="auto"/>
        <w:jc w:val="both"/>
        <w:rPr>
          <w:rFonts w:ascii="Arial" w:hAnsi="Arial" w:cs="Arial"/>
          <w:sz w:val="24"/>
          <w:szCs w:val="24"/>
        </w:rPr>
      </w:pPr>
    </w:p>
    <w:p w14:paraId="45F85080" w14:textId="77777777" w:rsidR="002D14AB" w:rsidRPr="00D74BB7" w:rsidRDefault="002D14AB" w:rsidP="005B570A">
      <w:pPr>
        <w:pStyle w:val="SemEspaamento"/>
        <w:spacing w:line="360" w:lineRule="auto"/>
        <w:jc w:val="center"/>
        <w:rPr>
          <w:rFonts w:ascii="Arial" w:hAnsi="Arial" w:cs="Arial"/>
          <w:sz w:val="24"/>
          <w:szCs w:val="24"/>
        </w:rPr>
      </w:pPr>
    </w:p>
    <w:p w14:paraId="623512A5" w14:textId="77777777" w:rsidR="003022FF" w:rsidRPr="00D74BB7" w:rsidRDefault="005F3771" w:rsidP="005B570A">
      <w:pPr>
        <w:pStyle w:val="SemEspaamento"/>
        <w:spacing w:line="360" w:lineRule="auto"/>
        <w:jc w:val="center"/>
        <w:rPr>
          <w:rFonts w:ascii="Arial" w:hAnsi="Arial" w:cs="Arial"/>
          <w:sz w:val="24"/>
          <w:szCs w:val="24"/>
        </w:rPr>
      </w:pPr>
      <w:proofErr w:type="spellStart"/>
      <w:r w:rsidRPr="00D74BB7">
        <w:rPr>
          <w:rFonts w:ascii="Arial" w:hAnsi="Arial" w:cs="Arial"/>
          <w:sz w:val="24"/>
          <w:szCs w:val="24"/>
        </w:rPr>
        <w:t>Jovani</w:t>
      </w:r>
      <w:proofErr w:type="spellEnd"/>
      <w:r w:rsidRPr="00D74BB7">
        <w:rPr>
          <w:rFonts w:ascii="Arial" w:hAnsi="Arial" w:cs="Arial"/>
          <w:sz w:val="24"/>
          <w:szCs w:val="24"/>
        </w:rPr>
        <w:t xml:space="preserve"> </w:t>
      </w:r>
      <w:proofErr w:type="spellStart"/>
      <w:r w:rsidRPr="00D74BB7">
        <w:rPr>
          <w:rFonts w:ascii="Arial" w:hAnsi="Arial" w:cs="Arial"/>
          <w:sz w:val="24"/>
          <w:szCs w:val="24"/>
        </w:rPr>
        <w:t>Bozetti</w:t>
      </w:r>
      <w:proofErr w:type="spellEnd"/>
      <w:r w:rsidRPr="00D74BB7">
        <w:rPr>
          <w:rFonts w:ascii="Arial" w:hAnsi="Arial" w:cs="Arial"/>
          <w:sz w:val="24"/>
          <w:szCs w:val="24"/>
        </w:rPr>
        <w:t>,</w:t>
      </w:r>
    </w:p>
    <w:p w14:paraId="29191D1C" w14:textId="77777777" w:rsidR="00C4211E" w:rsidRDefault="00C4211E" w:rsidP="005B570A">
      <w:pPr>
        <w:pStyle w:val="SemEspaamento"/>
        <w:spacing w:line="360" w:lineRule="auto"/>
        <w:jc w:val="center"/>
        <w:rPr>
          <w:rFonts w:ascii="Arial" w:hAnsi="Arial" w:cs="Arial"/>
          <w:sz w:val="24"/>
          <w:szCs w:val="24"/>
        </w:rPr>
      </w:pPr>
      <w:r w:rsidRPr="00D74BB7">
        <w:rPr>
          <w:rFonts w:ascii="Arial" w:hAnsi="Arial" w:cs="Arial"/>
          <w:sz w:val="24"/>
          <w:szCs w:val="24"/>
        </w:rPr>
        <w:t>Prefeito Municipal</w:t>
      </w:r>
      <w:r w:rsidR="005F3771" w:rsidRPr="00D74BB7">
        <w:rPr>
          <w:rFonts w:ascii="Arial" w:hAnsi="Arial" w:cs="Arial"/>
          <w:sz w:val="24"/>
          <w:szCs w:val="24"/>
        </w:rPr>
        <w:t>.</w:t>
      </w:r>
    </w:p>
    <w:p w14:paraId="77996C76" w14:textId="77777777" w:rsidR="00D270C0" w:rsidRDefault="00D270C0" w:rsidP="005B570A">
      <w:pPr>
        <w:pStyle w:val="SemEspaamento"/>
        <w:spacing w:line="360" w:lineRule="auto"/>
        <w:jc w:val="center"/>
        <w:rPr>
          <w:rFonts w:ascii="Arial" w:hAnsi="Arial" w:cs="Arial"/>
          <w:sz w:val="24"/>
          <w:szCs w:val="24"/>
        </w:rPr>
      </w:pPr>
    </w:p>
    <w:p w14:paraId="3FBABBA1" w14:textId="77777777" w:rsidR="00D270C0" w:rsidRDefault="00D270C0" w:rsidP="005B570A">
      <w:pPr>
        <w:pStyle w:val="SemEspaamento"/>
        <w:spacing w:line="360" w:lineRule="auto"/>
        <w:jc w:val="center"/>
        <w:rPr>
          <w:rFonts w:ascii="Arial" w:hAnsi="Arial" w:cs="Arial"/>
          <w:sz w:val="24"/>
          <w:szCs w:val="24"/>
        </w:rPr>
      </w:pPr>
    </w:p>
    <w:p w14:paraId="5E057C0F" w14:textId="77777777" w:rsidR="00D270C0" w:rsidRDefault="00D270C0" w:rsidP="005B570A">
      <w:pPr>
        <w:pStyle w:val="SemEspaamento"/>
        <w:spacing w:line="360" w:lineRule="auto"/>
        <w:jc w:val="center"/>
        <w:rPr>
          <w:rFonts w:ascii="Arial" w:hAnsi="Arial" w:cs="Arial"/>
          <w:sz w:val="24"/>
          <w:szCs w:val="24"/>
        </w:rPr>
      </w:pPr>
    </w:p>
    <w:p w14:paraId="121E42CC" w14:textId="77777777" w:rsidR="00D270C0" w:rsidRDefault="00D270C0" w:rsidP="005B570A">
      <w:pPr>
        <w:pStyle w:val="SemEspaamento"/>
        <w:spacing w:line="360" w:lineRule="auto"/>
        <w:jc w:val="center"/>
        <w:rPr>
          <w:rFonts w:ascii="Arial" w:hAnsi="Arial" w:cs="Arial"/>
          <w:sz w:val="24"/>
          <w:szCs w:val="24"/>
        </w:rPr>
      </w:pPr>
    </w:p>
    <w:p w14:paraId="350DE9BC" w14:textId="77777777" w:rsidR="00D270C0" w:rsidRDefault="00D270C0" w:rsidP="005B570A">
      <w:pPr>
        <w:pStyle w:val="SemEspaamento"/>
        <w:spacing w:line="360" w:lineRule="auto"/>
        <w:jc w:val="center"/>
        <w:rPr>
          <w:rFonts w:ascii="Arial" w:hAnsi="Arial" w:cs="Arial"/>
          <w:sz w:val="24"/>
          <w:szCs w:val="24"/>
        </w:rPr>
      </w:pPr>
    </w:p>
    <w:p w14:paraId="50CBD20C" w14:textId="77777777" w:rsidR="00D270C0" w:rsidRDefault="00D270C0" w:rsidP="005B570A">
      <w:pPr>
        <w:pStyle w:val="SemEspaamento"/>
        <w:spacing w:line="360" w:lineRule="auto"/>
        <w:jc w:val="center"/>
        <w:rPr>
          <w:rFonts w:ascii="Arial" w:hAnsi="Arial" w:cs="Arial"/>
          <w:sz w:val="24"/>
          <w:szCs w:val="24"/>
        </w:rPr>
      </w:pPr>
    </w:p>
    <w:p w14:paraId="32DAB4AF" w14:textId="77777777" w:rsidR="00D270C0" w:rsidRDefault="00D270C0" w:rsidP="005B570A">
      <w:pPr>
        <w:pStyle w:val="SemEspaamento"/>
        <w:spacing w:line="360" w:lineRule="auto"/>
        <w:jc w:val="center"/>
        <w:rPr>
          <w:rFonts w:ascii="Arial" w:hAnsi="Arial" w:cs="Arial"/>
          <w:sz w:val="24"/>
          <w:szCs w:val="24"/>
        </w:rPr>
      </w:pPr>
    </w:p>
    <w:p w14:paraId="75D8ADE2" w14:textId="77777777" w:rsidR="00D270C0" w:rsidRDefault="00D270C0" w:rsidP="005B570A">
      <w:pPr>
        <w:pStyle w:val="SemEspaamento"/>
        <w:spacing w:line="360" w:lineRule="auto"/>
        <w:jc w:val="center"/>
        <w:rPr>
          <w:rFonts w:ascii="Arial" w:hAnsi="Arial" w:cs="Arial"/>
          <w:sz w:val="24"/>
          <w:szCs w:val="24"/>
        </w:rPr>
      </w:pPr>
    </w:p>
    <w:p w14:paraId="016D82C7" w14:textId="77777777" w:rsidR="00D270C0" w:rsidRPr="00D74BB7" w:rsidRDefault="00D270C0" w:rsidP="005B570A">
      <w:pPr>
        <w:pStyle w:val="SemEspaamento"/>
        <w:spacing w:line="360" w:lineRule="auto"/>
        <w:jc w:val="center"/>
        <w:rPr>
          <w:rFonts w:ascii="Arial" w:hAnsi="Arial" w:cs="Arial"/>
          <w:sz w:val="24"/>
          <w:szCs w:val="24"/>
        </w:rPr>
      </w:pPr>
    </w:p>
    <w:p w14:paraId="726B115B" w14:textId="77777777" w:rsidR="003022FF" w:rsidRPr="00D74BB7" w:rsidRDefault="00C4211E" w:rsidP="0054786B">
      <w:pPr>
        <w:pStyle w:val="SemEspaamento"/>
        <w:jc w:val="center"/>
        <w:rPr>
          <w:rFonts w:ascii="Arial" w:hAnsi="Arial" w:cs="Arial"/>
          <w:sz w:val="24"/>
          <w:szCs w:val="24"/>
        </w:rPr>
      </w:pPr>
      <w:r w:rsidRPr="00D74BB7">
        <w:rPr>
          <w:rFonts w:ascii="Arial" w:hAnsi="Arial" w:cs="Arial"/>
          <w:sz w:val="24"/>
          <w:szCs w:val="24"/>
        </w:rPr>
        <w:t>ANEXO I</w:t>
      </w:r>
    </w:p>
    <w:p w14:paraId="1085D74F" w14:textId="77777777" w:rsidR="003022FF" w:rsidRPr="00D74BB7" w:rsidRDefault="00C4211E" w:rsidP="0054786B">
      <w:pPr>
        <w:pStyle w:val="SemEspaamento"/>
        <w:jc w:val="center"/>
        <w:rPr>
          <w:rFonts w:ascii="Arial" w:hAnsi="Arial" w:cs="Arial"/>
          <w:sz w:val="24"/>
          <w:szCs w:val="24"/>
        </w:rPr>
      </w:pPr>
      <w:r w:rsidRPr="00D74BB7">
        <w:rPr>
          <w:rFonts w:ascii="Arial" w:hAnsi="Arial" w:cs="Arial"/>
          <w:sz w:val="24"/>
          <w:szCs w:val="24"/>
        </w:rPr>
        <w:t xml:space="preserve">OBJETO, JUSTIFICATIVA, ESPECIFICAÇÃO DOS </w:t>
      </w:r>
      <w:r w:rsidR="00240CC9" w:rsidRPr="00D74BB7">
        <w:rPr>
          <w:rFonts w:ascii="Arial" w:hAnsi="Arial" w:cs="Arial"/>
          <w:sz w:val="24"/>
          <w:szCs w:val="24"/>
        </w:rPr>
        <w:t>PNEU</w:t>
      </w:r>
      <w:r w:rsidR="005F3771" w:rsidRPr="00D74BB7">
        <w:rPr>
          <w:rFonts w:ascii="Arial" w:hAnsi="Arial" w:cs="Arial"/>
          <w:sz w:val="24"/>
          <w:szCs w:val="24"/>
        </w:rPr>
        <w:t>S</w:t>
      </w:r>
      <w:r w:rsidRPr="00D74BB7">
        <w:rPr>
          <w:rFonts w:ascii="Arial" w:hAnsi="Arial" w:cs="Arial"/>
          <w:sz w:val="24"/>
          <w:szCs w:val="24"/>
        </w:rPr>
        <w:t xml:space="preserve"> E CRONOGRAMA DE ENTREGA</w:t>
      </w:r>
    </w:p>
    <w:p w14:paraId="79A19FED" w14:textId="3EB76118" w:rsidR="003022FF" w:rsidRPr="00D74BB7" w:rsidRDefault="0082746A" w:rsidP="0054786B">
      <w:pPr>
        <w:pStyle w:val="SemEspaamento"/>
        <w:jc w:val="center"/>
        <w:rPr>
          <w:rFonts w:ascii="Arial" w:hAnsi="Arial" w:cs="Arial"/>
          <w:sz w:val="24"/>
          <w:szCs w:val="24"/>
        </w:rPr>
      </w:pPr>
      <w:r w:rsidRPr="00D74BB7">
        <w:rPr>
          <w:rFonts w:ascii="Arial" w:hAnsi="Arial" w:cs="Arial"/>
          <w:sz w:val="24"/>
          <w:szCs w:val="24"/>
        </w:rPr>
        <w:t>PREGÃO ELETRÔNICO EDITAL Nº</w:t>
      </w:r>
      <w:r w:rsidR="00325E8D" w:rsidRPr="00D74BB7">
        <w:rPr>
          <w:rFonts w:ascii="Arial" w:hAnsi="Arial" w:cs="Arial"/>
          <w:sz w:val="24"/>
          <w:szCs w:val="24"/>
        </w:rPr>
        <w:t xml:space="preserve"> </w:t>
      </w:r>
      <w:r w:rsidR="00D270C0">
        <w:rPr>
          <w:rFonts w:ascii="Arial" w:hAnsi="Arial" w:cs="Arial"/>
          <w:sz w:val="24"/>
          <w:szCs w:val="24"/>
        </w:rPr>
        <w:t>3</w:t>
      </w:r>
      <w:r w:rsidR="00A315FF" w:rsidRPr="00D74BB7">
        <w:rPr>
          <w:rFonts w:ascii="Arial" w:hAnsi="Arial" w:cs="Arial"/>
          <w:sz w:val="24"/>
          <w:szCs w:val="24"/>
        </w:rPr>
        <w:t>/202</w:t>
      </w:r>
      <w:r w:rsidR="00325E8D" w:rsidRPr="00D74BB7">
        <w:rPr>
          <w:rFonts w:ascii="Arial" w:hAnsi="Arial" w:cs="Arial"/>
          <w:sz w:val="24"/>
          <w:szCs w:val="24"/>
        </w:rPr>
        <w:t>3</w:t>
      </w:r>
    </w:p>
    <w:p w14:paraId="48814A12" w14:textId="77777777" w:rsidR="0082746A" w:rsidRPr="00D74BB7" w:rsidRDefault="0082746A" w:rsidP="0082746A">
      <w:pPr>
        <w:pStyle w:val="SemEspaamento"/>
        <w:jc w:val="both"/>
        <w:rPr>
          <w:rFonts w:ascii="Arial" w:hAnsi="Arial" w:cs="Arial"/>
          <w:sz w:val="24"/>
          <w:szCs w:val="24"/>
        </w:rPr>
      </w:pPr>
    </w:p>
    <w:p w14:paraId="230381DD" w14:textId="4B110401" w:rsidR="003022FF" w:rsidRPr="00D74BB7" w:rsidRDefault="00C4211E" w:rsidP="0082746A">
      <w:pPr>
        <w:pStyle w:val="SemEspaamento"/>
        <w:jc w:val="both"/>
        <w:rPr>
          <w:rFonts w:ascii="Arial" w:hAnsi="Arial" w:cs="Arial"/>
          <w:sz w:val="24"/>
          <w:szCs w:val="24"/>
        </w:rPr>
      </w:pPr>
      <w:r w:rsidRPr="00D74BB7">
        <w:rPr>
          <w:rFonts w:ascii="Arial" w:hAnsi="Arial" w:cs="Arial"/>
          <w:sz w:val="24"/>
          <w:szCs w:val="24"/>
        </w:rPr>
        <w:t>1 – OBJETO: O presente tem por objetivo a seleção da proposta mais vantajosa para</w:t>
      </w:r>
      <w:r w:rsidR="00F15BA2">
        <w:rPr>
          <w:rFonts w:ascii="Arial" w:hAnsi="Arial" w:cs="Arial"/>
          <w:sz w:val="24"/>
          <w:szCs w:val="24"/>
        </w:rPr>
        <w:t xml:space="preserve"> </w:t>
      </w:r>
      <w:r w:rsidR="00F15BA2" w:rsidRPr="005946B0">
        <w:rPr>
          <w:rFonts w:ascii="Arial" w:hAnsi="Arial" w:cs="Arial"/>
          <w:sz w:val="24"/>
          <w:szCs w:val="24"/>
        </w:rPr>
        <w:t xml:space="preserve">contratação de empresa para prestação de serviços MÉDICO CIRURGIÃO GERAL, </w:t>
      </w:r>
      <w:r w:rsidR="00F15BA2" w:rsidRPr="0064275E">
        <w:rPr>
          <w:rFonts w:ascii="Arial" w:hAnsi="Arial" w:cs="Arial"/>
          <w:sz w:val="24"/>
          <w:szCs w:val="24"/>
        </w:rPr>
        <w:t>junto a Unidade de Saúde do Município de São José do Herval, totalizando no mínimo 48 atendimentos mensais entre consultas e procedimento, através da Secretaria Municipal da Saúde</w:t>
      </w:r>
      <w:r w:rsidR="00A0678D" w:rsidRPr="00D74BB7">
        <w:rPr>
          <w:rFonts w:ascii="Arial" w:hAnsi="Arial" w:cs="Arial"/>
          <w:sz w:val="24"/>
          <w:szCs w:val="24"/>
        </w:rPr>
        <w:t>,</w:t>
      </w:r>
      <w:r w:rsidRPr="00D74BB7">
        <w:rPr>
          <w:rFonts w:ascii="Arial" w:hAnsi="Arial" w:cs="Arial"/>
          <w:sz w:val="24"/>
          <w:szCs w:val="24"/>
        </w:rPr>
        <w:t xml:space="preserve"> conforme especificação do produto.</w:t>
      </w:r>
    </w:p>
    <w:p w14:paraId="5899AF49" w14:textId="77777777" w:rsidR="003022FF" w:rsidRPr="00D74BB7" w:rsidRDefault="003022FF" w:rsidP="0082746A">
      <w:pPr>
        <w:pStyle w:val="SemEspaamento"/>
        <w:jc w:val="both"/>
        <w:rPr>
          <w:rFonts w:ascii="Arial" w:hAnsi="Arial" w:cs="Arial"/>
          <w:sz w:val="24"/>
          <w:szCs w:val="24"/>
        </w:rPr>
      </w:pPr>
    </w:p>
    <w:p w14:paraId="1AE65F9C" w14:textId="53484D81" w:rsidR="003022FF" w:rsidRPr="00D74BB7" w:rsidRDefault="00C4211E" w:rsidP="0082746A">
      <w:pPr>
        <w:pStyle w:val="SemEspaamento"/>
        <w:jc w:val="both"/>
        <w:rPr>
          <w:rFonts w:ascii="Arial" w:hAnsi="Arial" w:cs="Arial"/>
          <w:sz w:val="24"/>
          <w:szCs w:val="24"/>
        </w:rPr>
      </w:pPr>
      <w:r w:rsidRPr="00D74BB7">
        <w:rPr>
          <w:rFonts w:ascii="Arial" w:hAnsi="Arial" w:cs="Arial"/>
          <w:sz w:val="24"/>
          <w:szCs w:val="24"/>
        </w:rPr>
        <w:t xml:space="preserve">2 – JUSTIFICATIVA: Justifica-se a </w:t>
      </w:r>
      <w:r w:rsidR="00F15BA2">
        <w:rPr>
          <w:rFonts w:ascii="Arial" w:hAnsi="Arial" w:cs="Arial"/>
          <w:sz w:val="24"/>
          <w:szCs w:val="24"/>
        </w:rPr>
        <w:t>contratação da referida prestação de serviço</w:t>
      </w:r>
      <w:r w:rsidR="00972D26" w:rsidRPr="00D74BB7">
        <w:rPr>
          <w:rFonts w:ascii="Arial" w:hAnsi="Arial" w:cs="Arial"/>
          <w:sz w:val="24"/>
          <w:szCs w:val="24"/>
        </w:rPr>
        <w:t xml:space="preserve">, para </w:t>
      </w:r>
      <w:r w:rsidR="00F15BA2">
        <w:rPr>
          <w:rFonts w:ascii="Arial" w:hAnsi="Arial" w:cs="Arial"/>
          <w:sz w:val="24"/>
          <w:szCs w:val="24"/>
        </w:rPr>
        <w:t>manutenção e melhoria de atendimentos na Unidade de Saúde</w:t>
      </w:r>
      <w:r w:rsidR="00116984" w:rsidRPr="00D74BB7">
        <w:rPr>
          <w:rFonts w:ascii="Arial" w:hAnsi="Arial" w:cs="Arial"/>
          <w:sz w:val="24"/>
          <w:szCs w:val="24"/>
        </w:rPr>
        <w:t xml:space="preserve"> do município de São José do Herval/RS, conforme</w:t>
      </w:r>
      <w:r w:rsidRPr="00D74BB7">
        <w:rPr>
          <w:rFonts w:ascii="Arial" w:hAnsi="Arial" w:cs="Arial"/>
          <w:sz w:val="24"/>
          <w:szCs w:val="24"/>
        </w:rPr>
        <w:t xml:space="preserve"> </w:t>
      </w:r>
      <w:r w:rsidR="00116984" w:rsidRPr="00D74BB7">
        <w:rPr>
          <w:rFonts w:ascii="Arial" w:hAnsi="Arial" w:cs="Arial"/>
          <w:sz w:val="24"/>
          <w:szCs w:val="24"/>
        </w:rPr>
        <w:t>a</w:t>
      </w:r>
      <w:r w:rsidRPr="00D74BB7">
        <w:rPr>
          <w:rFonts w:ascii="Arial" w:hAnsi="Arial" w:cs="Arial"/>
          <w:sz w:val="24"/>
          <w:szCs w:val="24"/>
        </w:rPr>
        <w:t xml:space="preserve">s disposições do ANEXO I, deste edital. </w:t>
      </w:r>
    </w:p>
    <w:p w14:paraId="12EEA038" w14:textId="77777777" w:rsidR="003022FF" w:rsidRPr="00D74BB7" w:rsidRDefault="003022FF" w:rsidP="00C4211E">
      <w:pPr>
        <w:pStyle w:val="SemEspaamento"/>
        <w:jc w:val="both"/>
        <w:rPr>
          <w:rFonts w:ascii="Arial" w:hAnsi="Arial" w:cs="Arial"/>
          <w:sz w:val="24"/>
          <w:szCs w:val="24"/>
        </w:rPr>
      </w:pPr>
    </w:p>
    <w:p w14:paraId="67852ED3" w14:textId="77777777" w:rsidR="00C4211E" w:rsidRPr="00D74BB7" w:rsidRDefault="00C4211E" w:rsidP="00C4211E">
      <w:pPr>
        <w:pStyle w:val="SemEspaamento"/>
        <w:jc w:val="both"/>
        <w:rPr>
          <w:rFonts w:ascii="Arial" w:hAnsi="Arial" w:cs="Arial"/>
          <w:sz w:val="24"/>
          <w:szCs w:val="24"/>
        </w:rPr>
      </w:pPr>
      <w:r w:rsidRPr="00D74BB7">
        <w:rPr>
          <w:rFonts w:ascii="Arial" w:hAnsi="Arial" w:cs="Arial"/>
          <w:sz w:val="24"/>
          <w:szCs w:val="24"/>
        </w:rPr>
        <w:t>3 – DESCRIÇÃO DO PRODUTO:</w:t>
      </w:r>
    </w:p>
    <w:tbl>
      <w:tblPr>
        <w:tblW w:w="11199" w:type="dxa"/>
        <w:tblInd w:w="-11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18"/>
        <w:gridCol w:w="4810"/>
        <w:gridCol w:w="1143"/>
        <w:gridCol w:w="2127"/>
        <w:gridCol w:w="1701"/>
      </w:tblGrid>
      <w:tr w:rsidR="00AC6161" w:rsidRPr="00D74BB7" w14:paraId="064FC7E2" w14:textId="77777777" w:rsidTr="002E7827">
        <w:tc>
          <w:tcPr>
            <w:tcW w:w="11199" w:type="dxa"/>
            <w:gridSpan w:val="5"/>
          </w:tcPr>
          <w:p w14:paraId="7B62547A" w14:textId="77777777" w:rsidR="00AC6161" w:rsidRPr="00D74BB7" w:rsidRDefault="00AC6161" w:rsidP="00614312">
            <w:pPr>
              <w:spacing w:before="120"/>
              <w:rPr>
                <w:rFonts w:ascii="Arial" w:eastAsia="MS Mincho" w:hAnsi="Arial" w:cs="Arial"/>
                <w:bCs/>
              </w:rPr>
            </w:pPr>
            <w:r w:rsidRPr="00D74BB7">
              <w:rPr>
                <w:rFonts w:ascii="Arial" w:eastAsia="MS Mincho" w:hAnsi="Arial" w:cs="Arial"/>
                <w:b/>
              </w:rPr>
              <w:t>RAZÃO SOCIAL:</w:t>
            </w:r>
          </w:p>
        </w:tc>
      </w:tr>
      <w:tr w:rsidR="00AC6161" w:rsidRPr="00D74BB7" w14:paraId="49C1E789" w14:textId="77777777" w:rsidTr="002E7827">
        <w:tc>
          <w:tcPr>
            <w:tcW w:w="6228" w:type="dxa"/>
            <w:gridSpan w:val="2"/>
          </w:tcPr>
          <w:p w14:paraId="3DB3CA72"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ENDEREÇO:</w:t>
            </w:r>
          </w:p>
        </w:tc>
        <w:tc>
          <w:tcPr>
            <w:tcW w:w="4971" w:type="dxa"/>
            <w:gridSpan w:val="3"/>
          </w:tcPr>
          <w:p w14:paraId="356A4ABC"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Nº:</w:t>
            </w:r>
          </w:p>
        </w:tc>
      </w:tr>
      <w:tr w:rsidR="00AC6161" w:rsidRPr="00D74BB7" w14:paraId="22C89AAA" w14:textId="77777777" w:rsidTr="002E7827">
        <w:tc>
          <w:tcPr>
            <w:tcW w:w="6228" w:type="dxa"/>
            <w:gridSpan w:val="2"/>
          </w:tcPr>
          <w:p w14:paraId="2EDC596C"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BAIRRO:</w:t>
            </w:r>
          </w:p>
        </w:tc>
        <w:tc>
          <w:tcPr>
            <w:tcW w:w="4971" w:type="dxa"/>
            <w:gridSpan w:val="3"/>
          </w:tcPr>
          <w:p w14:paraId="565F583A" w14:textId="77777777" w:rsidR="00AC6161" w:rsidRPr="00D74BB7" w:rsidRDefault="00AC6161" w:rsidP="00614312">
            <w:pPr>
              <w:spacing w:before="120"/>
              <w:ind w:left="1689" w:hanging="1689"/>
              <w:rPr>
                <w:rFonts w:ascii="Arial" w:eastAsia="MS Mincho" w:hAnsi="Arial" w:cs="Arial"/>
                <w:b/>
              </w:rPr>
            </w:pPr>
            <w:r w:rsidRPr="00D74BB7">
              <w:rPr>
                <w:rFonts w:ascii="Arial" w:eastAsia="MS Mincho" w:hAnsi="Arial" w:cs="Arial"/>
                <w:b/>
              </w:rPr>
              <w:t>UF:</w:t>
            </w:r>
          </w:p>
        </w:tc>
      </w:tr>
      <w:tr w:rsidR="00AC6161" w:rsidRPr="00D74BB7" w14:paraId="11E8226E" w14:textId="77777777" w:rsidTr="002E7827">
        <w:tc>
          <w:tcPr>
            <w:tcW w:w="6228" w:type="dxa"/>
            <w:gridSpan w:val="2"/>
          </w:tcPr>
          <w:p w14:paraId="04E22D53"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MUNICÍPIO:</w:t>
            </w:r>
          </w:p>
        </w:tc>
        <w:tc>
          <w:tcPr>
            <w:tcW w:w="4971" w:type="dxa"/>
            <w:gridSpan w:val="3"/>
          </w:tcPr>
          <w:p w14:paraId="73F17A27"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CEP:</w:t>
            </w:r>
          </w:p>
        </w:tc>
      </w:tr>
      <w:tr w:rsidR="00AC6161" w:rsidRPr="00D74BB7" w14:paraId="01CA7BDB" w14:textId="77777777" w:rsidTr="002E7827">
        <w:tc>
          <w:tcPr>
            <w:tcW w:w="6228" w:type="dxa"/>
            <w:gridSpan w:val="2"/>
          </w:tcPr>
          <w:p w14:paraId="117D9DF8"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CNPJ:</w:t>
            </w:r>
          </w:p>
        </w:tc>
        <w:tc>
          <w:tcPr>
            <w:tcW w:w="4971" w:type="dxa"/>
            <w:gridSpan w:val="3"/>
          </w:tcPr>
          <w:p w14:paraId="1B21FBED"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FONE:</w:t>
            </w:r>
          </w:p>
        </w:tc>
      </w:tr>
      <w:tr w:rsidR="00AC6161" w:rsidRPr="00D74BB7" w14:paraId="6844163E" w14:textId="77777777" w:rsidTr="002E7827">
        <w:tc>
          <w:tcPr>
            <w:tcW w:w="11199" w:type="dxa"/>
            <w:gridSpan w:val="5"/>
          </w:tcPr>
          <w:p w14:paraId="4FFE4258"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E-MAIL:</w:t>
            </w:r>
          </w:p>
        </w:tc>
      </w:tr>
      <w:tr w:rsidR="002E7827" w14:paraId="250B904A" w14:textId="77777777" w:rsidTr="002E78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418" w:type="dxa"/>
            <w:tcBorders>
              <w:top w:val="single" w:sz="6" w:space="0" w:color="auto"/>
              <w:left w:val="single" w:sz="6" w:space="0" w:color="auto"/>
              <w:bottom w:val="single" w:sz="6" w:space="0" w:color="auto"/>
              <w:right w:val="single" w:sz="6" w:space="0" w:color="auto"/>
            </w:tcBorders>
            <w:hideMark/>
          </w:tcPr>
          <w:p w14:paraId="642DF548" w14:textId="77777777" w:rsidR="002E7827" w:rsidRPr="00F1652D" w:rsidRDefault="002E7827" w:rsidP="00E764A2">
            <w:pPr>
              <w:spacing w:line="360" w:lineRule="auto"/>
              <w:jc w:val="both"/>
              <w:rPr>
                <w:rFonts w:ascii="Arial" w:hAnsi="Arial" w:cs="Arial"/>
                <w:b/>
                <w:lang w:val="es-ES_tradnl"/>
              </w:rPr>
            </w:pPr>
            <w:r w:rsidRPr="00F1652D">
              <w:rPr>
                <w:rFonts w:ascii="Arial" w:hAnsi="Arial" w:cs="Arial"/>
                <w:b/>
                <w:lang w:val="es-ES_tradnl"/>
              </w:rPr>
              <w:t>ORD</w:t>
            </w:r>
          </w:p>
        </w:tc>
        <w:tc>
          <w:tcPr>
            <w:tcW w:w="5953" w:type="dxa"/>
            <w:gridSpan w:val="2"/>
            <w:tcBorders>
              <w:top w:val="single" w:sz="6" w:space="0" w:color="auto"/>
              <w:left w:val="single" w:sz="6" w:space="0" w:color="auto"/>
              <w:bottom w:val="single" w:sz="6" w:space="0" w:color="auto"/>
              <w:right w:val="single" w:sz="6" w:space="0" w:color="auto"/>
            </w:tcBorders>
            <w:hideMark/>
          </w:tcPr>
          <w:p w14:paraId="5227B81A" w14:textId="77777777" w:rsidR="002E7827" w:rsidRPr="00F1652D" w:rsidRDefault="002E7827" w:rsidP="00E764A2">
            <w:pPr>
              <w:spacing w:line="360" w:lineRule="auto"/>
              <w:jc w:val="center"/>
              <w:rPr>
                <w:rFonts w:ascii="Arial" w:hAnsi="Arial" w:cs="Arial"/>
                <w:b/>
              </w:rPr>
            </w:pPr>
            <w:r w:rsidRPr="00F1652D">
              <w:rPr>
                <w:rFonts w:ascii="Arial" w:hAnsi="Arial" w:cs="Arial"/>
                <w:b/>
              </w:rPr>
              <w:t>ESPECIFICAÇÃO</w:t>
            </w:r>
          </w:p>
        </w:tc>
        <w:tc>
          <w:tcPr>
            <w:tcW w:w="2127" w:type="dxa"/>
            <w:tcBorders>
              <w:top w:val="single" w:sz="6" w:space="0" w:color="auto"/>
              <w:left w:val="single" w:sz="6" w:space="0" w:color="auto"/>
              <w:bottom w:val="single" w:sz="6" w:space="0" w:color="auto"/>
              <w:right w:val="single" w:sz="6" w:space="0" w:color="auto"/>
            </w:tcBorders>
          </w:tcPr>
          <w:p w14:paraId="58CE9B54" w14:textId="77777777" w:rsidR="002E7827" w:rsidRPr="00F1652D" w:rsidRDefault="002E7827" w:rsidP="00E764A2">
            <w:pPr>
              <w:spacing w:line="360" w:lineRule="auto"/>
              <w:jc w:val="center"/>
              <w:rPr>
                <w:rFonts w:ascii="Arial" w:hAnsi="Arial" w:cs="Arial"/>
                <w:b/>
              </w:rPr>
            </w:pPr>
            <w:r>
              <w:rPr>
                <w:rFonts w:ascii="Arial" w:hAnsi="Arial" w:cs="Arial"/>
                <w:b/>
              </w:rPr>
              <w:t>VLR. POR ATENDIMENTO</w:t>
            </w:r>
          </w:p>
        </w:tc>
        <w:tc>
          <w:tcPr>
            <w:tcW w:w="1701" w:type="dxa"/>
            <w:tcBorders>
              <w:top w:val="single" w:sz="6" w:space="0" w:color="auto"/>
              <w:left w:val="single" w:sz="6" w:space="0" w:color="auto"/>
              <w:bottom w:val="single" w:sz="6" w:space="0" w:color="auto"/>
              <w:right w:val="single" w:sz="6" w:space="0" w:color="auto"/>
            </w:tcBorders>
          </w:tcPr>
          <w:p w14:paraId="0929D636" w14:textId="77777777" w:rsidR="002E7827" w:rsidRDefault="002E7827" w:rsidP="00E764A2">
            <w:pPr>
              <w:spacing w:line="360" w:lineRule="auto"/>
              <w:jc w:val="center"/>
              <w:rPr>
                <w:rFonts w:ascii="Arial" w:hAnsi="Arial" w:cs="Arial"/>
                <w:b/>
              </w:rPr>
            </w:pPr>
            <w:r>
              <w:rPr>
                <w:rFonts w:ascii="Arial" w:hAnsi="Arial" w:cs="Arial"/>
                <w:b/>
              </w:rPr>
              <w:t>VLR. MENSAL</w:t>
            </w:r>
          </w:p>
        </w:tc>
      </w:tr>
      <w:tr w:rsidR="002E7827" w:rsidRPr="00F1652D" w14:paraId="1BB92335" w14:textId="77777777" w:rsidTr="002E78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418" w:type="dxa"/>
            <w:tcBorders>
              <w:top w:val="single" w:sz="6" w:space="0" w:color="auto"/>
              <w:left w:val="single" w:sz="6" w:space="0" w:color="auto"/>
              <w:bottom w:val="single" w:sz="6" w:space="0" w:color="auto"/>
              <w:right w:val="single" w:sz="6" w:space="0" w:color="auto"/>
            </w:tcBorders>
            <w:vAlign w:val="center"/>
          </w:tcPr>
          <w:p w14:paraId="47AB22FA" w14:textId="77777777" w:rsidR="002E7827" w:rsidRPr="00F1652D" w:rsidRDefault="002E7827" w:rsidP="00E764A2">
            <w:pPr>
              <w:spacing w:line="360" w:lineRule="auto"/>
              <w:jc w:val="center"/>
              <w:rPr>
                <w:rFonts w:ascii="Arial" w:hAnsi="Arial" w:cs="Arial"/>
                <w:b/>
              </w:rPr>
            </w:pPr>
            <w:r w:rsidRPr="00F1652D">
              <w:rPr>
                <w:rFonts w:ascii="Arial" w:hAnsi="Arial" w:cs="Arial"/>
                <w:b/>
              </w:rPr>
              <w:t>01</w:t>
            </w:r>
          </w:p>
        </w:tc>
        <w:tc>
          <w:tcPr>
            <w:tcW w:w="5953" w:type="dxa"/>
            <w:gridSpan w:val="2"/>
            <w:tcBorders>
              <w:top w:val="single" w:sz="6" w:space="0" w:color="auto"/>
              <w:left w:val="single" w:sz="6" w:space="0" w:color="auto"/>
              <w:bottom w:val="single" w:sz="6" w:space="0" w:color="auto"/>
              <w:right w:val="single" w:sz="6" w:space="0" w:color="auto"/>
            </w:tcBorders>
            <w:hideMark/>
          </w:tcPr>
          <w:p w14:paraId="0B699E3A" w14:textId="77777777" w:rsidR="002E7827" w:rsidRPr="00F1652D" w:rsidRDefault="002E7827" w:rsidP="00E764A2">
            <w:pPr>
              <w:spacing w:line="360" w:lineRule="auto"/>
              <w:jc w:val="both"/>
              <w:rPr>
                <w:rFonts w:ascii="Arial" w:hAnsi="Arial" w:cs="Arial"/>
              </w:rPr>
            </w:pPr>
            <w:r w:rsidRPr="0097577C">
              <w:rPr>
                <w:rFonts w:ascii="Arial" w:hAnsi="Arial" w:cs="Arial"/>
              </w:rPr>
              <w:t xml:space="preserve">Valor </w:t>
            </w:r>
            <w:r>
              <w:rPr>
                <w:rFonts w:ascii="Arial" w:hAnsi="Arial" w:cs="Arial"/>
              </w:rPr>
              <w:t xml:space="preserve">por atendimento MÉDICO CIRURGIÃO GERAL, para prestação de serviços de assistência médica cirúrgica e preventiva no ambulatório, encaminhamento para cirurgias eletivas, consultas </w:t>
            </w:r>
            <w:proofErr w:type="spellStart"/>
            <w:r>
              <w:rPr>
                <w:rFonts w:ascii="Arial" w:hAnsi="Arial" w:cs="Arial"/>
              </w:rPr>
              <w:t>pré</w:t>
            </w:r>
            <w:proofErr w:type="spellEnd"/>
            <w:r>
              <w:rPr>
                <w:rFonts w:ascii="Arial" w:hAnsi="Arial" w:cs="Arial"/>
              </w:rPr>
              <w:t xml:space="preserve"> </w:t>
            </w:r>
            <w:r>
              <w:rPr>
                <w:rFonts w:ascii="Arial" w:hAnsi="Arial" w:cs="Arial"/>
              </w:rPr>
              <w:lastRenderedPageBreak/>
              <w:t>e pós operatórias, prestação de serviço totalizando no mínimo 48 (quarenta e oito) atendimentos mensais entre consultas e procedimentos.</w:t>
            </w:r>
          </w:p>
        </w:tc>
        <w:tc>
          <w:tcPr>
            <w:tcW w:w="2127" w:type="dxa"/>
            <w:tcBorders>
              <w:top w:val="single" w:sz="6" w:space="0" w:color="auto"/>
              <w:left w:val="single" w:sz="6" w:space="0" w:color="auto"/>
              <w:bottom w:val="single" w:sz="6" w:space="0" w:color="auto"/>
              <w:right w:val="single" w:sz="6" w:space="0" w:color="auto"/>
            </w:tcBorders>
            <w:vAlign w:val="center"/>
          </w:tcPr>
          <w:p w14:paraId="6DE7BC88" w14:textId="77777777" w:rsidR="002E7827" w:rsidRPr="00F1652D" w:rsidRDefault="002E7827" w:rsidP="00E764A2">
            <w:pPr>
              <w:spacing w:line="360" w:lineRule="auto"/>
              <w:jc w:val="center"/>
              <w:rPr>
                <w:rFonts w:ascii="Arial" w:hAnsi="Arial" w:cs="Arial"/>
              </w:rPr>
            </w:pPr>
            <w:r>
              <w:rPr>
                <w:rFonts w:ascii="Arial" w:hAnsi="Arial" w:cs="Arial"/>
              </w:rPr>
              <w:lastRenderedPageBreak/>
              <w:t>139,33</w:t>
            </w:r>
          </w:p>
        </w:tc>
        <w:tc>
          <w:tcPr>
            <w:tcW w:w="1701" w:type="dxa"/>
            <w:tcBorders>
              <w:top w:val="single" w:sz="6" w:space="0" w:color="auto"/>
              <w:left w:val="single" w:sz="6" w:space="0" w:color="auto"/>
              <w:bottom w:val="single" w:sz="6" w:space="0" w:color="auto"/>
              <w:right w:val="single" w:sz="6" w:space="0" w:color="auto"/>
            </w:tcBorders>
          </w:tcPr>
          <w:p w14:paraId="6E38A6B6" w14:textId="77777777" w:rsidR="002E7827" w:rsidRDefault="002E7827" w:rsidP="00E764A2">
            <w:pPr>
              <w:spacing w:line="360" w:lineRule="auto"/>
              <w:jc w:val="center"/>
              <w:rPr>
                <w:rFonts w:ascii="Arial" w:hAnsi="Arial" w:cs="Arial"/>
              </w:rPr>
            </w:pPr>
          </w:p>
          <w:p w14:paraId="0E609752" w14:textId="77777777" w:rsidR="002E7827" w:rsidRDefault="002E7827" w:rsidP="00E764A2">
            <w:pPr>
              <w:spacing w:line="360" w:lineRule="auto"/>
              <w:jc w:val="center"/>
              <w:rPr>
                <w:rFonts w:ascii="Arial" w:hAnsi="Arial" w:cs="Arial"/>
              </w:rPr>
            </w:pPr>
          </w:p>
          <w:p w14:paraId="2A99DA5D" w14:textId="77777777" w:rsidR="002E7827" w:rsidRDefault="002E7827" w:rsidP="00E764A2">
            <w:pPr>
              <w:spacing w:line="360" w:lineRule="auto"/>
              <w:jc w:val="center"/>
              <w:rPr>
                <w:rFonts w:ascii="Arial" w:hAnsi="Arial" w:cs="Arial"/>
              </w:rPr>
            </w:pPr>
          </w:p>
          <w:p w14:paraId="6B5AF6C0" w14:textId="77777777" w:rsidR="002E7827" w:rsidRPr="00F1652D" w:rsidRDefault="002E7827" w:rsidP="00E764A2">
            <w:pPr>
              <w:spacing w:line="360" w:lineRule="auto"/>
              <w:jc w:val="center"/>
              <w:rPr>
                <w:rFonts w:ascii="Arial" w:hAnsi="Arial" w:cs="Arial"/>
              </w:rPr>
            </w:pPr>
            <w:r>
              <w:rPr>
                <w:rFonts w:ascii="Arial" w:hAnsi="Arial" w:cs="Arial"/>
              </w:rPr>
              <w:t>6.687,84</w:t>
            </w:r>
          </w:p>
        </w:tc>
      </w:tr>
    </w:tbl>
    <w:p w14:paraId="525363F1" w14:textId="77777777" w:rsidR="002E7827" w:rsidRPr="00D74BB7" w:rsidRDefault="002E7827" w:rsidP="00C4211E">
      <w:pPr>
        <w:pStyle w:val="SemEspaamento"/>
        <w:jc w:val="both"/>
        <w:rPr>
          <w:rFonts w:ascii="Arial" w:hAnsi="Arial" w:cs="Arial"/>
          <w:sz w:val="24"/>
          <w:szCs w:val="24"/>
        </w:rPr>
      </w:pPr>
    </w:p>
    <w:p w14:paraId="5D0D132A" w14:textId="77777777" w:rsidR="003022FF"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4 – CRONOGRAMA DE ENTREGA: PRAZOS E HORÁRIOS: </w:t>
      </w:r>
    </w:p>
    <w:p w14:paraId="59A522B9" w14:textId="77777777" w:rsidR="003022FF" w:rsidRPr="00D74BB7" w:rsidRDefault="003022FF" w:rsidP="00C4211E">
      <w:pPr>
        <w:pStyle w:val="SemEspaamento"/>
        <w:jc w:val="both"/>
        <w:rPr>
          <w:rFonts w:ascii="Arial" w:hAnsi="Arial" w:cs="Arial"/>
          <w:sz w:val="24"/>
          <w:szCs w:val="24"/>
        </w:rPr>
      </w:pPr>
    </w:p>
    <w:p w14:paraId="2D116C7C" w14:textId="0B82530F" w:rsidR="003022FF"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4.1. Local: </w:t>
      </w:r>
      <w:r w:rsidR="00116984" w:rsidRPr="00D74BB7">
        <w:rPr>
          <w:rFonts w:ascii="Arial" w:hAnsi="Arial" w:cs="Arial"/>
          <w:sz w:val="24"/>
          <w:szCs w:val="24"/>
        </w:rPr>
        <w:t xml:space="preserve">O </w:t>
      </w:r>
      <w:r w:rsidR="00F15BA2">
        <w:rPr>
          <w:rFonts w:ascii="Arial" w:hAnsi="Arial" w:cs="Arial"/>
          <w:sz w:val="24"/>
          <w:szCs w:val="24"/>
        </w:rPr>
        <w:t>objeto</w:t>
      </w:r>
      <w:r w:rsidR="008616B5">
        <w:rPr>
          <w:rFonts w:ascii="Arial" w:hAnsi="Arial" w:cs="Arial"/>
          <w:sz w:val="24"/>
          <w:szCs w:val="24"/>
        </w:rPr>
        <w:t xml:space="preserve"> licitado será </w:t>
      </w:r>
      <w:r w:rsidR="00F15BA2">
        <w:rPr>
          <w:rFonts w:ascii="Arial" w:hAnsi="Arial" w:cs="Arial"/>
          <w:sz w:val="24"/>
          <w:szCs w:val="24"/>
        </w:rPr>
        <w:t xml:space="preserve">executado na Unidade de Saúde </w:t>
      </w:r>
      <w:r w:rsidR="00116984" w:rsidRPr="00D74BB7">
        <w:rPr>
          <w:rFonts w:ascii="Arial" w:hAnsi="Arial" w:cs="Arial"/>
          <w:sz w:val="24"/>
          <w:szCs w:val="24"/>
        </w:rPr>
        <w:t>do município de São José do Herval</w:t>
      </w:r>
      <w:r w:rsidR="00F15BA2">
        <w:rPr>
          <w:rFonts w:ascii="Arial" w:hAnsi="Arial" w:cs="Arial"/>
          <w:sz w:val="24"/>
          <w:szCs w:val="24"/>
        </w:rPr>
        <w:t>/RS.</w:t>
      </w:r>
    </w:p>
    <w:p w14:paraId="138A9F88" w14:textId="77777777" w:rsidR="00116984" w:rsidRPr="00D74BB7" w:rsidRDefault="00116984" w:rsidP="00C4211E">
      <w:pPr>
        <w:pStyle w:val="SemEspaamento"/>
        <w:jc w:val="both"/>
        <w:rPr>
          <w:rFonts w:ascii="Arial" w:hAnsi="Arial" w:cs="Arial"/>
          <w:sz w:val="24"/>
          <w:szCs w:val="24"/>
        </w:rPr>
      </w:pPr>
    </w:p>
    <w:p w14:paraId="107B9D54" w14:textId="25C660C7" w:rsidR="003022FF"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4.2. </w:t>
      </w:r>
      <w:r w:rsidR="00AF0B4D" w:rsidRPr="00D74BB7">
        <w:rPr>
          <w:rFonts w:ascii="Arial" w:hAnsi="Arial" w:cs="Arial"/>
          <w:sz w:val="24"/>
          <w:szCs w:val="24"/>
        </w:rPr>
        <w:t xml:space="preserve">O objeto licitado será </w:t>
      </w:r>
      <w:r w:rsidR="00F15BA2">
        <w:rPr>
          <w:rFonts w:ascii="Arial" w:hAnsi="Arial" w:cs="Arial"/>
          <w:sz w:val="24"/>
          <w:szCs w:val="24"/>
        </w:rPr>
        <w:t xml:space="preserve">executado pelo período de </w:t>
      </w:r>
      <w:r w:rsidR="00116984" w:rsidRPr="00D74BB7">
        <w:rPr>
          <w:rFonts w:ascii="Arial" w:hAnsi="Arial" w:cs="Arial"/>
          <w:sz w:val="24"/>
          <w:szCs w:val="24"/>
        </w:rPr>
        <w:t>12</w:t>
      </w:r>
      <w:r w:rsidR="00A0678D" w:rsidRPr="00D74BB7">
        <w:rPr>
          <w:rFonts w:ascii="Arial" w:hAnsi="Arial" w:cs="Arial"/>
          <w:sz w:val="24"/>
          <w:szCs w:val="24"/>
        </w:rPr>
        <w:t xml:space="preserve"> (</w:t>
      </w:r>
      <w:r w:rsidR="00116984" w:rsidRPr="00D74BB7">
        <w:rPr>
          <w:rFonts w:ascii="Arial" w:hAnsi="Arial" w:cs="Arial"/>
          <w:sz w:val="24"/>
          <w:szCs w:val="24"/>
        </w:rPr>
        <w:t>doz</w:t>
      </w:r>
      <w:r w:rsidR="00A0678D" w:rsidRPr="00D74BB7">
        <w:rPr>
          <w:rFonts w:ascii="Arial" w:hAnsi="Arial" w:cs="Arial"/>
          <w:sz w:val="24"/>
          <w:szCs w:val="24"/>
        </w:rPr>
        <w:t xml:space="preserve">e) </w:t>
      </w:r>
      <w:r w:rsidR="00116984" w:rsidRPr="00D74BB7">
        <w:rPr>
          <w:rFonts w:ascii="Arial" w:hAnsi="Arial" w:cs="Arial"/>
          <w:sz w:val="24"/>
          <w:szCs w:val="24"/>
        </w:rPr>
        <w:t>meses</w:t>
      </w:r>
      <w:r w:rsidR="00A0678D" w:rsidRPr="00D74BB7">
        <w:rPr>
          <w:rFonts w:ascii="Arial" w:hAnsi="Arial" w:cs="Arial"/>
          <w:sz w:val="24"/>
          <w:szCs w:val="24"/>
        </w:rPr>
        <w:t xml:space="preserve"> após a homologação do certame</w:t>
      </w:r>
    </w:p>
    <w:p w14:paraId="714F4F8B" w14:textId="77777777" w:rsidR="003022FF" w:rsidRPr="00D74BB7" w:rsidRDefault="003022FF" w:rsidP="00C4211E">
      <w:pPr>
        <w:pStyle w:val="SemEspaamento"/>
        <w:jc w:val="both"/>
        <w:rPr>
          <w:rFonts w:ascii="Arial" w:hAnsi="Arial" w:cs="Arial"/>
          <w:sz w:val="24"/>
          <w:szCs w:val="24"/>
        </w:rPr>
      </w:pPr>
    </w:p>
    <w:p w14:paraId="0AAB71E6" w14:textId="77777777" w:rsidR="00C4211E" w:rsidRPr="00D74BB7" w:rsidRDefault="00C4211E" w:rsidP="00C4211E">
      <w:pPr>
        <w:pStyle w:val="SemEspaamento"/>
        <w:jc w:val="both"/>
        <w:rPr>
          <w:rFonts w:ascii="Arial" w:hAnsi="Arial" w:cs="Arial"/>
          <w:sz w:val="24"/>
          <w:szCs w:val="24"/>
        </w:rPr>
      </w:pPr>
      <w:r w:rsidRPr="00D74BB7">
        <w:rPr>
          <w:rFonts w:ascii="Arial" w:hAnsi="Arial" w:cs="Arial"/>
          <w:sz w:val="24"/>
          <w:szCs w:val="24"/>
        </w:rPr>
        <w:t>4.3. Verificada a desconformidade de algum dos produtos, a licitante vencedora deverá promover as correções necessárias no prazo máximo de 05 (cinco) dias úteis, sujeitando-se às penalidades previstas neste edital.</w:t>
      </w:r>
    </w:p>
    <w:p w14:paraId="2407F6FB" w14:textId="77777777" w:rsidR="002E7827" w:rsidRDefault="002E7827" w:rsidP="003022FF">
      <w:pPr>
        <w:pStyle w:val="SemEspaamento"/>
        <w:jc w:val="center"/>
        <w:rPr>
          <w:rFonts w:ascii="Arial" w:hAnsi="Arial" w:cs="Arial"/>
          <w:sz w:val="24"/>
          <w:szCs w:val="24"/>
        </w:rPr>
      </w:pPr>
    </w:p>
    <w:p w14:paraId="2DBA6690" w14:textId="77777777" w:rsidR="002E7827" w:rsidRDefault="002E7827" w:rsidP="003022FF">
      <w:pPr>
        <w:pStyle w:val="SemEspaamento"/>
        <w:jc w:val="center"/>
        <w:rPr>
          <w:rFonts w:ascii="Arial" w:hAnsi="Arial" w:cs="Arial"/>
          <w:sz w:val="24"/>
          <w:szCs w:val="24"/>
        </w:rPr>
      </w:pPr>
    </w:p>
    <w:p w14:paraId="2DF8DF3A" w14:textId="77777777" w:rsidR="002E7827" w:rsidRDefault="002E7827" w:rsidP="003022FF">
      <w:pPr>
        <w:pStyle w:val="SemEspaamento"/>
        <w:jc w:val="center"/>
        <w:rPr>
          <w:rFonts w:ascii="Arial" w:hAnsi="Arial" w:cs="Arial"/>
          <w:sz w:val="24"/>
          <w:szCs w:val="24"/>
        </w:rPr>
      </w:pPr>
    </w:p>
    <w:p w14:paraId="56DFDF7A" w14:textId="77777777" w:rsidR="002E7827" w:rsidRDefault="002E7827" w:rsidP="003022FF">
      <w:pPr>
        <w:pStyle w:val="SemEspaamento"/>
        <w:jc w:val="center"/>
        <w:rPr>
          <w:rFonts w:ascii="Arial" w:hAnsi="Arial" w:cs="Arial"/>
          <w:sz w:val="24"/>
          <w:szCs w:val="24"/>
        </w:rPr>
      </w:pPr>
    </w:p>
    <w:p w14:paraId="72E2E70C" w14:textId="77777777" w:rsidR="002E7827" w:rsidRDefault="002E7827" w:rsidP="003022FF">
      <w:pPr>
        <w:pStyle w:val="SemEspaamento"/>
        <w:jc w:val="center"/>
        <w:rPr>
          <w:rFonts w:ascii="Arial" w:hAnsi="Arial" w:cs="Arial"/>
          <w:sz w:val="24"/>
          <w:szCs w:val="24"/>
        </w:rPr>
      </w:pPr>
    </w:p>
    <w:p w14:paraId="30F33E4A" w14:textId="77777777" w:rsidR="002E7827" w:rsidRDefault="002E7827" w:rsidP="003022FF">
      <w:pPr>
        <w:pStyle w:val="SemEspaamento"/>
        <w:jc w:val="center"/>
        <w:rPr>
          <w:rFonts w:ascii="Arial" w:hAnsi="Arial" w:cs="Arial"/>
          <w:sz w:val="24"/>
          <w:szCs w:val="24"/>
        </w:rPr>
      </w:pPr>
    </w:p>
    <w:p w14:paraId="430EED7A" w14:textId="77777777" w:rsidR="002E7827" w:rsidRDefault="002E7827" w:rsidP="003022FF">
      <w:pPr>
        <w:pStyle w:val="SemEspaamento"/>
        <w:jc w:val="center"/>
        <w:rPr>
          <w:rFonts w:ascii="Arial" w:hAnsi="Arial" w:cs="Arial"/>
          <w:sz w:val="24"/>
          <w:szCs w:val="24"/>
        </w:rPr>
      </w:pPr>
    </w:p>
    <w:p w14:paraId="155E4BB4" w14:textId="77777777" w:rsidR="002E7827" w:rsidRDefault="002E7827" w:rsidP="003022FF">
      <w:pPr>
        <w:pStyle w:val="SemEspaamento"/>
        <w:jc w:val="center"/>
        <w:rPr>
          <w:rFonts w:ascii="Arial" w:hAnsi="Arial" w:cs="Arial"/>
          <w:sz w:val="24"/>
          <w:szCs w:val="24"/>
        </w:rPr>
      </w:pPr>
    </w:p>
    <w:p w14:paraId="386D13F4" w14:textId="77777777" w:rsidR="002E7827" w:rsidRDefault="002E7827" w:rsidP="003022FF">
      <w:pPr>
        <w:pStyle w:val="SemEspaamento"/>
        <w:jc w:val="center"/>
        <w:rPr>
          <w:rFonts w:ascii="Arial" w:hAnsi="Arial" w:cs="Arial"/>
          <w:sz w:val="24"/>
          <w:szCs w:val="24"/>
        </w:rPr>
      </w:pPr>
    </w:p>
    <w:p w14:paraId="550C1B40" w14:textId="77777777" w:rsidR="002E7827" w:rsidRDefault="002E7827" w:rsidP="003022FF">
      <w:pPr>
        <w:pStyle w:val="SemEspaamento"/>
        <w:jc w:val="center"/>
        <w:rPr>
          <w:rFonts w:ascii="Arial" w:hAnsi="Arial" w:cs="Arial"/>
          <w:sz w:val="24"/>
          <w:szCs w:val="24"/>
        </w:rPr>
      </w:pPr>
    </w:p>
    <w:p w14:paraId="2222C764" w14:textId="77777777" w:rsidR="002E7827" w:rsidRDefault="002E7827" w:rsidP="003022FF">
      <w:pPr>
        <w:pStyle w:val="SemEspaamento"/>
        <w:jc w:val="center"/>
        <w:rPr>
          <w:rFonts w:ascii="Arial" w:hAnsi="Arial" w:cs="Arial"/>
          <w:sz w:val="24"/>
          <w:szCs w:val="24"/>
        </w:rPr>
      </w:pPr>
    </w:p>
    <w:p w14:paraId="07EB4EC8" w14:textId="77777777" w:rsidR="002E7827" w:rsidRDefault="002E7827" w:rsidP="003022FF">
      <w:pPr>
        <w:pStyle w:val="SemEspaamento"/>
        <w:jc w:val="center"/>
        <w:rPr>
          <w:rFonts w:ascii="Arial" w:hAnsi="Arial" w:cs="Arial"/>
          <w:sz w:val="24"/>
          <w:szCs w:val="24"/>
        </w:rPr>
      </w:pPr>
    </w:p>
    <w:p w14:paraId="718D62BA" w14:textId="77777777" w:rsidR="002E7827" w:rsidRDefault="002E7827" w:rsidP="003022FF">
      <w:pPr>
        <w:pStyle w:val="SemEspaamento"/>
        <w:jc w:val="center"/>
        <w:rPr>
          <w:rFonts w:ascii="Arial" w:hAnsi="Arial" w:cs="Arial"/>
          <w:sz w:val="24"/>
          <w:szCs w:val="24"/>
        </w:rPr>
      </w:pPr>
    </w:p>
    <w:p w14:paraId="30FAF85E" w14:textId="77777777" w:rsidR="002E7827" w:rsidRDefault="002E7827" w:rsidP="003022FF">
      <w:pPr>
        <w:pStyle w:val="SemEspaamento"/>
        <w:jc w:val="center"/>
        <w:rPr>
          <w:rFonts w:ascii="Arial" w:hAnsi="Arial" w:cs="Arial"/>
          <w:sz w:val="24"/>
          <w:szCs w:val="24"/>
        </w:rPr>
      </w:pPr>
    </w:p>
    <w:p w14:paraId="3901ED70" w14:textId="77777777" w:rsidR="002E7827" w:rsidRDefault="002E7827" w:rsidP="003022FF">
      <w:pPr>
        <w:pStyle w:val="SemEspaamento"/>
        <w:jc w:val="center"/>
        <w:rPr>
          <w:rFonts w:ascii="Arial" w:hAnsi="Arial" w:cs="Arial"/>
          <w:sz w:val="24"/>
          <w:szCs w:val="24"/>
        </w:rPr>
      </w:pPr>
    </w:p>
    <w:p w14:paraId="5A9870CB" w14:textId="77777777" w:rsidR="002E7827" w:rsidRDefault="002E7827" w:rsidP="003022FF">
      <w:pPr>
        <w:pStyle w:val="SemEspaamento"/>
        <w:jc w:val="center"/>
        <w:rPr>
          <w:rFonts w:ascii="Arial" w:hAnsi="Arial" w:cs="Arial"/>
          <w:sz w:val="24"/>
          <w:szCs w:val="24"/>
        </w:rPr>
      </w:pPr>
    </w:p>
    <w:p w14:paraId="25564C30" w14:textId="77777777" w:rsidR="002E7827" w:rsidRDefault="002E7827" w:rsidP="003022FF">
      <w:pPr>
        <w:pStyle w:val="SemEspaamento"/>
        <w:jc w:val="center"/>
        <w:rPr>
          <w:rFonts w:ascii="Arial" w:hAnsi="Arial" w:cs="Arial"/>
          <w:sz w:val="24"/>
          <w:szCs w:val="24"/>
        </w:rPr>
      </w:pPr>
    </w:p>
    <w:p w14:paraId="238C1B3D" w14:textId="77777777" w:rsidR="002E7827" w:rsidRDefault="002E7827" w:rsidP="003022FF">
      <w:pPr>
        <w:pStyle w:val="SemEspaamento"/>
        <w:jc w:val="center"/>
        <w:rPr>
          <w:rFonts w:ascii="Arial" w:hAnsi="Arial" w:cs="Arial"/>
          <w:sz w:val="24"/>
          <w:szCs w:val="24"/>
        </w:rPr>
      </w:pPr>
    </w:p>
    <w:p w14:paraId="2F3BFDE3" w14:textId="77777777" w:rsidR="002E7827" w:rsidRDefault="002E7827" w:rsidP="003022FF">
      <w:pPr>
        <w:pStyle w:val="SemEspaamento"/>
        <w:jc w:val="center"/>
        <w:rPr>
          <w:rFonts w:ascii="Arial" w:hAnsi="Arial" w:cs="Arial"/>
          <w:sz w:val="24"/>
          <w:szCs w:val="24"/>
        </w:rPr>
      </w:pPr>
    </w:p>
    <w:p w14:paraId="103E2C4F" w14:textId="77777777" w:rsidR="002E7827" w:rsidRDefault="002E7827" w:rsidP="003022FF">
      <w:pPr>
        <w:pStyle w:val="SemEspaamento"/>
        <w:jc w:val="center"/>
        <w:rPr>
          <w:rFonts w:ascii="Arial" w:hAnsi="Arial" w:cs="Arial"/>
          <w:sz w:val="24"/>
          <w:szCs w:val="24"/>
        </w:rPr>
      </w:pPr>
    </w:p>
    <w:p w14:paraId="12AF3F0F" w14:textId="77777777" w:rsidR="002E7827" w:rsidRDefault="002E7827" w:rsidP="003022FF">
      <w:pPr>
        <w:pStyle w:val="SemEspaamento"/>
        <w:jc w:val="center"/>
        <w:rPr>
          <w:rFonts w:ascii="Arial" w:hAnsi="Arial" w:cs="Arial"/>
          <w:sz w:val="24"/>
          <w:szCs w:val="24"/>
        </w:rPr>
      </w:pPr>
    </w:p>
    <w:p w14:paraId="34C580DC" w14:textId="77777777" w:rsidR="002E7827" w:rsidRDefault="002E7827" w:rsidP="003022FF">
      <w:pPr>
        <w:pStyle w:val="SemEspaamento"/>
        <w:jc w:val="center"/>
        <w:rPr>
          <w:rFonts w:ascii="Arial" w:hAnsi="Arial" w:cs="Arial"/>
          <w:sz w:val="24"/>
          <w:szCs w:val="24"/>
        </w:rPr>
      </w:pPr>
    </w:p>
    <w:p w14:paraId="02C3216B" w14:textId="77777777" w:rsidR="002E7827" w:rsidRDefault="002E7827" w:rsidP="003022FF">
      <w:pPr>
        <w:pStyle w:val="SemEspaamento"/>
        <w:jc w:val="center"/>
        <w:rPr>
          <w:rFonts w:ascii="Arial" w:hAnsi="Arial" w:cs="Arial"/>
          <w:sz w:val="24"/>
          <w:szCs w:val="24"/>
        </w:rPr>
      </w:pPr>
    </w:p>
    <w:p w14:paraId="10D3AAB8" w14:textId="77777777" w:rsidR="002E7827" w:rsidRDefault="002E7827" w:rsidP="003022FF">
      <w:pPr>
        <w:pStyle w:val="SemEspaamento"/>
        <w:jc w:val="center"/>
        <w:rPr>
          <w:rFonts w:ascii="Arial" w:hAnsi="Arial" w:cs="Arial"/>
          <w:sz w:val="24"/>
          <w:szCs w:val="24"/>
        </w:rPr>
      </w:pPr>
    </w:p>
    <w:p w14:paraId="43ABA524" w14:textId="77777777" w:rsidR="002E7827" w:rsidRDefault="002E7827" w:rsidP="003022FF">
      <w:pPr>
        <w:pStyle w:val="SemEspaamento"/>
        <w:jc w:val="center"/>
        <w:rPr>
          <w:rFonts w:ascii="Arial" w:hAnsi="Arial" w:cs="Arial"/>
          <w:sz w:val="24"/>
          <w:szCs w:val="24"/>
        </w:rPr>
      </w:pPr>
    </w:p>
    <w:p w14:paraId="1DD06291" w14:textId="77777777" w:rsidR="002E7827" w:rsidRDefault="002E7827" w:rsidP="003022FF">
      <w:pPr>
        <w:pStyle w:val="SemEspaamento"/>
        <w:jc w:val="center"/>
        <w:rPr>
          <w:rFonts w:ascii="Arial" w:hAnsi="Arial" w:cs="Arial"/>
          <w:sz w:val="24"/>
          <w:szCs w:val="24"/>
        </w:rPr>
      </w:pPr>
    </w:p>
    <w:p w14:paraId="769F7B22" w14:textId="77777777" w:rsidR="002E7827" w:rsidRDefault="002E7827" w:rsidP="003022FF">
      <w:pPr>
        <w:pStyle w:val="SemEspaamento"/>
        <w:jc w:val="center"/>
        <w:rPr>
          <w:rFonts w:ascii="Arial" w:hAnsi="Arial" w:cs="Arial"/>
          <w:sz w:val="24"/>
          <w:szCs w:val="24"/>
        </w:rPr>
      </w:pPr>
    </w:p>
    <w:p w14:paraId="43B36222" w14:textId="77777777" w:rsidR="002E7827" w:rsidRDefault="002E7827" w:rsidP="003022FF">
      <w:pPr>
        <w:pStyle w:val="SemEspaamento"/>
        <w:jc w:val="center"/>
        <w:rPr>
          <w:rFonts w:ascii="Arial" w:hAnsi="Arial" w:cs="Arial"/>
          <w:sz w:val="24"/>
          <w:szCs w:val="24"/>
        </w:rPr>
      </w:pPr>
    </w:p>
    <w:p w14:paraId="4E94B289" w14:textId="77777777" w:rsidR="002E7827" w:rsidRDefault="002E7827" w:rsidP="003022FF">
      <w:pPr>
        <w:pStyle w:val="SemEspaamento"/>
        <w:jc w:val="center"/>
        <w:rPr>
          <w:rFonts w:ascii="Arial" w:hAnsi="Arial" w:cs="Arial"/>
          <w:sz w:val="24"/>
          <w:szCs w:val="24"/>
        </w:rPr>
      </w:pPr>
    </w:p>
    <w:p w14:paraId="31E59C14" w14:textId="77777777" w:rsidR="002E7827" w:rsidRDefault="002E7827" w:rsidP="003022FF">
      <w:pPr>
        <w:pStyle w:val="SemEspaamento"/>
        <w:jc w:val="center"/>
        <w:rPr>
          <w:rFonts w:ascii="Arial" w:hAnsi="Arial" w:cs="Arial"/>
          <w:sz w:val="24"/>
          <w:szCs w:val="24"/>
        </w:rPr>
      </w:pPr>
    </w:p>
    <w:p w14:paraId="5EEF54D1" w14:textId="77777777" w:rsidR="002E7827" w:rsidRDefault="002E7827" w:rsidP="003022FF">
      <w:pPr>
        <w:pStyle w:val="SemEspaamento"/>
        <w:jc w:val="center"/>
        <w:rPr>
          <w:rFonts w:ascii="Arial" w:hAnsi="Arial" w:cs="Arial"/>
          <w:sz w:val="24"/>
          <w:szCs w:val="24"/>
        </w:rPr>
      </w:pPr>
    </w:p>
    <w:p w14:paraId="70F79330" w14:textId="77777777" w:rsidR="002E7827" w:rsidRDefault="002E7827" w:rsidP="003022FF">
      <w:pPr>
        <w:pStyle w:val="SemEspaamento"/>
        <w:jc w:val="center"/>
        <w:rPr>
          <w:rFonts w:ascii="Arial" w:hAnsi="Arial" w:cs="Arial"/>
          <w:sz w:val="24"/>
          <w:szCs w:val="24"/>
        </w:rPr>
      </w:pPr>
    </w:p>
    <w:p w14:paraId="186B34BD" w14:textId="77777777" w:rsidR="002E7827" w:rsidRDefault="002E7827" w:rsidP="003022FF">
      <w:pPr>
        <w:pStyle w:val="SemEspaamento"/>
        <w:jc w:val="center"/>
        <w:rPr>
          <w:rFonts w:ascii="Arial" w:hAnsi="Arial" w:cs="Arial"/>
          <w:sz w:val="24"/>
          <w:szCs w:val="24"/>
        </w:rPr>
      </w:pPr>
    </w:p>
    <w:p w14:paraId="2E50282C" w14:textId="77777777" w:rsidR="002E7827" w:rsidRDefault="002E7827" w:rsidP="003022FF">
      <w:pPr>
        <w:pStyle w:val="SemEspaamento"/>
        <w:jc w:val="center"/>
        <w:rPr>
          <w:rFonts w:ascii="Arial" w:hAnsi="Arial" w:cs="Arial"/>
          <w:sz w:val="24"/>
          <w:szCs w:val="24"/>
        </w:rPr>
      </w:pPr>
    </w:p>
    <w:p w14:paraId="339CE64E" w14:textId="77777777" w:rsidR="002E7827" w:rsidRDefault="002E7827" w:rsidP="003022FF">
      <w:pPr>
        <w:pStyle w:val="SemEspaamento"/>
        <w:jc w:val="center"/>
        <w:rPr>
          <w:rFonts w:ascii="Arial" w:hAnsi="Arial" w:cs="Arial"/>
          <w:sz w:val="24"/>
          <w:szCs w:val="24"/>
        </w:rPr>
      </w:pPr>
    </w:p>
    <w:p w14:paraId="09E91105" w14:textId="77777777" w:rsidR="002E7827" w:rsidRDefault="002E7827" w:rsidP="003022FF">
      <w:pPr>
        <w:pStyle w:val="SemEspaamento"/>
        <w:jc w:val="center"/>
        <w:rPr>
          <w:rFonts w:ascii="Arial" w:hAnsi="Arial" w:cs="Arial"/>
          <w:sz w:val="24"/>
          <w:szCs w:val="24"/>
        </w:rPr>
      </w:pPr>
    </w:p>
    <w:p w14:paraId="76D48C33" w14:textId="77777777" w:rsidR="002E7827" w:rsidRDefault="002E7827" w:rsidP="003022FF">
      <w:pPr>
        <w:pStyle w:val="SemEspaamento"/>
        <w:jc w:val="center"/>
        <w:rPr>
          <w:rFonts w:ascii="Arial" w:hAnsi="Arial" w:cs="Arial"/>
          <w:sz w:val="24"/>
          <w:szCs w:val="24"/>
        </w:rPr>
      </w:pPr>
    </w:p>
    <w:p w14:paraId="2CB48979" w14:textId="77777777" w:rsidR="002E7827" w:rsidRDefault="002E7827" w:rsidP="003022FF">
      <w:pPr>
        <w:pStyle w:val="SemEspaamento"/>
        <w:jc w:val="center"/>
        <w:rPr>
          <w:rFonts w:ascii="Arial" w:hAnsi="Arial" w:cs="Arial"/>
          <w:sz w:val="24"/>
          <w:szCs w:val="24"/>
        </w:rPr>
      </w:pPr>
    </w:p>
    <w:p w14:paraId="28F7BF42" w14:textId="77777777" w:rsidR="002E7827" w:rsidRDefault="002E7827" w:rsidP="003022FF">
      <w:pPr>
        <w:pStyle w:val="SemEspaamento"/>
        <w:jc w:val="center"/>
        <w:rPr>
          <w:rFonts w:ascii="Arial" w:hAnsi="Arial" w:cs="Arial"/>
          <w:sz w:val="24"/>
          <w:szCs w:val="24"/>
        </w:rPr>
      </w:pPr>
    </w:p>
    <w:p w14:paraId="619556AE" w14:textId="77777777" w:rsidR="002E7827" w:rsidRDefault="002E7827" w:rsidP="003022FF">
      <w:pPr>
        <w:pStyle w:val="SemEspaamento"/>
        <w:jc w:val="center"/>
        <w:rPr>
          <w:rFonts w:ascii="Arial" w:hAnsi="Arial" w:cs="Arial"/>
          <w:sz w:val="24"/>
          <w:szCs w:val="24"/>
        </w:rPr>
      </w:pPr>
    </w:p>
    <w:p w14:paraId="4A896797" w14:textId="77777777" w:rsidR="002E7827" w:rsidRDefault="002E7827" w:rsidP="003022FF">
      <w:pPr>
        <w:pStyle w:val="SemEspaamento"/>
        <w:jc w:val="center"/>
        <w:rPr>
          <w:rFonts w:ascii="Arial" w:hAnsi="Arial" w:cs="Arial"/>
          <w:sz w:val="24"/>
          <w:szCs w:val="24"/>
        </w:rPr>
      </w:pPr>
    </w:p>
    <w:p w14:paraId="1AE326C7" w14:textId="77777777" w:rsidR="007162F6" w:rsidRDefault="007162F6" w:rsidP="003022FF">
      <w:pPr>
        <w:pStyle w:val="SemEspaamento"/>
        <w:jc w:val="center"/>
        <w:rPr>
          <w:rFonts w:ascii="Arial" w:hAnsi="Arial" w:cs="Arial"/>
          <w:sz w:val="24"/>
          <w:szCs w:val="24"/>
        </w:rPr>
      </w:pPr>
    </w:p>
    <w:p w14:paraId="746AEB18" w14:textId="77777777" w:rsidR="007162F6" w:rsidRDefault="007162F6" w:rsidP="003022FF">
      <w:pPr>
        <w:pStyle w:val="SemEspaamento"/>
        <w:jc w:val="center"/>
        <w:rPr>
          <w:rFonts w:ascii="Arial" w:hAnsi="Arial" w:cs="Arial"/>
          <w:sz w:val="24"/>
          <w:szCs w:val="24"/>
        </w:rPr>
      </w:pPr>
    </w:p>
    <w:p w14:paraId="7DEB7998" w14:textId="392B3B29" w:rsidR="00B1084B" w:rsidRPr="00D74BB7" w:rsidRDefault="00C4211E" w:rsidP="003022FF">
      <w:pPr>
        <w:pStyle w:val="SemEspaamento"/>
        <w:jc w:val="center"/>
        <w:rPr>
          <w:rFonts w:ascii="Arial" w:hAnsi="Arial" w:cs="Arial"/>
          <w:sz w:val="24"/>
          <w:szCs w:val="24"/>
        </w:rPr>
      </w:pPr>
      <w:r w:rsidRPr="00D74BB7">
        <w:rPr>
          <w:rFonts w:ascii="Arial" w:hAnsi="Arial" w:cs="Arial"/>
          <w:sz w:val="24"/>
          <w:szCs w:val="24"/>
        </w:rPr>
        <w:t>ANEXO II</w:t>
      </w:r>
    </w:p>
    <w:p w14:paraId="4DA4B321" w14:textId="77777777" w:rsidR="003022FF" w:rsidRPr="00D74BB7" w:rsidRDefault="00C4211E" w:rsidP="003022FF">
      <w:pPr>
        <w:pStyle w:val="SemEspaamento"/>
        <w:jc w:val="center"/>
        <w:rPr>
          <w:rFonts w:ascii="Arial" w:hAnsi="Arial" w:cs="Arial"/>
          <w:sz w:val="24"/>
          <w:szCs w:val="24"/>
        </w:rPr>
      </w:pPr>
      <w:r w:rsidRPr="00D74BB7">
        <w:rPr>
          <w:rFonts w:ascii="Arial" w:hAnsi="Arial" w:cs="Arial"/>
          <w:sz w:val="24"/>
          <w:szCs w:val="24"/>
        </w:rPr>
        <w:t xml:space="preserve"> (Papel Timbrado da Empresa)</w:t>
      </w:r>
    </w:p>
    <w:p w14:paraId="4278DD05" w14:textId="77777777" w:rsidR="00B1084B" w:rsidRPr="00D74BB7" w:rsidRDefault="00B1084B" w:rsidP="003022FF">
      <w:pPr>
        <w:pStyle w:val="SemEspaamento"/>
        <w:jc w:val="center"/>
        <w:rPr>
          <w:rFonts w:ascii="Arial" w:hAnsi="Arial" w:cs="Arial"/>
          <w:sz w:val="24"/>
          <w:szCs w:val="24"/>
        </w:rPr>
      </w:pPr>
    </w:p>
    <w:p w14:paraId="31C3CF1A" w14:textId="77777777" w:rsidR="003022FF" w:rsidRPr="00D74BB7" w:rsidRDefault="00C4211E" w:rsidP="003022FF">
      <w:pPr>
        <w:pStyle w:val="SemEspaamento"/>
        <w:jc w:val="center"/>
        <w:rPr>
          <w:rFonts w:ascii="Arial" w:hAnsi="Arial" w:cs="Arial"/>
          <w:sz w:val="24"/>
          <w:szCs w:val="24"/>
        </w:rPr>
      </w:pPr>
      <w:r w:rsidRPr="00D74BB7">
        <w:rPr>
          <w:rFonts w:ascii="Arial" w:hAnsi="Arial" w:cs="Arial"/>
          <w:sz w:val="24"/>
          <w:szCs w:val="24"/>
        </w:rPr>
        <w:t>MODELO DE DECLARAÇÃO DE CUMPRIMENTO AO DISPOSTO NO INCISO XXXIII DO ART. 7º DA CONSTITUIÇÃO FEDERAL</w:t>
      </w:r>
    </w:p>
    <w:p w14:paraId="3FECDA75" w14:textId="77777777" w:rsidR="00B1084B" w:rsidRPr="00D74BB7" w:rsidRDefault="00B1084B" w:rsidP="003022FF">
      <w:pPr>
        <w:pStyle w:val="SemEspaamento"/>
        <w:jc w:val="center"/>
        <w:rPr>
          <w:rFonts w:ascii="Arial" w:hAnsi="Arial" w:cs="Arial"/>
          <w:sz w:val="24"/>
          <w:szCs w:val="24"/>
        </w:rPr>
      </w:pPr>
    </w:p>
    <w:p w14:paraId="7C859550" w14:textId="77777777" w:rsidR="00B1084B" w:rsidRPr="00D74BB7" w:rsidRDefault="00B1084B" w:rsidP="003022FF">
      <w:pPr>
        <w:pStyle w:val="SemEspaamento"/>
        <w:jc w:val="center"/>
        <w:rPr>
          <w:rFonts w:ascii="Arial" w:hAnsi="Arial" w:cs="Arial"/>
          <w:sz w:val="24"/>
          <w:szCs w:val="24"/>
        </w:rPr>
      </w:pPr>
    </w:p>
    <w:p w14:paraId="2BBE23F6" w14:textId="77777777" w:rsidR="003022FF" w:rsidRPr="00D74BB7" w:rsidRDefault="00C4211E" w:rsidP="003022FF">
      <w:pPr>
        <w:pStyle w:val="SemEspaamento"/>
        <w:jc w:val="center"/>
        <w:rPr>
          <w:rFonts w:ascii="Arial" w:hAnsi="Arial" w:cs="Arial"/>
          <w:sz w:val="24"/>
          <w:szCs w:val="24"/>
        </w:rPr>
      </w:pPr>
      <w:r w:rsidRPr="00D74BB7">
        <w:rPr>
          <w:rFonts w:ascii="Arial" w:hAnsi="Arial" w:cs="Arial"/>
          <w:sz w:val="24"/>
          <w:szCs w:val="24"/>
        </w:rPr>
        <w:t>D E C L A R A Ç Ã O</w:t>
      </w:r>
    </w:p>
    <w:p w14:paraId="38765E9F" w14:textId="77777777" w:rsidR="00651CF5" w:rsidRPr="00D74BB7" w:rsidRDefault="00651CF5" w:rsidP="003022FF">
      <w:pPr>
        <w:pStyle w:val="SemEspaamento"/>
        <w:jc w:val="center"/>
        <w:rPr>
          <w:rFonts w:ascii="Arial" w:hAnsi="Arial" w:cs="Arial"/>
          <w:sz w:val="24"/>
          <w:szCs w:val="24"/>
        </w:rPr>
      </w:pPr>
    </w:p>
    <w:p w14:paraId="3018D3D4" w14:textId="77777777" w:rsidR="003022FF" w:rsidRPr="00D74BB7" w:rsidRDefault="003022FF" w:rsidP="00C4211E">
      <w:pPr>
        <w:pStyle w:val="SemEspaamento"/>
        <w:jc w:val="both"/>
        <w:rPr>
          <w:rFonts w:ascii="Arial" w:hAnsi="Arial" w:cs="Arial"/>
          <w:sz w:val="24"/>
          <w:szCs w:val="24"/>
        </w:rPr>
      </w:pPr>
    </w:p>
    <w:p w14:paraId="43832C3B" w14:textId="77777777" w:rsidR="0036342D"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A Empresa...................., inscrita no CNPJ nº ............, por intermédio de seu representante legal o(a) </w:t>
      </w:r>
      <w:proofErr w:type="spellStart"/>
      <w:r w:rsidRPr="00D74BB7">
        <w:rPr>
          <w:rFonts w:ascii="Arial" w:hAnsi="Arial" w:cs="Arial"/>
          <w:sz w:val="24"/>
          <w:szCs w:val="24"/>
        </w:rPr>
        <w:t>Sr</w:t>
      </w:r>
      <w:proofErr w:type="spellEnd"/>
      <w:r w:rsidRPr="00D74BB7">
        <w:rPr>
          <w:rFonts w:ascii="Arial" w:hAnsi="Arial" w:cs="Arial"/>
          <w:sz w:val="24"/>
          <w:szCs w:val="24"/>
        </w:rPr>
        <w:t xml:space="preserve">(a) ..............,portador(a) da Carteira de Identidade nº ..............e do CPF nº ..........., DECLARA,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Ressalva: emprega menor, a partir de quatorze anos, na condição de aprendiz (*). </w:t>
      </w:r>
    </w:p>
    <w:p w14:paraId="1A44A076" w14:textId="77777777" w:rsidR="00E7125E" w:rsidRPr="00D74BB7" w:rsidRDefault="00E7125E" w:rsidP="00C4211E">
      <w:pPr>
        <w:pStyle w:val="SemEspaamento"/>
        <w:jc w:val="both"/>
        <w:rPr>
          <w:rFonts w:ascii="Arial" w:hAnsi="Arial" w:cs="Arial"/>
          <w:sz w:val="24"/>
          <w:szCs w:val="24"/>
        </w:rPr>
      </w:pPr>
    </w:p>
    <w:p w14:paraId="55CC9E37" w14:textId="77777777" w:rsidR="0036342D" w:rsidRPr="00D74BB7" w:rsidRDefault="0036342D" w:rsidP="00C4211E">
      <w:pPr>
        <w:pStyle w:val="SemEspaamento"/>
        <w:jc w:val="both"/>
        <w:rPr>
          <w:rFonts w:ascii="Arial" w:hAnsi="Arial" w:cs="Arial"/>
          <w:sz w:val="24"/>
          <w:szCs w:val="24"/>
        </w:rPr>
      </w:pPr>
    </w:p>
    <w:p w14:paraId="25DE8B89" w14:textId="28AC2B1A" w:rsidR="00E7125E" w:rsidRPr="00D74BB7" w:rsidRDefault="00B1084B" w:rsidP="00A718F0">
      <w:pPr>
        <w:pStyle w:val="SemEspaamento"/>
        <w:ind w:left="2124" w:firstLine="708"/>
        <w:jc w:val="both"/>
        <w:rPr>
          <w:rFonts w:ascii="Arial" w:hAnsi="Arial" w:cs="Arial"/>
          <w:sz w:val="24"/>
          <w:szCs w:val="24"/>
        </w:rPr>
      </w:pPr>
      <w:r w:rsidRPr="00D74BB7">
        <w:rPr>
          <w:rFonts w:ascii="Arial" w:hAnsi="Arial" w:cs="Arial"/>
          <w:sz w:val="24"/>
          <w:szCs w:val="24"/>
        </w:rPr>
        <w:t>Local</w:t>
      </w:r>
      <w:r w:rsidR="00C4211E" w:rsidRPr="00D74BB7">
        <w:rPr>
          <w:rFonts w:ascii="Arial" w:hAnsi="Arial" w:cs="Arial"/>
          <w:sz w:val="24"/>
          <w:szCs w:val="24"/>
        </w:rPr>
        <w:t xml:space="preserve">, ___ de ___________ </w:t>
      </w:r>
      <w:proofErr w:type="spellStart"/>
      <w:r w:rsidR="00C4211E" w:rsidRPr="00D74BB7">
        <w:rPr>
          <w:rFonts w:ascii="Arial" w:hAnsi="Arial" w:cs="Arial"/>
          <w:sz w:val="24"/>
          <w:szCs w:val="24"/>
        </w:rPr>
        <w:t>de</w:t>
      </w:r>
      <w:proofErr w:type="spellEnd"/>
      <w:r w:rsidR="00C4211E" w:rsidRPr="00D74BB7">
        <w:rPr>
          <w:rFonts w:ascii="Arial" w:hAnsi="Arial" w:cs="Arial"/>
          <w:sz w:val="24"/>
          <w:szCs w:val="24"/>
        </w:rPr>
        <w:t xml:space="preserve"> 20</w:t>
      </w:r>
      <w:r w:rsidR="00BE798C" w:rsidRPr="00D74BB7">
        <w:rPr>
          <w:rFonts w:ascii="Arial" w:hAnsi="Arial" w:cs="Arial"/>
          <w:sz w:val="24"/>
          <w:szCs w:val="24"/>
        </w:rPr>
        <w:t>2</w:t>
      </w:r>
      <w:r w:rsidR="00A0678D" w:rsidRPr="00D74BB7">
        <w:rPr>
          <w:rFonts w:ascii="Arial" w:hAnsi="Arial" w:cs="Arial"/>
          <w:sz w:val="24"/>
          <w:szCs w:val="24"/>
        </w:rPr>
        <w:t>3</w:t>
      </w:r>
      <w:r w:rsidR="00C4211E" w:rsidRPr="00D74BB7">
        <w:rPr>
          <w:rFonts w:ascii="Arial" w:hAnsi="Arial" w:cs="Arial"/>
          <w:sz w:val="24"/>
          <w:szCs w:val="24"/>
        </w:rPr>
        <w:t xml:space="preserve">. </w:t>
      </w:r>
    </w:p>
    <w:p w14:paraId="659BBB4B" w14:textId="77777777" w:rsidR="00E7125E" w:rsidRPr="00D74BB7" w:rsidRDefault="00E7125E" w:rsidP="00C4211E">
      <w:pPr>
        <w:pStyle w:val="SemEspaamento"/>
        <w:jc w:val="both"/>
        <w:rPr>
          <w:rFonts w:ascii="Arial" w:hAnsi="Arial" w:cs="Arial"/>
          <w:sz w:val="24"/>
          <w:szCs w:val="24"/>
        </w:rPr>
      </w:pPr>
    </w:p>
    <w:p w14:paraId="226D12C0" w14:textId="77777777" w:rsidR="00E7125E" w:rsidRPr="00D74BB7" w:rsidRDefault="00E7125E" w:rsidP="00C4211E">
      <w:pPr>
        <w:pStyle w:val="SemEspaamento"/>
        <w:jc w:val="both"/>
        <w:rPr>
          <w:rFonts w:ascii="Arial" w:hAnsi="Arial" w:cs="Arial"/>
          <w:sz w:val="24"/>
          <w:szCs w:val="24"/>
        </w:rPr>
      </w:pPr>
    </w:p>
    <w:p w14:paraId="4D7515CF" w14:textId="77777777" w:rsidR="0036342D" w:rsidRPr="00D74BB7" w:rsidRDefault="00C4211E" w:rsidP="00A718F0">
      <w:pPr>
        <w:pStyle w:val="SemEspaamento"/>
        <w:jc w:val="center"/>
        <w:rPr>
          <w:rFonts w:ascii="Arial" w:hAnsi="Arial" w:cs="Arial"/>
          <w:sz w:val="24"/>
          <w:szCs w:val="24"/>
        </w:rPr>
      </w:pPr>
      <w:r w:rsidRPr="00D74BB7">
        <w:rPr>
          <w:rFonts w:ascii="Arial" w:hAnsi="Arial" w:cs="Arial"/>
          <w:sz w:val="24"/>
          <w:szCs w:val="24"/>
        </w:rPr>
        <w:t>....................................................</w:t>
      </w:r>
    </w:p>
    <w:p w14:paraId="1FD279AC" w14:textId="77777777" w:rsidR="00A718F0" w:rsidRPr="00D74BB7" w:rsidRDefault="00C4211E" w:rsidP="00A718F0">
      <w:pPr>
        <w:pStyle w:val="SemEspaamento"/>
        <w:jc w:val="center"/>
        <w:rPr>
          <w:rFonts w:ascii="Arial" w:hAnsi="Arial" w:cs="Arial"/>
          <w:sz w:val="24"/>
          <w:szCs w:val="24"/>
        </w:rPr>
      </w:pPr>
      <w:r w:rsidRPr="00D74BB7">
        <w:rPr>
          <w:rFonts w:ascii="Arial" w:hAnsi="Arial" w:cs="Arial"/>
          <w:sz w:val="24"/>
          <w:szCs w:val="24"/>
        </w:rPr>
        <w:t>(Nome e assinatura do responsável legal pela empresa)</w:t>
      </w:r>
    </w:p>
    <w:p w14:paraId="68927C4C" w14:textId="77777777" w:rsidR="00C4211E" w:rsidRPr="00D74BB7" w:rsidRDefault="00C4211E" w:rsidP="00A718F0">
      <w:pPr>
        <w:pStyle w:val="SemEspaamento"/>
        <w:jc w:val="center"/>
        <w:rPr>
          <w:rFonts w:ascii="Arial" w:hAnsi="Arial" w:cs="Arial"/>
          <w:sz w:val="24"/>
          <w:szCs w:val="24"/>
        </w:rPr>
      </w:pPr>
      <w:r w:rsidRPr="00D74BB7">
        <w:rPr>
          <w:rFonts w:ascii="Arial" w:hAnsi="Arial" w:cs="Arial"/>
          <w:sz w:val="24"/>
          <w:szCs w:val="24"/>
        </w:rPr>
        <w:t>(*) Se necessário, quando for o caso.</w:t>
      </w:r>
    </w:p>
    <w:p w14:paraId="56B74E05" w14:textId="77777777" w:rsidR="00C4211E" w:rsidRPr="00D74BB7" w:rsidRDefault="00C4211E" w:rsidP="00A718F0">
      <w:pPr>
        <w:pStyle w:val="SemEspaamento"/>
        <w:jc w:val="center"/>
        <w:rPr>
          <w:rFonts w:ascii="Arial" w:hAnsi="Arial" w:cs="Arial"/>
          <w:sz w:val="24"/>
          <w:szCs w:val="24"/>
        </w:rPr>
      </w:pPr>
    </w:p>
    <w:p w14:paraId="5138EA8F" w14:textId="77777777" w:rsidR="00C4211E" w:rsidRPr="00D74BB7" w:rsidRDefault="00C4211E" w:rsidP="00A718F0">
      <w:pPr>
        <w:pStyle w:val="SemEspaamento"/>
        <w:jc w:val="center"/>
        <w:rPr>
          <w:rFonts w:ascii="Arial" w:hAnsi="Arial" w:cs="Arial"/>
          <w:sz w:val="24"/>
          <w:szCs w:val="24"/>
        </w:rPr>
      </w:pPr>
    </w:p>
    <w:p w14:paraId="0F8B5A80" w14:textId="77777777" w:rsidR="00A22BDC" w:rsidRPr="00D74BB7" w:rsidRDefault="00A22BDC" w:rsidP="00A718F0">
      <w:pPr>
        <w:pStyle w:val="SemEspaamento"/>
        <w:jc w:val="center"/>
        <w:rPr>
          <w:rFonts w:ascii="Arial" w:hAnsi="Arial" w:cs="Arial"/>
          <w:sz w:val="24"/>
          <w:szCs w:val="24"/>
        </w:rPr>
      </w:pPr>
    </w:p>
    <w:p w14:paraId="701B9F36" w14:textId="77777777" w:rsidR="00A22BDC" w:rsidRPr="00D74BB7" w:rsidRDefault="00A22BDC" w:rsidP="00A718F0">
      <w:pPr>
        <w:pStyle w:val="SemEspaamento"/>
        <w:jc w:val="center"/>
        <w:rPr>
          <w:rFonts w:ascii="Arial" w:hAnsi="Arial" w:cs="Arial"/>
          <w:sz w:val="24"/>
          <w:szCs w:val="24"/>
        </w:rPr>
      </w:pPr>
    </w:p>
    <w:p w14:paraId="6EB7DC17" w14:textId="77777777" w:rsidR="00A22BDC" w:rsidRPr="00D74BB7" w:rsidRDefault="00A22BDC" w:rsidP="00C4211E">
      <w:pPr>
        <w:pStyle w:val="SemEspaamento"/>
        <w:jc w:val="both"/>
        <w:rPr>
          <w:rFonts w:ascii="Arial" w:hAnsi="Arial" w:cs="Arial"/>
          <w:sz w:val="24"/>
          <w:szCs w:val="24"/>
        </w:rPr>
      </w:pPr>
    </w:p>
    <w:p w14:paraId="1E8359C4" w14:textId="77777777" w:rsidR="00A22BDC" w:rsidRPr="00D74BB7" w:rsidRDefault="00A22BDC" w:rsidP="00C4211E">
      <w:pPr>
        <w:pStyle w:val="SemEspaamento"/>
        <w:jc w:val="both"/>
        <w:rPr>
          <w:rFonts w:ascii="Arial" w:hAnsi="Arial" w:cs="Arial"/>
          <w:sz w:val="24"/>
          <w:szCs w:val="24"/>
        </w:rPr>
      </w:pPr>
    </w:p>
    <w:p w14:paraId="30176DF9" w14:textId="77777777" w:rsidR="00A22BDC" w:rsidRPr="00D74BB7" w:rsidRDefault="00A22BDC" w:rsidP="00C4211E">
      <w:pPr>
        <w:pStyle w:val="SemEspaamento"/>
        <w:jc w:val="both"/>
        <w:rPr>
          <w:rFonts w:ascii="Arial" w:hAnsi="Arial" w:cs="Arial"/>
          <w:sz w:val="24"/>
          <w:szCs w:val="24"/>
        </w:rPr>
      </w:pPr>
    </w:p>
    <w:p w14:paraId="0DE2C506" w14:textId="77777777" w:rsidR="00A22BDC" w:rsidRPr="00D74BB7" w:rsidRDefault="00A22BDC" w:rsidP="00C4211E">
      <w:pPr>
        <w:pStyle w:val="SemEspaamento"/>
        <w:jc w:val="both"/>
        <w:rPr>
          <w:rFonts w:ascii="Arial" w:hAnsi="Arial" w:cs="Arial"/>
          <w:sz w:val="24"/>
          <w:szCs w:val="24"/>
        </w:rPr>
      </w:pPr>
    </w:p>
    <w:p w14:paraId="4FAD294E" w14:textId="77777777" w:rsidR="00A22BDC" w:rsidRPr="00D74BB7" w:rsidRDefault="00A22BDC" w:rsidP="00C4211E">
      <w:pPr>
        <w:pStyle w:val="SemEspaamento"/>
        <w:jc w:val="both"/>
        <w:rPr>
          <w:rFonts w:ascii="Arial" w:hAnsi="Arial" w:cs="Arial"/>
          <w:sz w:val="24"/>
          <w:szCs w:val="24"/>
        </w:rPr>
      </w:pPr>
    </w:p>
    <w:p w14:paraId="41168308" w14:textId="77777777" w:rsidR="00A22BDC" w:rsidRPr="00D74BB7" w:rsidRDefault="00A22BDC" w:rsidP="00C4211E">
      <w:pPr>
        <w:pStyle w:val="SemEspaamento"/>
        <w:jc w:val="both"/>
        <w:rPr>
          <w:rFonts w:ascii="Arial" w:hAnsi="Arial" w:cs="Arial"/>
          <w:sz w:val="24"/>
          <w:szCs w:val="24"/>
        </w:rPr>
      </w:pPr>
    </w:p>
    <w:p w14:paraId="17ADA0C0" w14:textId="77777777" w:rsidR="00A22BDC" w:rsidRPr="00D74BB7" w:rsidRDefault="00A22BDC" w:rsidP="00C4211E">
      <w:pPr>
        <w:pStyle w:val="SemEspaamento"/>
        <w:jc w:val="both"/>
        <w:rPr>
          <w:rFonts w:ascii="Arial" w:hAnsi="Arial" w:cs="Arial"/>
          <w:sz w:val="24"/>
          <w:szCs w:val="24"/>
        </w:rPr>
      </w:pPr>
    </w:p>
    <w:p w14:paraId="7AFCAD3A" w14:textId="77777777" w:rsidR="00A22BDC" w:rsidRPr="00D74BB7" w:rsidRDefault="00A22BDC" w:rsidP="00C4211E">
      <w:pPr>
        <w:pStyle w:val="SemEspaamento"/>
        <w:jc w:val="both"/>
        <w:rPr>
          <w:rFonts w:ascii="Arial" w:hAnsi="Arial" w:cs="Arial"/>
          <w:sz w:val="24"/>
          <w:szCs w:val="24"/>
        </w:rPr>
      </w:pPr>
    </w:p>
    <w:p w14:paraId="4A8E9536" w14:textId="77777777" w:rsidR="00A22BDC" w:rsidRPr="00D74BB7" w:rsidRDefault="00A22BDC" w:rsidP="00C4211E">
      <w:pPr>
        <w:pStyle w:val="SemEspaamento"/>
        <w:jc w:val="both"/>
        <w:rPr>
          <w:rFonts w:ascii="Arial" w:hAnsi="Arial" w:cs="Arial"/>
          <w:sz w:val="24"/>
          <w:szCs w:val="24"/>
        </w:rPr>
      </w:pPr>
    </w:p>
    <w:p w14:paraId="5AFF1E4B" w14:textId="77777777" w:rsidR="00A22BDC" w:rsidRPr="00D74BB7" w:rsidRDefault="00A22BDC" w:rsidP="00C4211E">
      <w:pPr>
        <w:pStyle w:val="SemEspaamento"/>
        <w:jc w:val="both"/>
        <w:rPr>
          <w:rFonts w:ascii="Arial" w:hAnsi="Arial" w:cs="Arial"/>
          <w:sz w:val="24"/>
          <w:szCs w:val="24"/>
        </w:rPr>
      </w:pPr>
    </w:p>
    <w:p w14:paraId="083A0FBF" w14:textId="77777777" w:rsidR="00A22BDC" w:rsidRPr="00D74BB7" w:rsidRDefault="00A22BDC" w:rsidP="00C4211E">
      <w:pPr>
        <w:pStyle w:val="SemEspaamento"/>
        <w:jc w:val="both"/>
        <w:rPr>
          <w:rFonts w:ascii="Arial" w:hAnsi="Arial" w:cs="Arial"/>
          <w:sz w:val="24"/>
          <w:szCs w:val="24"/>
        </w:rPr>
      </w:pPr>
    </w:p>
    <w:p w14:paraId="367AC676" w14:textId="77777777" w:rsidR="00A22BDC" w:rsidRPr="00D74BB7" w:rsidRDefault="00A22BDC" w:rsidP="00C4211E">
      <w:pPr>
        <w:pStyle w:val="SemEspaamento"/>
        <w:jc w:val="both"/>
        <w:rPr>
          <w:rFonts w:ascii="Arial" w:hAnsi="Arial" w:cs="Arial"/>
          <w:sz w:val="24"/>
          <w:szCs w:val="24"/>
        </w:rPr>
      </w:pPr>
    </w:p>
    <w:p w14:paraId="1F1C7FED" w14:textId="77777777" w:rsidR="00A22BDC" w:rsidRPr="00D74BB7" w:rsidRDefault="00A22BDC" w:rsidP="00C4211E">
      <w:pPr>
        <w:pStyle w:val="SemEspaamento"/>
        <w:jc w:val="both"/>
        <w:rPr>
          <w:rFonts w:ascii="Arial" w:hAnsi="Arial" w:cs="Arial"/>
          <w:sz w:val="24"/>
          <w:szCs w:val="24"/>
        </w:rPr>
      </w:pPr>
    </w:p>
    <w:p w14:paraId="23645F85" w14:textId="77777777" w:rsidR="00A22BDC" w:rsidRPr="00D74BB7" w:rsidRDefault="00A22BDC" w:rsidP="00C4211E">
      <w:pPr>
        <w:pStyle w:val="SemEspaamento"/>
        <w:jc w:val="both"/>
        <w:rPr>
          <w:rFonts w:ascii="Arial" w:hAnsi="Arial" w:cs="Arial"/>
          <w:sz w:val="24"/>
          <w:szCs w:val="24"/>
        </w:rPr>
      </w:pPr>
    </w:p>
    <w:p w14:paraId="5CB1428A" w14:textId="77777777" w:rsidR="00A22BDC" w:rsidRPr="00D74BB7" w:rsidRDefault="00A22BDC" w:rsidP="00C4211E">
      <w:pPr>
        <w:pStyle w:val="SemEspaamento"/>
        <w:jc w:val="both"/>
        <w:rPr>
          <w:rFonts w:ascii="Arial" w:hAnsi="Arial" w:cs="Arial"/>
          <w:sz w:val="24"/>
          <w:szCs w:val="24"/>
        </w:rPr>
      </w:pPr>
    </w:p>
    <w:p w14:paraId="17527E14" w14:textId="77777777" w:rsidR="00A22BDC" w:rsidRPr="00D74BB7" w:rsidRDefault="00A22BDC" w:rsidP="00C4211E">
      <w:pPr>
        <w:pStyle w:val="SemEspaamento"/>
        <w:jc w:val="both"/>
        <w:rPr>
          <w:rFonts w:ascii="Arial" w:hAnsi="Arial" w:cs="Arial"/>
          <w:sz w:val="24"/>
          <w:szCs w:val="24"/>
        </w:rPr>
      </w:pPr>
    </w:p>
    <w:p w14:paraId="52BB85DA" w14:textId="77777777" w:rsidR="00D3593B" w:rsidRPr="00D74BB7" w:rsidRDefault="00D3593B" w:rsidP="00C4211E">
      <w:pPr>
        <w:pStyle w:val="SemEspaamento"/>
        <w:jc w:val="both"/>
        <w:rPr>
          <w:rFonts w:ascii="Arial" w:hAnsi="Arial" w:cs="Arial"/>
          <w:sz w:val="24"/>
          <w:szCs w:val="24"/>
        </w:rPr>
      </w:pPr>
    </w:p>
    <w:p w14:paraId="7F0AEC0F" w14:textId="77777777" w:rsidR="007575A5" w:rsidRPr="00D74BB7" w:rsidRDefault="00C4211E" w:rsidP="00F85C23">
      <w:pPr>
        <w:pStyle w:val="SemEspaamento"/>
        <w:jc w:val="center"/>
        <w:rPr>
          <w:rFonts w:ascii="Arial" w:hAnsi="Arial" w:cs="Arial"/>
          <w:sz w:val="24"/>
          <w:szCs w:val="24"/>
        </w:rPr>
      </w:pPr>
      <w:r w:rsidRPr="00D74BB7">
        <w:rPr>
          <w:rFonts w:ascii="Arial" w:hAnsi="Arial" w:cs="Arial"/>
          <w:sz w:val="24"/>
          <w:szCs w:val="24"/>
        </w:rPr>
        <w:t>ANEXO III</w:t>
      </w:r>
    </w:p>
    <w:p w14:paraId="610F02EB" w14:textId="77777777" w:rsidR="007575A5" w:rsidRPr="00D74BB7" w:rsidRDefault="007575A5" w:rsidP="00F85C23">
      <w:pPr>
        <w:pStyle w:val="SemEspaamento"/>
        <w:jc w:val="center"/>
        <w:rPr>
          <w:rFonts w:ascii="Arial" w:hAnsi="Arial" w:cs="Arial"/>
          <w:sz w:val="24"/>
          <w:szCs w:val="24"/>
        </w:rPr>
      </w:pPr>
    </w:p>
    <w:p w14:paraId="17EFDACC" w14:textId="77777777" w:rsidR="007575A5" w:rsidRPr="00D74BB7" w:rsidRDefault="00C4211E" w:rsidP="00F85C23">
      <w:pPr>
        <w:pStyle w:val="SemEspaamento"/>
        <w:jc w:val="center"/>
        <w:rPr>
          <w:rFonts w:ascii="Arial" w:hAnsi="Arial" w:cs="Arial"/>
          <w:sz w:val="24"/>
          <w:szCs w:val="24"/>
        </w:rPr>
      </w:pPr>
      <w:r w:rsidRPr="00D74BB7">
        <w:rPr>
          <w:rFonts w:ascii="Arial" w:hAnsi="Arial" w:cs="Arial"/>
          <w:sz w:val="24"/>
          <w:szCs w:val="24"/>
        </w:rPr>
        <w:t>MODELO DE DECLARAÇÃO DE IDONEIDADE E DE INEXISTÊNCIA DE FATOS IMPEDITIVOS:</w:t>
      </w:r>
    </w:p>
    <w:p w14:paraId="67A98D63"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w:t>
      </w:r>
    </w:p>
    <w:p w14:paraId="6EA20187"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DECLARAÇÃO</w:t>
      </w:r>
    </w:p>
    <w:p w14:paraId="7A1C805D" w14:textId="77777777" w:rsidR="001D59E1" w:rsidRPr="00D74BB7" w:rsidRDefault="001D59E1" w:rsidP="00C4211E">
      <w:pPr>
        <w:pStyle w:val="SemEspaamento"/>
        <w:jc w:val="both"/>
        <w:rPr>
          <w:rFonts w:ascii="Arial" w:hAnsi="Arial" w:cs="Arial"/>
          <w:sz w:val="24"/>
          <w:szCs w:val="24"/>
        </w:rPr>
      </w:pPr>
    </w:p>
    <w:p w14:paraId="58218DD4" w14:textId="0A09E511" w:rsidR="007575A5" w:rsidRPr="00D74BB7" w:rsidRDefault="00470AC9" w:rsidP="00C4211E">
      <w:pPr>
        <w:pStyle w:val="SemEspaamento"/>
        <w:jc w:val="both"/>
        <w:rPr>
          <w:rFonts w:ascii="Arial" w:hAnsi="Arial" w:cs="Arial"/>
          <w:sz w:val="24"/>
          <w:szCs w:val="24"/>
        </w:rPr>
      </w:pPr>
      <w:r w:rsidRPr="00D74BB7">
        <w:rPr>
          <w:rFonts w:ascii="Arial" w:hAnsi="Arial" w:cs="Arial"/>
          <w:sz w:val="24"/>
          <w:szCs w:val="24"/>
        </w:rPr>
        <w:t xml:space="preserve"> Ref. Pregão </w:t>
      </w:r>
      <w:r w:rsidR="00B1084B" w:rsidRPr="00D74BB7">
        <w:rPr>
          <w:rFonts w:ascii="Arial" w:hAnsi="Arial" w:cs="Arial"/>
          <w:sz w:val="24"/>
          <w:szCs w:val="24"/>
        </w:rPr>
        <w:t xml:space="preserve">Eletrônico </w:t>
      </w:r>
      <w:r w:rsidRPr="00D74BB7">
        <w:rPr>
          <w:rFonts w:ascii="Arial" w:hAnsi="Arial" w:cs="Arial"/>
          <w:sz w:val="24"/>
          <w:szCs w:val="24"/>
        </w:rPr>
        <w:t xml:space="preserve">n° </w:t>
      </w:r>
      <w:r w:rsidR="00F15BA2">
        <w:rPr>
          <w:rFonts w:ascii="Arial" w:hAnsi="Arial" w:cs="Arial"/>
          <w:sz w:val="24"/>
          <w:szCs w:val="24"/>
        </w:rPr>
        <w:t>3</w:t>
      </w:r>
      <w:r w:rsidR="001D59E1" w:rsidRPr="00D74BB7">
        <w:rPr>
          <w:rFonts w:ascii="Arial" w:hAnsi="Arial" w:cs="Arial"/>
          <w:sz w:val="24"/>
          <w:szCs w:val="24"/>
        </w:rPr>
        <w:t>/2023</w:t>
      </w:r>
    </w:p>
    <w:p w14:paraId="1A4AEC8A" w14:textId="77777777" w:rsidR="007575A5" w:rsidRPr="00D74BB7" w:rsidRDefault="007575A5" w:rsidP="00C4211E">
      <w:pPr>
        <w:pStyle w:val="SemEspaamento"/>
        <w:jc w:val="both"/>
        <w:rPr>
          <w:rFonts w:ascii="Arial" w:hAnsi="Arial" w:cs="Arial"/>
          <w:sz w:val="24"/>
          <w:szCs w:val="24"/>
        </w:rPr>
      </w:pPr>
    </w:p>
    <w:p w14:paraId="47611A89"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____________________________________________, inscrito no CNPJ nº _________________________, por intermédio de seu representante legal, o(a) </w:t>
      </w:r>
      <w:proofErr w:type="spellStart"/>
      <w:r w:rsidRPr="00D74BB7">
        <w:rPr>
          <w:rFonts w:ascii="Arial" w:hAnsi="Arial" w:cs="Arial"/>
          <w:sz w:val="24"/>
          <w:szCs w:val="24"/>
        </w:rPr>
        <w:t>Sr</w:t>
      </w:r>
      <w:proofErr w:type="spellEnd"/>
      <w:r w:rsidRPr="00D74BB7">
        <w:rPr>
          <w:rFonts w:ascii="Arial" w:hAnsi="Arial" w:cs="Arial"/>
          <w:sz w:val="24"/>
          <w:szCs w:val="24"/>
        </w:rPr>
        <w:t>(a). ________________________________________, portador (a) da Carteira de Identidade nº ________________________ e do CPF nº _________________________, DECLARA QUE:</w:t>
      </w:r>
    </w:p>
    <w:p w14:paraId="7343E0A5" w14:textId="77777777" w:rsidR="00773BF1" w:rsidRPr="00D74BB7" w:rsidRDefault="00773BF1" w:rsidP="00C4211E">
      <w:pPr>
        <w:pStyle w:val="SemEspaamento"/>
        <w:jc w:val="both"/>
        <w:rPr>
          <w:rFonts w:ascii="Arial" w:hAnsi="Arial" w:cs="Arial"/>
          <w:sz w:val="24"/>
          <w:szCs w:val="24"/>
        </w:rPr>
      </w:pPr>
    </w:p>
    <w:p w14:paraId="0E0E02D8"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a) sua empresa não foi considerada inidônea para licitar ou contratar com a Administração Pública, nos termos do inciso IV, do artigo 87 da Lei n. 8.666/93 e alterações posteriores, bem como em cumprimento ao que dispõe o parágrafo 2º do artigo 32 da referida lei. Declaro também, que comunicarei qualquer fato superveniente à entrega dos documentos de habilitação, de acordo com as exigências do procedimento licitatório em epígrafe;</w:t>
      </w:r>
    </w:p>
    <w:p w14:paraId="4A8FD755"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b) inexistem fatos impeditivos da sua habilitação para a presente licitação;</w:t>
      </w:r>
    </w:p>
    <w:p w14:paraId="0B44C0EF" w14:textId="77777777" w:rsidR="007575A5" w:rsidRPr="00D74BB7" w:rsidRDefault="007575A5" w:rsidP="00C4211E">
      <w:pPr>
        <w:pStyle w:val="SemEspaamento"/>
        <w:jc w:val="both"/>
        <w:rPr>
          <w:rFonts w:ascii="Arial" w:hAnsi="Arial" w:cs="Arial"/>
          <w:sz w:val="24"/>
          <w:szCs w:val="24"/>
        </w:rPr>
      </w:pPr>
    </w:p>
    <w:p w14:paraId="67AA3743" w14:textId="77777777" w:rsidR="00A718F0" w:rsidRPr="00D74BB7" w:rsidRDefault="00C4211E" w:rsidP="00A718F0">
      <w:pPr>
        <w:pStyle w:val="SemEspaamento"/>
        <w:jc w:val="center"/>
        <w:rPr>
          <w:rFonts w:ascii="Arial" w:hAnsi="Arial" w:cs="Arial"/>
          <w:sz w:val="24"/>
          <w:szCs w:val="24"/>
        </w:rPr>
      </w:pPr>
      <w:r w:rsidRPr="00D74BB7">
        <w:rPr>
          <w:rFonts w:ascii="Arial" w:hAnsi="Arial" w:cs="Arial"/>
          <w:sz w:val="24"/>
          <w:szCs w:val="24"/>
        </w:rPr>
        <w:t xml:space="preserve">_____________________________________ </w:t>
      </w:r>
    </w:p>
    <w:p w14:paraId="0816E627" w14:textId="77777777" w:rsidR="007575A5" w:rsidRPr="00D74BB7" w:rsidRDefault="00C4211E" w:rsidP="00A718F0">
      <w:pPr>
        <w:pStyle w:val="SemEspaamento"/>
        <w:jc w:val="center"/>
        <w:rPr>
          <w:rFonts w:ascii="Arial" w:hAnsi="Arial" w:cs="Arial"/>
          <w:sz w:val="24"/>
          <w:szCs w:val="24"/>
        </w:rPr>
      </w:pPr>
      <w:r w:rsidRPr="00D74BB7">
        <w:rPr>
          <w:rFonts w:ascii="Arial" w:hAnsi="Arial" w:cs="Arial"/>
          <w:sz w:val="24"/>
          <w:szCs w:val="24"/>
        </w:rPr>
        <w:t>(data)</w:t>
      </w:r>
    </w:p>
    <w:p w14:paraId="71880D5A" w14:textId="77777777" w:rsidR="00F85C23" w:rsidRPr="00D74BB7" w:rsidRDefault="00F85C23" w:rsidP="00A718F0">
      <w:pPr>
        <w:pStyle w:val="SemEspaamento"/>
        <w:jc w:val="center"/>
        <w:rPr>
          <w:rFonts w:ascii="Arial" w:hAnsi="Arial" w:cs="Arial"/>
          <w:sz w:val="24"/>
          <w:szCs w:val="24"/>
        </w:rPr>
      </w:pPr>
    </w:p>
    <w:p w14:paraId="0B7535D4" w14:textId="77777777" w:rsidR="00A718F0" w:rsidRPr="00D74BB7" w:rsidRDefault="00C4211E" w:rsidP="00A718F0">
      <w:pPr>
        <w:pStyle w:val="SemEspaamento"/>
        <w:jc w:val="center"/>
        <w:rPr>
          <w:rFonts w:ascii="Arial" w:hAnsi="Arial" w:cs="Arial"/>
          <w:sz w:val="24"/>
          <w:szCs w:val="24"/>
        </w:rPr>
      </w:pPr>
      <w:r w:rsidRPr="00D74BB7">
        <w:rPr>
          <w:rFonts w:ascii="Arial" w:hAnsi="Arial" w:cs="Arial"/>
          <w:sz w:val="24"/>
          <w:szCs w:val="24"/>
        </w:rPr>
        <w:t>______________________________________________</w:t>
      </w:r>
    </w:p>
    <w:p w14:paraId="2A9EAA82" w14:textId="77777777" w:rsidR="00C4211E" w:rsidRPr="00D74BB7" w:rsidRDefault="00C4211E" w:rsidP="00A718F0">
      <w:pPr>
        <w:pStyle w:val="SemEspaamento"/>
        <w:jc w:val="center"/>
        <w:rPr>
          <w:rFonts w:ascii="Arial" w:hAnsi="Arial" w:cs="Arial"/>
          <w:sz w:val="24"/>
          <w:szCs w:val="24"/>
        </w:rPr>
      </w:pPr>
      <w:r w:rsidRPr="00D74BB7">
        <w:rPr>
          <w:rFonts w:ascii="Arial" w:hAnsi="Arial" w:cs="Arial"/>
          <w:sz w:val="24"/>
          <w:szCs w:val="24"/>
        </w:rPr>
        <w:t xml:space="preserve"> Licitante</w:t>
      </w:r>
    </w:p>
    <w:p w14:paraId="24000250" w14:textId="77777777" w:rsidR="007575A5" w:rsidRPr="00D74BB7" w:rsidRDefault="007575A5" w:rsidP="00A718F0">
      <w:pPr>
        <w:pStyle w:val="SemEspaamento"/>
        <w:jc w:val="center"/>
        <w:rPr>
          <w:rFonts w:ascii="Arial" w:hAnsi="Arial" w:cs="Arial"/>
          <w:sz w:val="24"/>
          <w:szCs w:val="24"/>
        </w:rPr>
      </w:pPr>
    </w:p>
    <w:p w14:paraId="2F657CAC" w14:textId="77777777" w:rsidR="007575A5" w:rsidRPr="00D74BB7" w:rsidRDefault="007575A5" w:rsidP="00A718F0">
      <w:pPr>
        <w:pStyle w:val="SemEspaamento"/>
        <w:jc w:val="center"/>
        <w:rPr>
          <w:rFonts w:ascii="Arial" w:hAnsi="Arial" w:cs="Arial"/>
          <w:sz w:val="24"/>
          <w:szCs w:val="24"/>
        </w:rPr>
      </w:pPr>
    </w:p>
    <w:p w14:paraId="636CA282" w14:textId="77777777" w:rsidR="007575A5" w:rsidRPr="00D74BB7" w:rsidRDefault="007575A5" w:rsidP="00A718F0">
      <w:pPr>
        <w:pStyle w:val="SemEspaamento"/>
        <w:jc w:val="center"/>
        <w:rPr>
          <w:rFonts w:ascii="Arial" w:hAnsi="Arial" w:cs="Arial"/>
          <w:sz w:val="24"/>
          <w:szCs w:val="24"/>
        </w:rPr>
      </w:pPr>
    </w:p>
    <w:p w14:paraId="59A32EC4" w14:textId="77777777" w:rsidR="007575A5" w:rsidRPr="00D74BB7" w:rsidRDefault="007575A5" w:rsidP="00A718F0">
      <w:pPr>
        <w:pStyle w:val="SemEspaamento"/>
        <w:jc w:val="center"/>
        <w:rPr>
          <w:rFonts w:ascii="Arial" w:hAnsi="Arial" w:cs="Arial"/>
          <w:sz w:val="24"/>
          <w:szCs w:val="24"/>
        </w:rPr>
      </w:pPr>
    </w:p>
    <w:p w14:paraId="6445F15D" w14:textId="77777777" w:rsidR="007575A5" w:rsidRPr="00D74BB7" w:rsidRDefault="007575A5" w:rsidP="00C4211E">
      <w:pPr>
        <w:pStyle w:val="SemEspaamento"/>
        <w:jc w:val="both"/>
        <w:rPr>
          <w:rFonts w:ascii="Arial" w:hAnsi="Arial" w:cs="Arial"/>
          <w:sz w:val="24"/>
          <w:szCs w:val="24"/>
        </w:rPr>
      </w:pPr>
    </w:p>
    <w:p w14:paraId="6A4966A8" w14:textId="77777777" w:rsidR="007575A5" w:rsidRPr="00D74BB7" w:rsidRDefault="007575A5" w:rsidP="00C4211E">
      <w:pPr>
        <w:pStyle w:val="SemEspaamento"/>
        <w:jc w:val="both"/>
        <w:rPr>
          <w:rFonts w:ascii="Arial" w:hAnsi="Arial" w:cs="Arial"/>
          <w:sz w:val="24"/>
          <w:szCs w:val="24"/>
        </w:rPr>
      </w:pPr>
    </w:p>
    <w:p w14:paraId="1CF42E20" w14:textId="77777777" w:rsidR="007575A5" w:rsidRPr="00D74BB7" w:rsidRDefault="007575A5" w:rsidP="00C4211E">
      <w:pPr>
        <w:pStyle w:val="SemEspaamento"/>
        <w:jc w:val="both"/>
        <w:rPr>
          <w:rFonts w:ascii="Arial" w:hAnsi="Arial" w:cs="Arial"/>
          <w:sz w:val="24"/>
          <w:szCs w:val="24"/>
        </w:rPr>
      </w:pPr>
    </w:p>
    <w:p w14:paraId="5E9A3519" w14:textId="77777777" w:rsidR="0067504D" w:rsidRPr="00D74BB7" w:rsidRDefault="0067504D" w:rsidP="00C4211E">
      <w:pPr>
        <w:pStyle w:val="SemEspaamento"/>
        <w:jc w:val="both"/>
        <w:rPr>
          <w:rFonts w:ascii="Arial" w:hAnsi="Arial" w:cs="Arial"/>
          <w:sz w:val="24"/>
          <w:szCs w:val="24"/>
        </w:rPr>
      </w:pPr>
    </w:p>
    <w:p w14:paraId="5CF3F81E" w14:textId="77777777" w:rsidR="0067504D" w:rsidRPr="00D74BB7" w:rsidRDefault="0067504D" w:rsidP="00C4211E">
      <w:pPr>
        <w:pStyle w:val="SemEspaamento"/>
        <w:jc w:val="both"/>
        <w:rPr>
          <w:rFonts w:ascii="Arial" w:hAnsi="Arial" w:cs="Arial"/>
          <w:sz w:val="24"/>
          <w:szCs w:val="24"/>
        </w:rPr>
      </w:pPr>
    </w:p>
    <w:p w14:paraId="1682704A" w14:textId="77777777" w:rsidR="008045D7" w:rsidRPr="00D74BB7" w:rsidRDefault="008045D7" w:rsidP="00C4211E">
      <w:pPr>
        <w:pStyle w:val="SemEspaamento"/>
        <w:jc w:val="both"/>
        <w:rPr>
          <w:rFonts w:ascii="Arial" w:hAnsi="Arial" w:cs="Arial"/>
          <w:sz w:val="24"/>
          <w:szCs w:val="24"/>
        </w:rPr>
      </w:pPr>
    </w:p>
    <w:p w14:paraId="251A951C" w14:textId="77777777" w:rsidR="008045D7" w:rsidRPr="00D74BB7" w:rsidRDefault="008045D7" w:rsidP="00C4211E">
      <w:pPr>
        <w:pStyle w:val="SemEspaamento"/>
        <w:jc w:val="both"/>
        <w:rPr>
          <w:rFonts w:ascii="Arial" w:hAnsi="Arial" w:cs="Arial"/>
          <w:sz w:val="24"/>
          <w:szCs w:val="24"/>
        </w:rPr>
      </w:pPr>
    </w:p>
    <w:p w14:paraId="07D71EEE" w14:textId="77777777" w:rsidR="008045D7" w:rsidRPr="00D74BB7" w:rsidRDefault="008045D7" w:rsidP="00C4211E">
      <w:pPr>
        <w:pStyle w:val="SemEspaamento"/>
        <w:jc w:val="both"/>
        <w:rPr>
          <w:rFonts w:ascii="Arial" w:hAnsi="Arial" w:cs="Arial"/>
          <w:sz w:val="24"/>
          <w:szCs w:val="24"/>
        </w:rPr>
      </w:pPr>
    </w:p>
    <w:p w14:paraId="62CA3613" w14:textId="77777777" w:rsidR="008045D7" w:rsidRPr="00D74BB7" w:rsidRDefault="008045D7" w:rsidP="00C4211E">
      <w:pPr>
        <w:pStyle w:val="SemEspaamento"/>
        <w:jc w:val="both"/>
        <w:rPr>
          <w:rFonts w:ascii="Arial" w:hAnsi="Arial" w:cs="Arial"/>
          <w:sz w:val="24"/>
          <w:szCs w:val="24"/>
        </w:rPr>
      </w:pPr>
    </w:p>
    <w:p w14:paraId="028957CA" w14:textId="77777777" w:rsidR="008045D7" w:rsidRPr="00D74BB7" w:rsidRDefault="008045D7" w:rsidP="00C4211E">
      <w:pPr>
        <w:pStyle w:val="SemEspaamento"/>
        <w:jc w:val="both"/>
        <w:rPr>
          <w:rFonts w:ascii="Arial" w:hAnsi="Arial" w:cs="Arial"/>
          <w:sz w:val="24"/>
          <w:szCs w:val="24"/>
        </w:rPr>
      </w:pPr>
    </w:p>
    <w:p w14:paraId="69F98E89" w14:textId="77777777" w:rsidR="00157422" w:rsidRPr="00D74BB7" w:rsidRDefault="00157422" w:rsidP="00C4211E">
      <w:pPr>
        <w:pStyle w:val="SemEspaamento"/>
        <w:jc w:val="both"/>
        <w:rPr>
          <w:rFonts w:ascii="Arial" w:hAnsi="Arial" w:cs="Arial"/>
          <w:sz w:val="24"/>
          <w:szCs w:val="24"/>
        </w:rPr>
      </w:pPr>
    </w:p>
    <w:p w14:paraId="25DE19C8" w14:textId="77777777" w:rsidR="00157422" w:rsidRPr="00D74BB7" w:rsidRDefault="00157422" w:rsidP="00C4211E">
      <w:pPr>
        <w:pStyle w:val="SemEspaamento"/>
        <w:jc w:val="both"/>
        <w:rPr>
          <w:rFonts w:ascii="Arial" w:hAnsi="Arial" w:cs="Arial"/>
          <w:sz w:val="24"/>
          <w:szCs w:val="24"/>
        </w:rPr>
      </w:pPr>
    </w:p>
    <w:p w14:paraId="548FC960" w14:textId="77777777" w:rsidR="00157422" w:rsidRPr="00D74BB7" w:rsidRDefault="00157422" w:rsidP="00C4211E">
      <w:pPr>
        <w:pStyle w:val="SemEspaamento"/>
        <w:jc w:val="both"/>
        <w:rPr>
          <w:rFonts w:ascii="Arial" w:hAnsi="Arial" w:cs="Arial"/>
          <w:sz w:val="24"/>
          <w:szCs w:val="24"/>
        </w:rPr>
      </w:pPr>
    </w:p>
    <w:p w14:paraId="2B2D38CD" w14:textId="77777777" w:rsidR="00157422" w:rsidRPr="00D74BB7" w:rsidRDefault="00157422" w:rsidP="00C4211E">
      <w:pPr>
        <w:pStyle w:val="SemEspaamento"/>
        <w:jc w:val="both"/>
        <w:rPr>
          <w:rFonts w:ascii="Arial" w:hAnsi="Arial" w:cs="Arial"/>
          <w:sz w:val="24"/>
          <w:szCs w:val="24"/>
        </w:rPr>
      </w:pPr>
    </w:p>
    <w:p w14:paraId="00E8CA8C" w14:textId="77777777" w:rsidR="008045D7" w:rsidRPr="00D74BB7" w:rsidRDefault="008045D7" w:rsidP="00C4211E">
      <w:pPr>
        <w:pStyle w:val="SemEspaamento"/>
        <w:jc w:val="both"/>
        <w:rPr>
          <w:rFonts w:ascii="Arial" w:hAnsi="Arial" w:cs="Arial"/>
          <w:sz w:val="24"/>
          <w:szCs w:val="24"/>
        </w:rPr>
      </w:pPr>
    </w:p>
    <w:p w14:paraId="3EC2340C" w14:textId="77777777" w:rsidR="0067504D" w:rsidRPr="00D74BB7" w:rsidRDefault="00C4211E" w:rsidP="0067504D">
      <w:pPr>
        <w:pStyle w:val="SemEspaamento"/>
        <w:jc w:val="center"/>
        <w:rPr>
          <w:rFonts w:ascii="Arial" w:hAnsi="Arial" w:cs="Arial"/>
          <w:sz w:val="24"/>
          <w:szCs w:val="24"/>
        </w:rPr>
      </w:pPr>
      <w:r w:rsidRPr="00D74BB7">
        <w:rPr>
          <w:rFonts w:ascii="Arial" w:hAnsi="Arial" w:cs="Arial"/>
          <w:sz w:val="24"/>
          <w:szCs w:val="24"/>
        </w:rPr>
        <w:t>ANEXO IV</w:t>
      </w:r>
    </w:p>
    <w:p w14:paraId="3B5384CE" w14:textId="77777777" w:rsidR="00B1084B" w:rsidRPr="00D74BB7" w:rsidRDefault="00B1084B" w:rsidP="0067504D">
      <w:pPr>
        <w:pStyle w:val="SemEspaamento"/>
        <w:jc w:val="center"/>
        <w:rPr>
          <w:rFonts w:ascii="Arial" w:hAnsi="Arial" w:cs="Arial"/>
          <w:sz w:val="24"/>
          <w:szCs w:val="24"/>
        </w:rPr>
      </w:pPr>
    </w:p>
    <w:p w14:paraId="0E1AA184" w14:textId="3C8C579A" w:rsidR="0067504D" w:rsidRPr="00D74BB7" w:rsidRDefault="00C4211E" w:rsidP="0067504D">
      <w:pPr>
        <w:pStyle w:val="SemEspaamento"/>
        <w:jc w:val="center"/>
        <w:rPr>
          <w:rFonts w:ascii="Arial" w:hAnsi="Arial" w:cs="Arial"/>
          <w:sz w:val="24"/>
          <w:szCs w:val="24"/>
        </w:rPr>
      </w:pPr>
      <w:r w:rsidRPr="00D74BB7">
        <w:rPr>
          <w:rFonts w:ascii="Arial" w:hAnsi="Arial" w:cs="Arial"/>
          <w:sz w:val="24"/>
          <w:szCs w:val="24"/>
        </w:rPr>
        <w:t>MINUTA DE</w:t>
      </w:r>
      <w:r w:rsidR="00F85C23" w:rsidRPr="00D74BB7">
        <w:rPr>
          <w:rFonts w:ascii="Arial" w:hAnsi="Arial" w:cs="Arial"/>
          <w:sz w:val="24"/>
          <w:szCs w:val="24"/>
        </w:rPr>
        <w:t xml:space="preserve"> CONTRATO PREGÃO ELETRÔNICO Nº </w:t>
      </w:r>
      <w:r w:rsidR="00F15BA2">
        <w:rPr>
          <w:rFonts w:ascii="Arial" w:hAnsi="Arial" w:cs="Arial"/>
          <w:sz w:val="24"/>
          <w:szCs w:val="24"/>
        </w:rPr>
        <w:t>3</w:t>
      </w:r>
      <w:r w:rsidR="001D59E1" w:rsidRPr="00D74BB7">
        <w:rPr>
          <w:rFonts w:ascii="Arial" w:hAnsi="Arial" w:cs="Arial"/>
          <w:sz w:val="24"/>
          <w:szCs w:val="24"/>
        </w:rPr>
        <w:t>/2023</w:t>
      </w:r>
    </w:p>
    <w:p w14:paraId="2EB2EDCA" w14:textId="4DB0F0E0" w:rsidR="0067504D" w:rsidRPr="00D74BB7" w:rsidRDefault="00C4211E" w:rsidP="0067504D">
      <w:pPr>
        <w:pStyle w:val="SemEspaamento"/>
        <w:jc w:val="center"/>
        <w:rPr>
          <w:rFonts w:ascii="Arial" w:hAnsi="Arial" w:cs="Arial"/>
          <w:sz w:val="24"/>
          <w:szCs w:val="24"/>
        </w:rPr>
      </w:pPr>
      <w:r w:rsidRPr="00D74BB7">
        <w:rPr>
          <w:rFonts w:ascii="Arial" w:hAnsi="Arial" w:cs="Arial"/>
          <w:sz w:val="24"/>
          <w:szCs w:val="24"/>
        </w:rPr>
        <w:t xml:space="preserve">CONTRATO </w:t>
      </w:r>
      <w:r w:rsidR="00396792" w:rsidRPr="00D74BB7">
        <w:rPr>
          <w:rFonts w:ascii="Arial" w:hAnsi="Arial" w:cs="Arial"/>
          <w:sz w:val="24"/>
          <w:szCs w:val="24"/>
        </w:rPr>
        <w:t xml:space="preserve">ADMINISTRATIVO Nº </w:t>
      </w:r>
      <w:proofErr w:type="gramStart"/>
      <w:r w:rsidR="00396792" w:rsidRPr="00D74BB7">
        <w:rPr>
          <w:rFonts w:ascii="Arial" w:hAnsi="Arial" w:cs="Arial"/>
          <w:sz w:val="24"/>
          <w:szCs w:val="24"/>
        </w:rPr>
        <w:t>.....</w:t>
      </w:r>
      <w:proofErr w:type="gramEnd"/>
      <w:r w:rsidR="00396792" w:rsidRPr="00D74BB7">
        <w:rPr>
          <w:rFonts w:ascii="Arial" w:hAnsi="Arial" w:cs="Arial"/>
          <w:sz w:val="24"/>
          <w:szCs w:val="24"/>
        </w:rPr>
        <w:t>/202</w:t>
      </w:r>
      <w:r w:rsidR="001D59E1" w:rsidRPr="00D74BB7">
        <w:rPr>
          <w:rFonts w:ascii="Arial" w:hAnsi="Arial" w:cs="Arial"/>
          <w:sz w:val="24"/>
          <w:szCs w:val="24"/>
        </w:rPr>
        <w:t>3</w:t>
      </w:r>
    </w:p>
    <w:p w14:paraId="21593800" w14:textId="77777777" w:rsidR="0067504D" w:rsidRPr="00D74BB7" w:rsidRDefault="0067504D" w:rsidP="00C4211E">
      <w:pPr>
        <w:pStyle w:val="SemEspaamento"/>
        <w:jc w:val="both"/>
        <w:rPr>
          <w:rFonts w:ascii="Arial" w:hAnsi="Arial" w:cs="Arial"/>
          <w:sz w:val="24"/>
          <w:szCs w:val="24"/>
        </w:rPr>
      </w:pPr>
    </w:p>
    <w:p w14:paraId="76C614C4" w14:textId="59E2EEEF" w:rsidR="0017314E" w:rsidRPr="00D74BB7" w:rsidRDefault="00972ACF" w:rsidP="00972ACF">
      <w:pPr>
        <w:pStyle w:val="SemEspaamento"/>
        <w:spacing w:line="360" w:lineRule="auto"/>
        <w:jc w:val="both"/>
        <w:rPr>
          <w:rFonts w:ascii="Arial" w:hAnsi="Arial" w:cs="Arial"/>
          <w:sz w:val="24"/>
          <w:szCs w:val="24"/>
        </w:rPr>
      </w:pPr>
      <w:r w:rsidRPr="00D74BB7">
        <w:rPr>
          <w:rFonts w:ascii="Arial" w:hAnsi="Arial" w:cs="Arial"/>
          <w:sz w:val="24"/>
          <w:szCs w:val="24"/>
        </w:rPr>
        <w:t>Que celebram por este instrumento e na melhor forma do direito, de um lado,</w:t>
      </w:r>
      <w:r w:rsidR="008616B5" w:rsidRPr="008616B5">
        <w:rPr>
          <w:rFonts w:ascii="Arial" w:hAnsi="Arial" w:cs="Arial"/>
          <w:sz w:val="24"/>
          <w:szCs w:val="24"/>
        </w:rPr>
        <w:t xml:space="preserve"> o</w:t>
      </w:r>
      <w:r w:rsidRPr="00D74BB7">
        <w:rPr>
          <w:rFonts w:ascii="Arial" w:hAnsi="Arial" w:cs="Arial"/>
          <w:b/>
          <w:sz w:val="24"/>
          <w:szCs w:val="24"/>
        </w:rPr>
        <w:t xml:space="preserve"> MUNICÍPIO DE SÃO JOSÉ DO HERVAL</w:t>
      </w:r>
      <w:r w:rsidRPr="00D74BB7">
        <w:rPr>
          <w:rFonts w:ascii="Arial" w:hAnsi="Arial" w:cs="Arial"/>
          <w:sz w:val="24"/>
          <w:szCs w:val="24"/>
        </w:rPr>
        <w:t>, Rio Grande do Sul, com sede na Avenida Getúlio Vargas, nº 753, neste município, inscrito no CNPJ sob o nº. 92.406.511/0001-26, neste ato representado pelo seu Prefeito Municipal Sr</w:t>
      </w:r>
      <w:r w:rsidR="008616B5">
        <w:rPr>
          <w:rFonts w:ascii="Arial" w:hAnsi="Arial" w:cs="Arial"/>
          <w:sz w:val="24"/>
          <w:szCs w:val="24"/>
        </w:rPr>
        <w:t>.</w:t>
      </w:r>
      <w:r w:rsidRPr="00D74BB7">
        <w:rPr>
          <w:rFonts w:ascii="Arial" w:hAnsi="Arial" w:cs="Arial"/>
          <w:b/>
          <w:sz w:val="24"/>
          <w:szCs w:val="24"/>
        </w:rPr>
        <w:t xml:space="preserve"> JOVANI BOZETTI,</w:t>
      </w:r>
      <w:r w:rsidRPr="00D74BB7">
        <w:rPr>
          <w:rFonts w:ascii="Arial" w:hAnsi="Arial" w:cs="Arial"/>
          <w:sz w:val="24"/>
          <w:szCs w:val="24"/>
        </w:rPr>
        <w:t xml:space="preserve"> portador do RG nº.  6058848661</w:t>
      </w:r>
      <w:r w:rsidRPr="00D74BB7">
        <w:rPr>
          <w:rFonts w:ascii="Arial" w:hAnsi="Arial" w:cs="Arial"/>
          <w:b/>
          <w:sz w:val="24"/>
          <w:szCs w:val="24"/>
        </w:rPr>
        <w:t xml:space="preserve"> </w:t>
      </w:r>
      <w:r w:rsidRPr="00D74BB7">
        <w:rPr>
          <w:rFonts w:ascii="Arial" w:hAnsi="Arial" w:cs="Arial"/>
          <w:sz w:val="24"/>
          <w:szCs w:val="24"/>
        </w:rPr>
        <w:t>e CPF nº. 687.550.400-63,</w:t>
      </w:r>
      <w:r w:rsidRPr="00D74BB7">
        <w:rPr>
          <w:rFonts w:ascii="Arial" w:hAnsi="Arial" w:cs="Arial"/>
          <w:b/>
          <w:sz w:val="24"/>
          <w:szCs w:val="24"/>
        </w:rPr>
        <w:t xml:space="preserve"> </w:t>
      </w:r>
      <w:r w:rsidRPr="00D74BB7">
        <w:rPr>
          <w:rFonts w:ascii="Arial" w:hAnsi="Arial" w:cs="Arial"/>
          <w:sz w:val="24"/>
          <w:szCs w:val="24"/>
        </w:rPr>
        <w:t xml:space="preserve">adiante denominado simplesmente de </w:t>
      </w:r>
      <w:r w:rsidRPr="00D74BB7">
        <w:rPr>
          <w:rFonts w:ascii="Arial" w:hAnsi="Arial" w:cs="Arial"/>
          <w:b/>
          <w:sz w:val="24"/>
          <w:szCs w:val="24"/>
        </w:rPr>
        <w:t>CONTRATANTE</w:t>
      </w:r>
      <w:r w:rsidRPr="00D74BB7">
        <w:rPr>
          <w:rFonts w:ascii="Arial" w:hAnsi="Arial" w:cs="Arial"/>
          <w:sz w:val="24"/>
          <w:szCs w:val="24"/>
        </w:rPr>
        <w:t xml:space="preserve"> </w:t>
      </w:r>
      <w:r w:rsidR="00C4211E" w:rsidRPr="00D74BB7">
        <w:rPr>
          <w:rFonts w:ascii="Arial" w:hAnsi="Arial" w:cs="Arial"/>
          <w:sz w:val="24"/>
          <w:szCs w:val="24"/>
        </w:rPr>
        <w:t>e de outro lado a empresa ------------------------------------------</w:t>
      </w:r>
      <w:r w:rsidR="008E5B54" w:rsidRPr="00D74BB7">
        <w:rPr>
          <w:rFonts w:ascii="Arial" w:hAnsi="Arial" w:cs="Arial"/>
          <w:sz w:val="24"/>
          <w:szCs w:val="24"/>
        </w:rPr>
        <w:t xml:space="preserve"> </w:t>
      </w:r>
      <w:r w:rsidR="00C4211E" w:rsidRPr="00D74BB7">
        <w:rPr>
          <w:rFonts w:ascii="Arial" w:hAnsi="Arial" w:cs="Arial"/>
          <w:sz w:val="24"/>
          <w:szCs w:val="24"/>
        </w:rPr>
        <w:t>inscrita no CNPJ-MF sob nº --------------------------------- sito à ------------------------------------ na cidade de -------------------------------------, neste ato representada pelo seu representante legal -------------------------------------,brasileiro, (estado civil), (profissão), portador da Cédula de Identidade nº ------------------------- e CPF/MF nº ---------------------- residente e domiciliado na cidade de ----------------------------, de ora em diante denominado de CONTRATADA, de acordo com o disposto</w:t>
      </w:r>
      <w:r w:rsidR="002D1B75" w:rsidRPr="00D74BB7">
        <w:rPr>
          <w:rFonts w:ascii="Arial" w:hAnsi="Arial" w:cs="Arial"/>
          <w:snapToGrid w:val="0"/>
          <w:sz w:val="24"/>
          <w:szCs w:val="24"/>
        </w:rPr>
        <w:t xml:space="preserve"> nas disposições  da Lei n.º 10.520, de 17 de julho de 2002 subsidiariamente aplicável à Lei nº 8.666, de 21 de junho de 1993, Lei Complementar nº 123, de 14 de dezembro de 2006 e </w:t>
      </w:r>
      <w:r w:rsidRPr="00D74BB7">
        <w:rPr>
          <w:rFonts w:ascii="Arial" w:hAnsi="Arial" w:cs="Arial"/>
          <w:sz w:val="24"/>
          <w:szCs w:val="24"/>
        </w:rPr>
        <w:t>do Decreto Municipal nº 75/05, de 12 de dezembro de 2005</w:t>
      </w:r>
      <w:r w:rsidR="00C4211E" w:rsidRPr="00D74BB7">
        <w:rPr>
          <w:rFonts w:ascii="Arial" w:hAnsi="Arial" w:cs="Arial"/>
          <w:sz w:val="24"/>
          <w:szCs w:val="24"/>
        </w:rPr>
        <w:t xml:space="preserve">, Edital de Pregão Eletrônico Nº </w:t>
      </w:r>
      <w:r w:rsidR="00F15BA2">
        <w:rPr>
          <w:rFonts w:ascii="Arial" w:hAnsi="Arial" w:cs="Arial"/>
          <w:sz w:val="24"/>
          <w:szCs w:val="24"/>
        </w:rPr>
        <w:t>2</w:t>
      </w:r>
      <w:r w:rsidR="001D59E1" w:rsidRPr="00D74BB7">
        <w:rPr>
          <w:rFonts w:ascii="Arial" w:hAnsi="Arial" w:cs="Arial"/>
          <w:sz w:val="24"/>
          <w:szCs w:val="24"/>
        </w:rPr>
        <w:t>/2023</w:t>
      </w:r>
      <w:r w:rsidR="00C4211E" w:rsidRPr="00D74BB7">
        <w:rPr>
          <w:rFonts w:ascii="Arial" w:hAnsi="Arial" w:cs="Arial"/>
          <w:sz w:val="24"/>
          <w:szCs w:val="24"/>
        </w:rPr>
        <w:t xml:space="preserve"> e seus anexos, bem como a proposta da empresa vencedora, entabulam e convencionam o presente instrumento, mediante as cláusulas e condições a seguir enunciadas: </w:t>
      </w:r>
    </w:p>
    <w:p w14:paraId="281788F5" w14:textId="77777777" w:rsidR="0017314E" w:rsidRPr="00D74BB7" w:rsidRDefault="0017314E" w:rsidP="00972ACF">
      <w:pPr>
        <w:pStyle w:val="SemEspaamento"/>
        <w:spacing w:line="360" w:lineRule="auto"/>
        <w:jc w:val="both"/>
        <w:rPr>
          <w:rFonts w:ascii="Arial" w:hAnsi="Arial" w:cs="Arial"/>
          <w:sz w:val="24"/>
          <w:szCs w:val="24"/>
        </w:rPr>
      </w:pPr>
    </w:p>
    <w:p w14:paraId="29EDEC42" w14:textId="77777777" w:rsidR="0017314E"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PRIMEIRA - DO OBJETO</w:t>
      </w:r>
    </w:p>
    <w:p w14:paraId="42CB903C" w14:textId="77777777" w:rsidR="00F15BA2" w:rsidRDefault="00C4211E" w:rsidP="00F15BA2">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 O presente contrato tem como objeto </w:t>
      </w:r>
      <w:r w:rsidR="00F15BA2" w:rsidRPr="005946B0">
        <w:rPr>
          <w:rFonts w:ascii="Arial" w:hAnsi="Arial" w:cs="Arial"/>
          <w:sz w:val="24"/>
          <w:szCs w:val="24"/>
        </w:rPr>
        <w:t xml:space="preserve">contratação de empresa para prestação de serviços MÉDICO CIRURGIÃO GERAL, </w:t>
      </w:r>
      <w:r w:rsidR="00F15BA2" w:rsidRPr="0064275E">
        <w:rPr>
          <w:rFonts w:ascii="Arial" w:hAnsi="Arial" w:cs="Arial"/>
          <w:sz w:val="24"/>
          <w:szCs w:val="24"/>
        </w:rPr>
        <w:t>junto a Unidade de Saúde do Município de São José do Herval, totalizando no mínimo 48 atendimentos mensais entre consultas e procedimento, através da Secretaria Municipal da Saúde</w:t>
      </w:r>
      <w:r w:rsidR="00F15BA2">
        <w:rPr>
          <w:rFonts w:ascii="Arial" w:hAnsi="Arial" w:cs="Arial"/>
          <w:sz w:val="24"/>
          <w:szCs w:val="24"/>
        </w:rPr>
        <w:t>.</w:t>
      </w:r>
    </w:p>
    <w:p w14:paraId="58062DB5" w14:textId="77777777" w:rsidR="00F15BA2" w:rsidRDefault="00F15BA2" w:rsidP="00F15BA2">
      <w:pPr>
        <w:pStyle w:val="SemEspaamento"/>
        <w:spacing w:line="360" w:lineRule="auto"/>
        <w:jc w:val="both"/>
        <w:rPr>
          <w:rFonts w:ascii="Arial" w:hAnsi="Arial" w:cs="Arial"/>
          <w:sz w:val="24"/>
          <w:szCs w:val="24"/>
        </w:rPr>
      </w:pPr>
    </w:p>
    <w:p w14:paraId="7F073150" w14:textId="166912E2" w:rsidR="0067504D" w:rsidRPr="00D74BB7" w:rsidRDefault="00C4211E" w:rsidP="00F15BA2">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SEGUNDA - DO VALOR CONTRATUAL </w:t>
      </w:r>
    </w:p>
    <w:p w14:paraId="51FBBD3A" w14:textId="77777777" w:rsidR="00C4211E"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O presente Contrato tem o valor total, fixo e irreajustável, de R$ ................... (..................................).</w:t>
      </w:r>
    </w:p>
    <w:p w14:paraId="41973AF4" w14:textId="48EDE0ED"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b/>
          <w:sz w:val="24"/>
          <w:szCs w:val="24"/>
        </w:rPr>
        <w:t xml:space="preserve">Parágrafo </w:t>
      </w:r>
      <w:r w:rsidR="00984FFD" w:rsidRPr="00D74BB7">
        <w:rPr>
          <w:rFonts w:ascii="Arial" w:hAnsi="Arial" w:cs="Arial"/>
          <w:b/>
          <w:sz w:val="24"/>
          <w:szCs w:val="24"/>
        </w:rPr>
        <w:t>Ú</w:t>
      </w:r>
      <w:r w:rsidRPr="00D74BB7">
        <w:rPr>
          <w:rFonts w:ascii="Arial" w:hAnsi="Arial" w:cs="Arial"/>
          <w:b/>
          <w:sz w:val="24"/>
          <w:szCs w:val="24"/>
        </w:rPr>
        <w:t>nico</w:t>
      </w:r>
      <w:r w:rsidRPr="00D74BB7">
        <w:rPr>
          <w:rFonts w:ascii="Arial" w:hAnsi="Arial" w:cs="Arial"/>
          <w:sz w:val="24"/>
          <w:szCs w:val="24"/>
        </w:rPr>
        <w:t xml:space="preserve"> - O valor supra referido inclui todas as despesas concernentes à entrega do objeto, como impostos, taxas, contribuições e outras que se fizerem necessárias à plena e completa execução do objeto deste contrato. </w:t>
      </w:r>
    </w:p>
    <w:p w14:paraId="61BD7728" w14:textId="77777777" w:rsidR="0067504D" w:rsidRPr="00D74BB7" w:rsidRDefault="0067504D" w:rsidP="00972ACF">
      <w:pPr>
        <w:pStyle w:val="SemEspaamento"/>
        <w:spacing w:line="360" w:lineRule="auto"/>
        <w:jc w:val="both"/>
        <w:rPr>
          <w:rFonts w:ascii="Arial" w:hAnsi="Arial" w:cs="Arial"/>
          <w:sz w:val="24"/>
          <w:szCs w:val="24"/>
        </w:rPr>
      </w:pPr>
    </w:p>
    <w:p w14:paraId="3C91358A"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TERCEIRA – DA DOTAÇÃO ORÇAMENTÁRIA</w:t>
      </w:r>
    </w:p>
    <w:p w14:paraId="29BFBA36" w14:textId="2AF8919E"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 A despesa decorrente da aquisição do objeto deste Contrato correrá à conta dos recursos específicos consignados no orçamento da Prefeitura Municipal de </w:t>
      </w:r>
      <w:r w:rsidR="00984FFD" w:rsidRPr="00D74BB7">
        <w:rPr>
          <w:rFonts w:ascii="Arial" w:hAnsi="Arial" w:cs="Arial"/>
          <w:sz w:val="24"/>
          <w:szCs w:val="24"/>
        </w:rPr>
        <w:t>São José do Herval</w:t>
      </w:r>
      <w:r w:rsidR="00B26594" w:rsidRPr="00D74BB7">
        <w:rPr>
          <w:rFonts w:ascii="Arial" w:hAnsi="Arial" w:cs="Arial"/>
          <w:sz w:val="24"/>
          <w:szCs w:val="24"/>
        </w:rPr>
        <w:t>/RS,</w:t>
      </w:r>
      <w:r w:rsidRPr="00D74BB7">
        <w:rPr>
          <w:rFonts w:ascii="Arial" w:hAnsi="Arial" w:cs="Arial"/>
          <w:sz w:val="24"/>
          <w:szCs w:val="24"/>
        </w:rPr>
        <w:t xml:space="preserve"> elencados no item </w:t>
      </w:r>
      <w:r w:rsidR="008616B5">
        <w:rPr>
          <w:rFonts w:ascii="Arial" w:hAnsi="Arial" w:cs="Arial"/>
          <w:sz w:val="24"/>
          <w:szCs w:val="24"/>
        </w:rPr>
        <w:t>2</w:t>
      </w:r>
      <w:r w:rsidRPr="00D74BB7">
        <w:rPr>
          <w:rFonts w:ascii="Arial" w:hAnsi="Arial" w:cs="Arial"/>
          <w:sz w:val="24"/>
          <w:szCs w:val="24"/>
        </w:rPr>
        <w:t xml:space="preserve"> do presente E</w:t>
      </w:r>
      <w:r w:rsidR="00B26594" w:rsidRPr="00D74BB7">
        <w:rPr>
          <w:rFonts w:ascii="Arial" w:hAnsi="Arial" w:cs="Arial"/>
          <w:sz w:val="24"/>
          <w:szCs w:val="24"/>
        </w:rPr>
        <w:t xml:space="preserve">dital de Pregão Eletrônico nº </w:t>
      </w:r>
      <w:r w:rsidR="001D59E1" w:rsidRPr="00D74BB7">
        <w:rPr>
          <w:rFonts w:ascii="Arial" w:hAnsi="Arial" w:cs="Arial"/>
          <w:sz w:val="24"/>
          <w:szCs w:val="24"/>
        </w:rPr>
        <w:t>0</w:t>
      </w:r>
      <w:r w:rsidR="00F15BA2">
        <w:rPr>
          <w:rFonts w:ascii="Arial" w:hAnsi="Arial" w:cs="Arial"/>
          <w:sz w:val="24"/>
          <w:szCs w:val="24"/>
        </w:rPr>
        <w:t>3</w:t>
      </w:r>
      <w:r w:rsidR="001D59E1" w:rsidRPr="00D74BB7">
        <w:rPr>
          <w:rFonts w:ascii="Arial" w:hAnsi="Arial" w:cs="Arial"/>
          <w:sz w:val="24"/>
          <w:szCs w:val="24"/>
        </w:rPr>
        <w:t>/2023</w:t>
      </w:r>
      <w:r w:rsidRPr="00D74BB7">
        <w:rPr>
          <w:rFonts w:ascii="Arial" w:hAnsi="Arial" w:cs="Arial"/>
          <w:sz w:val="24"/>
          <w:szCs w:val="24"/>
        </w:rPr>
        <w:t xml:space="preserve">. </w:t>
      </w:r>
    </w:p>
    <w:p w14:paraId="3B57839B" w14:textId="77777777" w:rsidR="0067504D" w:rsidRPr="00D74BB7" w:rsidRDefault="0067504D" w:rsidP="00972ACF">
      <w:pPr>
        <w:pStyle w:val="SemEspaamento"/>
        <w:spacing w:line="360" w:lineRule="auto"/>
        <w:jc w:val="both"/>
        <w:rPr>
          <w:rFonts w:ascii="Arial" w:hAnsi="Arial" w:cs="Arial"/>
          <w:sz w:val="24"/>
          <w:szCs w:val="24"/>
        </w:rPr>
      </w:pPr>
    </w:p>
    <w:p w14:paraId="2760B0EB"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QUARTA - DA ENTREGA DO OBJETO</w:t>
      </w:r>
    </w:p>
    <w:p w14:paraId="436FF885" w14:textId="365B7D32" w:rsidR="002D1B75"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A empresa que for vencedora deverá obedecer às exigências previstas no Edital e, deverá </w:t>
      </w:r>
      <w:r w:rsidR="00F15BA2">
        <w:rPr>
          <w:rFonts w:ascii="Arial" w:hAnsi="Arial" w:cs="Arial"/>
          <w:sz w:val="24"/>
          <w:szCs w:val="24"/>
        </w:rPr>
        <w:t>executar os serviços de MÉDIDO CIRURGIÃO GERAL, na Unidade de Saúde</w:t>
      </w:r>
      <w:r w:rsidR="00984FFD" w:rsidRPr="00D74BB7">
        <w:rPr>
          <w:rFonts w:ascii="Arial" w:hAnsi="Arial" w:cs="Arial"/>
          <w:sz w:val="24"/>
          <w:szCs w:val="24"/>
        </w:rPr>
        <w:t>,</w:t>
      </w:r>
      <w:r w:rsidR="00F15BA2">
        <w:rPr>
          <w:rFonts w:ascii="Arial" w:hAnsi="Arial" w:cs="Arial"/>
          <w:sz w:val="24"/>
          <w:szCs w:val="24"/>
        </w:rPr>
        <w:t xml:space="preserve"> em dias e horários a serem estabelecidos com a Secretaria da Saúde,</w:t>
      </w:r>
      <w:r w:rsidR="00AF0B4D" w:rsidRPr="00D74BB7">
        <w:rPr>
          <w:rFonts w:ascii="Arial" w:hAnsi="Arial" w:cs="Arial"/>
          <w:sz w:val="24"/>
          <w:szCs w:val="24"/>
        </w:rPr>
        <w:t xml:space="preserve"> após a assinatura do contrato, conforme solicitado pela Administração Municipal</w:t>
      </w:r>
      <w:r w:rsidRPr="00D74BB7">
        <w:rPr>
          <w:rFonts w:ascii="Arial" w:hAnsi="Arial" w:cs="Arial"/>
          <w:sz w:val="24"/>
          <w:szCs w:val="24"/>
        </w:rPr>
        <w:t xml:space="preserve">. </w:t>
      </w:r>
    </w:p>
    <w:p w14:paraId="399DD54B" w14:textId="77777777" w:rsidR="002D1B75"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Verificada a desconformidade do objeto, a licitante vencedora deverá promover as correções necessárias ou substituição do mesmo, no prazo máximo de 05 (cinco) dias, sujeitando-se às penalidades previstas neste edital. </w:t>
      </w:r>
    </w:p>
    <w:p w14:paraId="770C62F4"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A nota fiscal/fatura deverá, obrigatoriamente, ser entregue junto com o objeto. </w:t>
      </w:r>
    </w:p>
    <w:p w14:paraId="313D1A23" w14:textId="77777777" w:rsidR="0067504D" w:rsidRPr="00D74BB7" w:rsidRDefault="0067504D" w:rsidP="00972ACF">
      <w:pPr>
        <w:pStyle w:val="SemEspaamento"/>
        <w:spacing w:line="360" w:lineRule="auto"/>
        <w:jc w:val="both"/>
        <w:rPr>
          <w:rFonts w:ascii="Arial" w:hAnsi="Arial" w:cs="Arial"/>
          <w:sz w:val="24"/>
          <w:szCs w:val="24"/>
        </w:rPr>
      </w:pPr>
    </w:p>
    <w:p w14:paraId="10206EFC"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QUINTA - DA FORMA E CONDIÇÕES DE PAGAMENTO</w:t>
      </w:r>
    </w:p>
    <w:p w14:paraId="474E6AD9" w14:textId="4C85FCEB" w:rsidR="003A3CF7"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O pagamento será realizado exclusivamente por meio eletrônico, </w:t>
      </w:r>
      <w:r w:rsidR="00F15BA2">
        <w:rPr>
          <w:rFonts w:ascii="Arial" w:hAnsi="Arial" w:cs="Arial"/>
          <w:sz w:val="24"/>
          <w:szCs w:val="24"/>
        </w:rPr>
        <w:t xml:space="preserve">mensalmente, </w:t>
      </w:r>
      <w:r w:rsidR="00AF0B4D" w:rsidRPr="00D74BB7">
        <w:rPr>
          <w:rFonts w:ascii="Arial" w:hAnsi="Arial" w:cs="Arial"/>
          <w:sz w:val="24"/>
          <w:szCs w:val="24"/>
        </w:rPr>
        <w:t xml:space="preserve">até 10(dez) dias </w:t>
      </w:r>
      <w:r w:rsidR="00F15BA2">
        <w:rPr>
          <w:rFonts w:ascii="Arial" w:hAnsi="Arial" w:cs="Arial"/>
          <w:sz w:val="24"/>
          <w:szCs w:val="24"/>
        </w:rPr>
        <w:t>ao mês subsequente a excussão do serviço</w:t>
      </w:r>
      <w:r w:rsidRPr="00D74BB7">
        <w:rPr>
          <w:rFonts w:ascii="Arial" w:hAnsi="Arial" w:cs="Arial"/>
          <w:sz w:val="24"/>
          <w:szCs w:val="24"/>
        </w:rPr>
        <w:t xml:space="preserve">, A nota fiscal/fatura emitida pelo fornecedor deverá conter, em local de fácil visualização, a indicação do número </w:t>
      </w:r>
      <w:r w:rsidRPr="00D74BB7">
        <w:rPr>
          <w:rFonts w:ascii="Arial" w:hAnsi="Arial" w:cs="Arial"/>
          <w:sz w:val="24"/>
          <w:szCs w:val="24"/>
        </w:rPr>
        <w:lastRenderedPageBreak/>
        <w:t xml:space="preserve">do </w:t>
      </w:r>
      <w:r w:rsidR="00A734B7" w:rsidRPr="00D74BB7">
        <w:rPr>
          <w:rFonts w:ascii="Arial" w:hAnsi="Arial" w:cs="Arial"/>
          <w:sz w:val="24"/>
          <w:szCs w:val="24"/>
        </w:rPr>
        <w:t xml:space="preserve">Contrato </w:t>
      </w:r>
      <w:r w:rsidRPr="00D74BB7">
        <w:rPr>
          <w:rFonts w:ascii="Arial" w:hAnsi="Arial" w:cs="Arial"/>
          <w:sz w:val="24"/>
          <w:szCs w:val="24"/>
        </w:rPr>
        <w:t xml:space="preserve">e </w:t>
      </w:r>
      <w:r w:rsidR="00A734B7" w:rsidRPr="00D74BB7">
        <w:rPr>
          <w:rFonts w:ascii="Arial" w:hAnsi="Arial" w:cs="Arial"/>
          <w:sz w:val="24"/>
          <w:szCs w:val="24"/>
        </w:rPr>
        <w:t xml:space="preserve">o </w:t>
      </w:r>
      <w:r w:rsidRPr="00D74BB7">
        <w:rPr>
          <w:rFonts w:ascii="Arial" w:hAnsi="Arial" w:cs="Arial"/>
          <w:sz w:val="24"/>
          <w:szCs w:val="24"/>
        </w:rPr>
        <w:t xml:space="preserve">número do </w:t>
      </w:r>
      <w:r w:rsidR="00A734B7" w:rsidRPr="00D74BB7">
        <w:rPr>
          <w:rFonts w:ascii="Arial" w:hAnsi="Arial" w:cs="Arial"/>
          <w:sz w:val="24"/>
          <w:szCs w:val="24"/>
        </w:rPr>
        <w:t>P</w:t>
      </w:r>
      <w:r w:rsidRPr="00D74BB7">
        <w:rPr>
          <w:rFonts w:ascii="Arial" w:hAnsi="Arial" w:cs="Arial"/>
          <w:sz w:val="24"/>
          <w:szCs w:val="24"/>
        </w:rPr>
        <w:t>regão</w:t>
      </w:r>
      <w:r w:rsidR="00A734B7" w:rsidRPr="00D74BB7">
        <w:rPr>
          <w:rFonts w:ascii="Arial" w:hAnsi="Arial" w:cs="Arial"/>
          <w:sz w:val="24"/>
          <w:szCs w:val="24"/>
        </w:rPr>
        <w:t xml:space="preserve"> Eletrônico</w:t>
      </w:r>
      <w:r w:rsidRPr="00D74BB7">
        <w:rPr>
          <w:rFonts w:ascii="Arial" w:hAnsi="Arial" w:cs="Arial"/>
          <w:sz w:val="24"/>
          <w:szCs w:val="24"/>
        </w:rPr>
        <w:t xml:space="preserve"> a fim de se acelerar o trâmite de recebimento do objeto licitado e posterior liberação do documento fiscal para pagamento. </w:t>
      </w:r>
    </w:p>
    <w:p w14:paraId="2665F49B" w14:textId="77777777" w:rsidR="0067504D"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Os pagamentos serão efetuados exclusivamente em conta da empresa licitante, vedado o pagamento para terceiros. </w:t>
      </w:r>
    </w:p>
    <w:p w14:paraId="2278307B" w14:textId="77777777" w:rsidR="00F15BA2" w:rsidRPr="00D74BB7" w:rsidRDefault="00F15BA2" w:rsidP="00972ACF">
      <w:pPr>
        <w:pStyle w:val="SemEspaamento"/>
        <w:spacing w:line="360" w:lineRule="auto"/>
        <w:jc w:val="both"/>
        <w:rPr>
          <w:rFonts w:ascii="Arial" w:hAnsi="Arial" w:cs="Arial"/>
          <w:sz w:val="24"/>
          <w:szCs w:val="24"/>
        </w:rPr>
      </w:pPr>
    </w:p>
    <w:p w14:paraId="442EF6D6"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SEXTA - DA VIGÊNCIA </w:t>
      </w:r>
    </w:p>
    <w:p w14:paraId="58C054E5" w14:textId="126AF643"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O presente Contrato terá </w:t>
      </w:r>
      <w:proofErr w:type="spellStart"/>
      <w:r w:rsidRPr="00D74BB7">
        <w:rPr>
          <w:rFonts w:ascii="Arial" w:hAnsi="Arial" w:cs="Arial"/>
          <w:sz w:val="24"/>
          <w:szCs w:val="24"/>
        </w:rPr>
        <w:t>por</w:t>
      </w:r>
      <w:proofErr w:type="spellEnd"/>
      <w:r w:rsidRPr="00D74BB7">
        <w:rPr>
          <w:rFonts w:ascii="Arial" w:hAnsi="Arial" w:cs="Arial"/>
          <w:sz w:val="24"/>
          <w:szCs w:val="24"/>
        </w:rPr>
        <w:t xml:space="preserve"> termo inicial a data de sua assinatura e </w:t>
      </w:r>
      <w:proofErr w:type="spellStart"/>
      <w:r w:rsidRPr="00D74BB7">
        <w:rPr>
          <w:rFonts w:ascii="Arial" w:hAnsi="Arial" w:cs="Arial"/>
          <w:sz w:val="24"/>
          <w:szCs w:val="24"/>
        </w:rPr>
        <w:t>por</w:t>
      </w:r>
      <w:proofErr w:type="spellEnd"/>
      <w:r w:rsidRPr="00D74BB7">
        <w:rPr>
          <w:rFonts w:ascii="Arial" w:hAnsi="Arial" w:cs="Arial"/>
          <w:sz w:val="24"/>
          <w:szCs w:val="24"/>
        </w:rPr>
        <w:t xml:space="preserve"> termo final </w:t>
      </w:r>
      <w:r w:rsidR="00AF0B4D" w:rsidRPr="00D74BB7">
        <w:rPr>
          <w:rFonts w:ascii="Arial" w:hAnsi="Arial" w:cs="Arial"/>
          <w:sz w:val="24"/>
          <w:szCs w:val="24"/>
        </w:rPr>
        <w:t xml:space="preserve">o </w:t>
      </w:r>
      <w:r w:rsidR="001D59E1" w:rsidRPr="00D74BB7">
        <w:rPr>
          <w:rFonts w:ascii="Arial" w:hAnsi="Arial" w:cs="Arial"/>
          <w:sz w:val="24"/>
          <w:szCs w:val="24"/>
        </w:rPr>
        <w:t xml:space="preserve">prazo de </w:t>
      </w:r>
      <w:r w:rsidR="00CC4A28" w:rsidRPr="00D74BB7">
        <w:rPr>
          <w:rFonts w:ascii="Arial" w:hAnsi="Arial" w:cs="Arial"/>
          <w:sz w:val="24"/>
          <w:szCs w:val="24"/>
        </w:rPr>
        <w:t>12 (doze) meses</w:t>
      </w:r>
      <w:r w:rsidR="00FF1588">
        <w:rPr>
          <w:rFonts w:ascii="Arial" w:hAnsi="Arial" w:cs="Arial"/>
          <w:sz w:val="24"/>
          <w:szCs w:val="24"/>
        </w:rPr>
        <w:t>, podendo ser renovado por igual período.</w:t>
      </w:r>
    </w:p>
    <w:p w14:paraId="6585B745" w14:textId="77777777" w:rsidR="0067504D" w:rsidRPr="00D74BB7" w:rsidRDefault="0067504D" w:rsidP="00972ACF">
      <w:pPr>
        <w:pStyle w:val="SemEspaamento"/>
        <w:spacing w:line="360" w:lineRule="auto"/>
        <w:jc w:val="both"/>
        <w:rPr>
          <w:rFonts w:ascii="Arial" w:hAnsi="Arial" w:cs="Arial"/>
          <w:sz w:val="24"/>
          <w:szCs w:val="24"/>
        </w:rPr>
      </w:pPr>
    </w:p>
    <w:p w14:paraId="55D4C95A"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SÉTIMA - DAS PENALIDADES</w:t>
      </w:r>
    </w:p>
    <w:p w14:paraId="5F3D6220"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Pelo inadimplemento das obrigações, a contratante estará sujeita às seguintes penalidades: </w:t>
      </w:r>
    </w:p>
    <w:p w14:paraId="50EA5D0F"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a) deixar de apresentar a documentação exigida no certame: suspensão do direito de licitar e contratar com a Administração pelo prazo de 2 anos e multa de 10% sobre o valor do último lance ofertado; </w:t>
      </w:r>
    </w:p>
    <w:p w14:paraId="4A00F6D1"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b) manter comportamento inadequado durante o pregão: afastamento do certame e suspensão do direito de licitar e contratar com a Administração pelo prazo de 2 anos; </w:t>
      </w:r>
    </w:p>
    <w:p w14:paraId="22099F1F"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c) deixar de manter a proposta (recusa injustificada para contratar): suspensão do direito de licitar e contratar com a Administração pelo prazo de até 5 anos e multa de 10% sobre o valor do último lance ofertado; </w:t>
      </w:r>
    </w:p>
    <w:p w14:paraId="662A3104"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d) executar o contrato com irregularidades, passíveis de correção durante a execução e sem prejuízo ao resultado: advertência; </w:t>
      </w:r>
    </w:p>
    <w:p w14:paraId="7BA74E9A"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e) executar o contrato com atraso injustificado, até o limite de 10 (dez) dias, após os quais será considerado inexecução contratual: multa diária de 0,5% sobre o valor atualizado do contrato; </w:t>
      </w:r>
    </w:p>
    <w:p w14:paraId="5C7F5637"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f) inexecução parcial do contrato: suspensão do direito de licitar e contratar com a Administração pelo prazo de até 3 (três) anos e multa de 8% sobre o valor correspondente ao montante não adimplido do contrato; </w:t>
      </w:r>
    </w:p>
    <w:p w14:paraId="1C1B67F4"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g) inexecução total do contrato: suspensão do direito de licitar e contratar com a Administração pelo prazo de até 2 (dois) anos e multa de 10% sobre o valor atualizado do contrato; </w:t>
      </w:r>
    </w:p>
    <w:p w14:paraId="626FCBAA"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h) causar prejuízo material resultante diretamente de execução contratual: declaração de inidoneidade cumulada com a suspensão do direito de licitar e contratar com a Administração Pública pelo prazo de até 2 anos e multa de 10 % sobre o valor atualizado do contrato. </w:t>
      </w:r>
    </w:p>
    <w:p w14:paraId="75E5124B"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b/>
          <w:sz w:val="24"/>
          <w:szCs w:val="24"/>
        </w:rPr>
        <w:t xml:space="preserve">Parágrafo </w:t>
      </w:r>
      <w:r w:rsidR="006D4F61" w:rsidRPr="00D74BB7">
        <w:rPr>
          <w:rFonts w:ascii="Arial" w:hAnsi="Arial" w:cs="Arial"/>
          <w:b/>
          <w:sz w:val="24"/>
          <w:szCs w:val="24"/>
        </w:rPr>
        <w:t>P</w:t>
      </w:r>
      <w:r w:rsidRPr="00D74BB7">
        <w:rPr>
          <w:rFonts w:ascii="Arial" w:hAnsi="Arial" w:cs="Arial"/>
          <w:b/>
          <w:sz w:val="24"/>
          <w:szCs w:val="24"/>
        </w:rPr>
        <w:t>rimeiro</w:t>
      </w:r>
      <w:r w:rsidRPr="00D74BB7">
        <w:rPr>
          <w:rFonts w:ascii="Arial" w:hAnsi="Arial" w:cs="Arial"/>
          <w:sz w:val="24"/>
          <w:szCs w:val="24"/>
        </w:rPr>
        <w:t xml:space="preserve"> - As penalidades serão registradas no cadastro da contratada, quando for o caso. </w:t>
      </w:r>
    </w:p>
    <w:p w14:paraId="6FFBC9C5" w14:textId="77777777" w:rsidR="00C4211E" w:rsidRPr="00D74BB7" w:rsidRDefault="00C4211E" w:rsidP="00972ACF">
      <w:pPr>
        <w:pStyle w:val="SemEspaamento"/>
        <w:spacing w:line="360" w:lineRule="auto"/>
        <w:jc w:val="both"/>
        <w:rPr>
          <w:rFonts w:ascii="Arial" w:hAnsi="Arial" w:cs="Arial"/>
          <w:sz w:val="24"/>
          <w:szCs w:val="24"/>
        </w:rPr>
      </w:pPr>
      <w:r w:rsidRPr="00D74BB7">
        <w:rPr>
          <w:rFonts w:ascii="Arial" w:hAnsi="Arial" w:cs="Arial"/>
          <w:b/>
          <w:sz w:val="24"/>
          <w:szCs w:val="24"/>
        </w:rPr>
        <w:t xml:space="preserve">Parágrafo </w:t>
      </w:r>
      <w:r w:rsidR="006D4F61" w:rsidRPr="00D74BB7">
        <w:rPr>
          <w:rFonts w:ascii="Arial" w:hAnsi="Arial" w:cs="Arial"/>
          <w:b/>
          <w:sz w:val="24"/>
          <w:szCs w:val="24"/>
        </w:rPr>
        <w:t>S</w:t>
      </w:r>
      <w:r w:rsidRPr="00D74BB7">
        <w:rPr>
          <w:rFonts w:ascii="Arial" w:hAnsi="Arial" w:cs="Arial"/>
          <w:b/>
          <w:sz w:val="24"/>
          <w:szCs w:val="24"/>
        </w:rPr>
        <w:t>egundo</w:t>
      </w:r>
      <w:r w:rsidRPr="00D74BB7">
        <w:rPr>
          <w:rFonts w:ascii="Arial" w:hAnsi="Arial" w:cs="Arial"/>
          <w:sz w:val="24"/>
          <w:szCs w:val="24"/>
        </w:rPr>
        <w:t xml:space="preserve"> - Nenhum pagamento será efetuado pela Administração enquanto pendente de liquidação qualquer obrigação financeira que for imposta ao fornecedor em virtude de penalidade ou inadimplência contratual. </w:t>
      </w:r>
    </w:p>
    <w:p w14:paraId="29787497" w14:textId="77777777" w:rsidR="0067504D" w:rsidRPr="00D74BB7" w:rsidRDefault="0067504D" w:rsidP="00972ACF">
      <w:pPr>
        <w:pStyle w:val="SemEspaamento"/>
        <w:spacing w:line="360" w:lineRule="auto"/>
        <w:jc w:val="both"/>
        <w:rPr>
          <w:rFonts w:ascii="Arial" w:hAnsi="Arial" w:cs="Arial"/>
          <w:sz w:val="24"/>
          <w:szCs w:val="24"/>
        </w:rPr>
      </w:pPr>
    </w:p>
    <w:p w14:paraId="0D1D9F99" w14:textId="77777777" w:rsidR="00C4211E"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OITAVA – DA RESCISÃO </w:t>
      </w:r>
    </w:p>
    <w:p w14:paraId="448062C9" w14:textId="77777777" w:rsidR="00C4211E"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O presente contrato será rescindido nas hipóteses previstas nos artigos 77 e 78 da Lei Federal nº 8.666/93. </w:t>
      </w:r>
    </w:p>
    <w:p w14:paraId="0C5A8753" w14:textId="77777777" w:rsidR="0067504D" w:rsidRPr="00D74BB7" w:rsidRDefault="0067504D" w:rsidP="00972ACF">
      <w:pPr>
        <w:pStyle w:val="SemEspaamento"/>
        <w:spacing w:line="360" w:lineRule="auto"/>
        <w:jc w:val="both"/>
        <w:rPr>
          <w:rFonts w:ascii="Arial" w:hAnsi="Arial" w:cs="Arial"/>
          <w:sz w:val="24"/>
          <w:szCs w:val="24"/>
        </w:rPr>
      </w:pPr>
    </w:p>
    <w:p w14:paraId="08062783" w14:textId="77777777" w:rsidR="00C4211E"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NONA– DA VINCULAÇÃO AO EDITAL E A PROPOSTA </w:t>
      </w:r>
    </w:p>
    <w:p w14:paraId="6F269472" w14:textId="4DCBF7DB" w:rsidR="00C4211E"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Este Contrato vincula as partes ao Edital de </w:t>
      </w:r>
      <w:r w:rsidR="00611679" w:rsidRPr="00D74BB7">
        <w:rPr>
          <w:rFonts w:ascii="Arial" w:hAnsi="Arial" w:cs="Arial"/>
          <w:sz w:val="24"/>
          <w:szCs w:val="24"/>
        </w:rPr>
        <w:t xml:space="preserve">Licitação Pregão Eletrônico n° </w:t>
      </w:r>
      <w:r w:rsidR="001D59E1" w:rsidRPr="00D74BB7">
        <w:rPr>
          <w:rFonts w:ascii="Arial" w:hAnsi="Arial" w:cs="Arial"/>
          <w:sz w:val="24"/>
          <w:szCs w:val="24"/>
        </w:rPr>
        <w:t>0</w:t>
      </w:r>
      <w:r w:rsidR="00FF1588">
        <w:rPr>
          <w:rFonts w:ascii="Arial" w:hAnsi="Arial" w:cs="Arial"/>
          <w:sz w:val="24"/>
          <w:szCs w:val="24"/>
        </w:rPr>
        <w:t>3</w:t>
      </w:r>
      <w:r w:rsidR="001D59E1" w:rsidRPr="00D74BB7">
        <w:rPr>
          <w:rFonts w:ascii="Arial" w:hAnsi="Arial" w:cs="Arial"/>
          <w:sz w:val="24"/>
          <w:szCs w:val="24"/>
        </w:rPr>
        <w:t>/2023</w:t>
      </w:r>
      <w:r w:rsidRPr="00D74BB7">
        <w:rPr>
          <w:rFonts w:ascii="Arial" w:hAnsi="Arial" w:cs="Arial"/>
          <w:sz w:val="24"/>
          <w:szCs w:val="24"/>
        </w:rPr>
        <w:t xml:space="preserve">, à Proposta da empresa Contratada. </w:t>
      </w:r>
    </w:p>
    <w:p w14:paraId="3619BAAC" w14:textId="77777777" w:rsidR="0067504D" w:rsidRPr="00D74BB7" w:rsidRDefault="0067504D" w:rsidP="00972ACF">
      <w:pPr>
        <w:pStyle w:val="SemEspaamento"/>
        <w:spacing w:line="360" w:lineRule="auto"/>
        <w:jc w:val="both"/>
        <w:rPr>
          <w:rFonts w:ascii="Arial" w:hAnsi="Arial" w:cs="Arial"/>
          <w:sz w:val="24"/>
          <w:szCs w:val="24"/>
        </w:rPr>
      </w:pPr>
    </w:p>
    <w:p w14:paraId="141B29A2" w14:textId="77777777" w:rsidR="00C4211E"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DÉCIMA– DA EXECUÇÃO DO CONTRATO  </w:t>
      </w:r>
    </w:p>
    <w:p w14:paraId="7118FAD3"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A execução deste contrato, bem como os casos neles omissos, regular-se-ão pelas cláusulas contratuais e pelos preceitos de direito público, aplicando-se lhes, supletivamente, os princípios da Teoria Geral dos Contratos e as disposições de direito privado, na forma do art. 54, da Lei nº 8.666/93 combinado com o inciso XII do art. 55 do mesmo diploma legal. </w:t>
      </w:r>
    </w:p>
    <w:p w14:paraId="665B5BB9" w14:textId="77777777" w:rsidR="0067504D" w:rsidRPr="00D74BB7" w:rsidRDefault="0067504D" w:rsidP="00972ACF">
      <w:pPr>
        <w:pStyle w:val="SemEspaamento"/>
        <w:spacing w:line="360" w:lineRule="auto"/>
        <w:jc w:val="both"/>
        <w:rPr>
          <w:rFonts w:ascii="Arial" w:hAnsi="Arial" w:cs="Arial"/>
          <w:sz w:val="24"/>
          <w:szCs w:val="24"/>
        </w:rPr>
      </w:pPr>
    </w:p>
    <w:p w14:paraId="59DAB7C6"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CLÁUSULA DÉCIMA PRIMEIRA - DA FISCALIZAÇÃO:</w:t>
      </w:r>
    </w:p>
    <w:p w14:paraId="36C91287" w14:textId="64C82DE8"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O CONTRATANTE designa o Servidor ......................, CPF: ............, Matrícula ......., conforme Portaria de Designação </w:t>
      </w:r>
      <w:r w:rsidR="00026BD7">
        <w:rPr>
          <w:rFonts w:ascii="Arial" w:hAnsi="Arial" w:cs="Arial"/>
          <w:sz w:val="24"/>
          <w:szCs w:val="24"/>
        </w:rPr>
        <w:t xml:space="preserve">por Portaria </w:t>
      </w:r>
      <w:r w:rsidRPr="00D74BB7">
        <w:rPr>
          <w:rFonts w:ascii="Arial" w:hAnsi="Arial" w:cs="Arial"/>
          <w:sz w:val="24"/>
          <w:szCs w:val="24"/>
        </w:rPr>
        <w:t>n° ...... para fiscalizar a entrega, qualidade e análise do item, para que seja fornecido conforme homol</w:t>
      </w:r>
      <w:r w:rsidR="008A3884" w:rsidRPr="00D74BB7">
        <w:rPr>
          <w:rFonts w:ascii="Arial" w:hAnsi="Arial" w:cs="Arial"/>
          <w:sz w:val="24"/>
          <w:szCs w:val="24"/>
        </w:rPr>
        <w:t xml:space="preserve">ogação do Pregão Eletrônico nº </w:t>
      </w:r>
      <w:r w:rsidR="001D59E1" w:rsidRPr="00D74BB7">
        <w:rPr>
          <w:rFonts w:ascii="Arial" w:hAnsi="Arial" w:cs="Arial"/>
          <w:sz w:val="24"/>
          <w:szCs w:val="24"/>
        </w:rPr>
        <w:t>0</w:t>
      </w:r>
      <w:r w:rsidR="008C1F22">
        <w:rPr>
          <w:rFonts w:ascii="Arial" w:hAnsi="Arial" w:cs="Arial"/>
          <w:sz w:val="24"/>
          <w:szCs w:val="24"/>
        </w:rPr>
        <w:t>3</w:t>
      </w:r>
      <w:r w:rsidR="001D59E1" w:rsidRPr="00D74BB7">
        <w:rPr>
          <w:rFonts w:ascii="Arial" w:hAnsi="Arial" w:cs="Arial"/>
          <w:sz w:val="24"/>
          <w:szCs w:val="24"/>
        </w:rPr>
        <w:t>/2023</w:t>
      </w:r>
      <w:r w:rsidRPr="00D74BB7">
        <w:rPr>
          <w:rFonts w:ascii="Arial" w:hAnsi="Arial" w:cs="Arial"/>
          <w:sz w:val="24"/>
          <w:szCs w:val="24"/>
        </w:rPr>
        <w:t>.</w:t>
      </w:r>
    </w:p>
    <w:p w14:paraId="5AD89896" w14:textId="77777777" w:rsidR="0067504D" w:rsidRPr="00D74BB7" w:rsidRDefault="0067504D" w:rsidP="00972ACF">
      <w:pPr>
        <w:pStyle w:val="SemEspaamento"/>
        <w:spacing w:line="360" w:lineRule="auto"/>
        <w:jc w:val="both"/>
        <w:rPr>
          <w:rFonts w:ascii="Arial" w:hAnsi="Arial" w:cs="Arial"/>
          <w:sz w:val="24"/>
          <w:szCs w:val="24"/>
        </w:rPr>
      </w:pPr>
    </w:p>
    <w:p w14:paraId="4262A0A3" w14:textId="77777777" w:rsidR="0067504D" w:rsidRPr="00D74BB7" w:rsidRDefault="00C4211E" w:rsidP="00972ACF">
      <w:pPr>
        <w:pStyle w:val="SemEspaamento"/>
        <w:spacing w:line="360" w:lineRule="auto"/>
        <w:jc w:val="both"/>
        <w:rPr>
          <w:rFonts w:ascii="Arial" w:hAnsi="Arial" w:cs="Arial"/>
          <w:b/>
          <w:sz w:val="24"/>
          <w:szCs w:val="24"/>
        </w:rPr>
      </w:pPr>
      <w:r w:rsidRPr="00D74BB7">
        <w:rPr>
          <w:rFonts w:ascii="Arial" w:hAnsi="Arial" w:cs="Arial"/>
          <w:b/>
          <w:sz w:val="24"/>
          <w:szCs w:val="24"/>
        </w:rPr>
        <w:t xml:space="preserve">CLÁUSULA DÉCIMA SEGUNDA - DO FORO </w:t>
      </w:r>
    </w:p>
    <w:p w14:paraId="5CB96781" w14:textId="77777777" w:rsidR="0067504D"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As partes contratantes elegem o Foro da Comarca de </w:t>
      </w:r>
      <w:r w:rsidR="00193B17" w:rsidRPr="00D74BB7">
        <w:rPr>
          <w:rFonts w:ascii="Arial" w:hAnsi="Arial" w:cs="Arial"/>
          <w:sz w:val="24"/>
          <w:szCs w:val="24"/>
        </w:rPr>
        <w:t>Soledade</w:t>
      </w:r>
      <w:r w:rsidRPr="00D74BB7">
        <w:rPr>
          <w:rFonts w:ascii="Arial" w:hAnsi="Arial" w:cs="Arial"/>
          <w:sz w:val="24"/>
          <w:szCs w:val="24"/>
        </w:rPr>
        <w:t xml:space="preserve">, com renúncia de qualquer outro, por mais privilegiado que seja para dirimir questões oriundas do presente contrato. E por estarem de acordo, declaram as partes aceitar todas as disposições estabelecidas nas cláusulas do presente contrato, bem como observar fielmente outras disposições legais e regulamentares, pertinentes firmando-o em 03 (três) vias de igual forma e teor. </w:t>
      </w:r>
    </w:p>
    <w:p w14:paraId="4FC494FB" w14:textId="77777777" w:rsidR="0067504D" w:rsidRPr="00D74BB7" w:rsidRDefault="0067504D" w:rsidP="00972ACF">
      <w:pPr>
        <w:pStyle w:val="SemEspaamento"/>
        <w:spacing w:line="360" w:lineRule="auto"/>
        <w:jc w:val="both"/>
        <w:rPr>
          <w:rFonts w:ascii="Arial" w:hAnsi="Arial" w:cs="Arial"/>
          <w:sz w:val="24"/>
          <w:szCs w:val="24"/>
        </w:rPr>
      </w:pPr>
    </w:p>
    <w:p w14:paraId="43944836" w14:textId="4EFB6629" w:rsidR="0067504D" w:rsidRPr="00D74BB7" w:rsidRDefault="00193B17" w:rsidP="00193B17">
      <w:pPr>
        <w:pStyle w:val="SemEspaamento"/>
        <w:spacing w:line="360" w:lineRule="auto"/>
        <w:ind w:firstLine="1418"/>
        <w:jc w:val="both"/>
        <w:rPr>
          <w:rFonts w:ascii="Arial" w:hAnsi="Arial" w:cs="Arial"/>
          <w:sz w:val="24"/>
          <w:szCs w:val="24"/>
        </w:rPr>
      </w:pPr>
      <w:r w:rsidRPr="00D74BB7">
        <w:rPr>
          <w:rFonts w:ascii="Arial" w:hAnsi="Arial" w:cs="Arial"/>
          <w:b/>
          <w:sz w:val="24"/>
          <w:szCs w:val="24"/>
        </w:rPr>
        <w:t xml:space="preserve">GABINETE DO PREFEITO MUNICIPAL DE SÃO JOSÉ DO HERVAL, </w:t>
      </w:r>
      <w:proofErr w:type="gramStart"/>
      <w:r w:rsidRPr="00D74BB7">
        <w:rPr>
          <w:rFonts w:ascii="Arial" w:hAnsi="Arial" w:cs="Arial"/>
          <w:b/>
          <w:sz w:val="24"/>
          <w:szCs w:val="24"/>
        </w:rPr>
        <w:t xml:space="preserve">EM </w:t>
      </w:r>
      <w:r w:rsidR="00C4211E" w:rsidRPr="00D74BB7">
        <w:rPr>
          <w:rFonts w:ascii="Arial" w:hAnsi="Arial" w:cs="Arial"/>
          <w:b/>
          <w:sz w:val="24"/>
          <w:szCs w:val="24"/>
        </w:rPr>
        <w:t>,</w:t>
      </w:r>
      <w:proofErr w:type="gramEnd"/>
      <w:r w:rsidR="00C4211E" w:rsidRPr="00D74BB7">
        <w:rPr>
          <w:rFonts w:ascii="Arial" w:hAnsi="Arial" w:cs="Arial"/>
          <w:b/>
          <w:sz w:val="24"/>
          <w:szCs w:val="24"/>
        </w:rPr>
        <w:t xml:space="preserve"> .... de ........... de 202</w:t>
      </w:r>
      <w:r w:rsidR="001D59E1" w:rsidRPr="00D74BB7">
        <w:rPr>
          <w:rFonts w:ascii="Arial" w:hAnsi="Arial" w:cs="Arial"/>
          <w:b/>
          <w:sz w:val="24"/>
          <w:szCs w:val="24"/>
        </w:rPr>
        <w:t>3</w:t>
      </w:r>
      <w:r w:rsidR="00C4211E" w:rsidRPr="00D74BB7">
        <w:rPr>
          <w:rFonts w:ascii="Arial" w:hAnsi="Arial" w:cs="Arial"/>
          <w:sz w:val="24"/>
          <w:szCs w:val="24"/>
        </w:rPr>
        <w:t xml:space="preserve">. </w:t>
      </w:r>
    </w:p>
    <w:p w14:paraId="2AA31018" w14:textId="77777777" w:rsidR="002E1961" w:rsidRPr="00D74BB7" w:rsidRDefault="002E1961" w:rsidP="00972ACF">
      <w:pPr>
        <w:pStyle w:val="SemEspaamento"/>
        <w:spacing w:line="360" w:lineRule="auto"/>
        <w:jc w:val="both"/>
        <w:rPr>
          <w:rFonts w:ascii="Arial" w:hAnsi="Arial" w:cs="Arial"/>
          <w:sz w:val="24"/>
          <w:szCs w:val="24"/>
        </w:rPr>
      </w:pPr>
    </w:p>
    <w:p w14:paraId="4CAD1F57" w14:textId="77777777" w:rsidR="002E1961" w:rsidRPr="00D74BB7" w:rsidRDefault="002E1961" w:rsidP="00972ACF">
      <w:pPr>
        <w:pStyle w:val="SemEspaamento"/>
        <w:spacing w:line="360" w:lineRule="auto"/>
        <w:jc w:val="both"/>
        <w:rPr>
          <w:rFonts w:ascii="Arial" w:hAnsi="Arial" w:cs="Arial"/>
          <w:sz w:val="24"/>
          <w:szCs w:val="24"/>
        </w:rPr>
      </w:pPr>
    </w:p>
    <w:p w14:paraId="28983668" w14:textId="77777777" w:rsidR="002E1961" w:rsidRPr="00D74BB7" w:rsidRDefault="002E1961" w:rsidP="00972ACF">
      <w:pPr>
        <w:pStyle w:val="SemEspaamento"/>
        <w:spacing w:line="360" w:lineRule="auto"/>
        <w:jc w:val="both"/>
        <w:rPr>
          <w:rFonts w:ascii="Arial" w:hAnsi="Arial" w:cs="Arial"/>
          <w:sz w:val="24"/>
          <w:szCs w:val="24"/>
        </w:rPr>
      </w:pPr>
    </w:p>
    <w:p w14:paraId="726BF989" w14:textId="77777777" w:rsidR="002E1961" w:rsidRPr="00D74BB7" w:rsidRDefault="00193B17" w:rsidP="00972ACF">
      <w:pPr>
        <w:pStyle w:val="SemEspaamento"/>
        <w:spacing w:line="360" w:lineRule="auto"/>
        <w:jc w:val="both"/>
        <w:rPr>
          <w:rFonts w:ascii="Arial" w:hAnsi="Arial" w:cs="Arial"/>
          <w:sz w:val="24"/>
          <w:szCs w:val="24"/>
        </w:rPr>
      </w:pPr>
      <w:proofErr w:type="spellStart"/>
      <w:r w:rsidRPr="00D74BB7">
        <w:rPr>
          <w:rFonts w:ascii="Arial" w:hAnsi="Arial" w:cs="Arial"/>
          <w:sz w:val="24"/>
          <w:szCs w:val="24"/>
        </w:rPr>
        <w:t>Jovani</w:t>
      </w:r>
      <w:proofErr w:type="spellEnd"/>
      <w:r w:rsidRPr="00D74BB7">
        <w:rPr>
          <w:rFonts w:ascii="Arial" w:hAnsi="Arial" w:cs="Arial"/>
          <w:sz w:val="24"/>
          <w:szCs w:val="24"/>
        </w:rPr>
        <w:t xml:space="preserve"> </w:t>
      </w:r>
      <w:proofErr w:type="spellStart"/>
      <w:r w:rsidRPr="00D74BB7">
        <w:rPr>
          <w:rFonts w:ascii="Arial" w:hAnsi="Arial" w:cs="Arial"/>
          <w:sz w:val="24"/>
          <w:szCs w:val="24"/>
        </w:rPr>
        <w:t>Bozetti</w:t>
      </w:r>
      <w:proofErr w:type="spellEnd"/>
      <w:r w:rsidRPr="00D74BB7">
        <w:rPr>
          <w:rFonts w:ascii="Arial" w:hAnsi="Arial" w:cs="Arial"/>
          <w:sz w:val="24"/>
          <w:szCs w:val="24"/>
        </w:rPr>
        <w:t>,</w:t>
      </w:r>
    </w:p>
    <w:p w14:paraId="33510118" w14:textId="77777777" w:rsidR="002E1961" w:rsidRPr="00D74BB7" w:rsidRDefault="00C4211E" w:rsidP="00972ACF">
      <w:pPr>
        <w:pStyle w:val="SemEspaamento"/>
        <w:spacing w:line="360" w:lineRule="auto"/>
        <w:jc w:val="both"/>
        <w:rPr>
          <w:rFonts w:ascii="Arial" w:hAnsi="Arial" w:cs="Arial"/>
          <w:sz w:val="24"/>
          <w:szCs w:val="24"/>
        </w:rPr>
      </w:pPr>
      <w:r w:rsidRPr="00D74BB7">
        <w:rPr>
          <w:rFonts w:ascii="Arial" w:hAnsi="Arial" w:cs="Arial"/>
          <w:sz w:val="24"/>
          <w:szCs w:val="24"/>
        </w:rPr>
        <w:t>Contratante</w:t>
      </w:r>
      <w:r w:rsidR="002E1961" w:rsidRPr="00D74BB7">
        <w:rPr>
          <w:rFonts w:ascii="Arial" w:hAnsi="Arial" w:cs="Arial"/>
          <w:sz w:val="24"/>
          <w:szCs w:val="24"/>
        </w:rPr>
        <w:t xml:space="preserve"> </w:t>
      </w:r>
      <w:r w:rsidR="002E1961" w:rsidRPr="00D74BB7">
        <w:rPr>
          <w:rFonts w:ascii="Arial" w:hAnsi="Arial" w:cs="Arial"/>
          <w:sz w:val="24"/>
          <w:szCs w:val="24"/>
        </w:rPr>
        <w:tab/>
      </w:r>
      <w:r w:rsidR="002E1961" w:rsidRPr="00D74BB7">
        <w:rPr>
          <w:rFonts w:ascii="Arial" w:hAnsi="Arial" w:cs="Arial"/>
          <w:sz w:val="24"/>
          <w:szCs w:val="24"/>
        </w:rPr>
        <w:tab/>
      </w:r>
      <w:r w:rsidR="002E1961" w:rsidRPr="00D74BB7">
        <w:rPr>
          <w:rFonts w:ascii="Arial" w:hAnsi="Arial" w:cs="Arial"/>
          <w:sz w:val="24"/>
          <w:szCs w:val="24"/>
        </w:rPr>
        <w:tab/>
      </w:r>
      <w:r w:rsidR="002E1961" w:rsidRPr="00D74BB7">
        <w:rPr>
          <w:rFonts w:ascii="Arial" w:hAnsi="Arial" w:cs="Arial"/>
          <w:sz w:val="24"/>
          <w:szCs w:val="24"/>
        </w:rPr>
        <w:tab/>
      </w:r>
      <w:r w:rsidR="002E1961" w:rsidRPr="00D74BB7">
        <w:rPr>
          <w:rFonts w:ascii="Arial" w:hAnsi="Arial" w:cs="Arial"/>
          <w:sz w:val="24"/>
          <w:szCs w:val="24"/>
        </w:rPr>
        <w:tab/>
      </w:r>
      <w:r w:rsidR="00AD2A4A" w:rsidRPr="00D74BB7">
        <w:rPr>
          <w:rFonts w:ascii="Arial" w:hAnsi="Arial" w:cs="Arial"/>
          <w:sz w:val="24"/>
          <w:szCs w:val="24"/>
        </w:rPr>
        <w:tab/>
      </w:r>
      <w:r w:rsidRPr="00D74BB7">
        <w:rPr>
          <w:rFonts w:ascii="Arial" w:hAnsi="Arial" w:cs="Arial"/>
          <w:sz w:val="24"/>
          <w:szCs w:val="24"/>
        </w:rPr>
        <w:t xml:space="preserve">Contratada </w:t>
      </w:r>
    </w:p>
    <w:p w14:paraId="45A3C72A" w14:textId="77777777" w:rsidR="002E1961" w:rsidRPr="00D74BB7" w:rsidRDefault="002E1961" w:rsidP="00972ACF">
      <w:pPr>
        <w:pStyle w:val="SemEspaamento"/>
        <w:spacing w:line="360" w:lineRule="auto"/>
        <w:jc w:val="both"/>
        <w:rPr>
          <w:rFonts w:ascii="Arial" w:hAnsi="Arial" w:cs="Arial"/>
          <w:sz w:val="24"/>
          <w:szCs w:val="24"/>
        </w:rPr>
      </w:pPr>
      <w:r w:rsidRPr="00D74BB7">
        <w:rPr>
          <w:rFonts w:ascii="Arial" w:hAnsi="Arial" w:cs="Arial"/>
          <w:sz w:val="24"/>
          <w:szCs w:val="24"/>
        </w:rPr>
        <w:t xml:space="preserve">Prefeito Municipal       </w:t>
      </w:r>
      <w:r w:rsidRPr="00D74BB7">
        <w:rPr>
          <w:rFonts w:ascii="Arial" w:hAnsi="Arial" w:cs="Arial"/>
          <w:sz w:val="24"/>
          <w:szCs w:val="24"/>
        </w:rPr>
        <w:tab/>
      </w:r>
      <w:r w:rsidRPr="00D74BB7">
        <w:rPr>
          <w:rFonts w:ascii="Arial" w:hAnsi="Arial" w:cs="Arial"/>
          <w:sz w:val="24"/>
          <w:szCs w:val="24"/>
        </w:rPr>
        <w:tab/>
      </w:r>
      <w:r w:rsidRPr="00D74BB7">
        <w:rPr>
          <w:rFonts w:ascii="Arial" w:hAnsi="Arial" w:cs="Arial"/>
          <w:sz w:val="24"/>
          <w:szCs w:val="24"/>
        </w:rPr>
        <w:tab/>
      </w:r>
      <w:r w:rsidR="00AD2A4A" w:rsidRPr="00D74BB7">
        <w:rPr>
          <w:rFonts w:ascii="Arial" w:hAnsi="Arial" w:cs="Arial"/>
          <w:sz w:val="24"/>
          <w:szCs w:val="24"/>
        </w:rPr>
        <w:tab/>
      </w:r>
      <w:r w:rsidRPr="00D74BB7">
        <w:rPr>
          <w:rFonts w:ascii="Arial" w:hAnsi="Arial" w:cs="Arial"/>
          <w:sz w:val="24"/>
          <w:szCs w:val="24"/>
        </w:rPr>
        <w:t>Licitante</w:t>
      </w:r>
    </w:p>
    <w:p w14:paraId="371C811B" w14:textId="77777777" w:rsidR="002E1961" w:rsidRPr="00D74BB7" w:rsidRDefault="002E1961" w:rsidP="00972ACF">
      <w:pPr>
        <w:pStyle w:val="SemEspaamento"/>
        <w:spacing w:line="360" w:lineRule="auto"/>
        <w:jc w:val="both"/>
        <w:rPr>
          <w:rFonts w:ascii="Arial" w:hAnsi="Arial" w:cs="Arial"/>
          <w:sz w:val="24"/>
          <w:szCs w:val="24"/>
        </w:rPr>
      </w:pPr>
    </w:p>
    <w:p w14:paraId="5B91C365" w14:textId="77777777" w:rsidR="002E1961" w:rsidRPr="00D74BB7" w:rsidRDefault="002E1961" w:rsidP="00972ACF">
      <w:pPr>
        <w:pStyle w:val="SemEspaamento"/>
        <w:spacing w:line="360" w:lineRule="auto"/>
        <w:jc w:val="both"/>
        <w:rPr>
          <w:rFonts w:ascii="Arial" w:hAnsi="Arial" w:cs="Arial"/>
          <w:sz w:val="24"/>
          <w:szCs w:val="24"/>
        </w:rPr>
      </w:pPr>
    </w:p>
    <w:sectPr w:rsidR="002E1961" w:rsidRPr="00D74BB7" w:rsidSect="00972ACF">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16cid:durableId="558632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B0"/>
    <w:rsid w:val="00002B85"/>
    <w:rsid w:val="000220CE"/>
    <w:rsid w:val="00026BD7"/>
    <w:rsid w:val="000462EE"/>
    <w:rsid w:val="00072917"/>
    <w:rsid w:val="00090DDB"/>
    <w:rsid w:val="000B3025"/>
    <w:rsid w:val="000B3D8A"/>
    <w:rsid w:val="000D0AC8"/>
    <w:rsid w:val="000D588A"/>
    <w:rsid w:val="000E0D68"/>
    <w:rsid w:val="000E3ABA"/>
    <w:rsid w:val="000E6FB0"/>
    <w:rsid w:val="000F057B"/>
    <w:rsid w:val="00116984"/>
    <w:rsid w:val="00130A75"/>
    <w:rsid w:val="00157422"/>
    <w:rsid w:val="00166155"/>
    <w:rsid w:val="0017314E"/>
    <w:rsid w:val="001804FE"/>
    <w:rsid w:val="00190E59"/>
    <w:rsid w:val="00193B17"/>
    <w:rsid w:val="001B769A"/>
    <w:rsid w:val="001D3988"/>
    <w:rsid w:val="001D59E1"/>
    <w:rsid w:val="00206614"/>
    <w:rsid w:val="00240CC9"/>
    <w:rsid w:val="00246308"/>
    <w:rsid w:val="00255150"/>
    <w:rsid w:val="00267DD0"/>
    <w:rsid w:val="002B5879"/>
    <w:rsid w:val="002D14AB"/>
    <w:rsid w:val="002D1B75"/>
    <w:rsid w:val="002E1961"/>
    <w:rsid w:val="002E7827"/>
    <w:rsid w:val="003022FF"/>
    <w:rsid w:val="00303F5F"/>
    <w:rsid w:val="0031191F"/>
    <w:rsid w:val="00311AF0"/>
    <w:rsid w:val="0032026D"/>
    <w:rsid w:val="00320782"/>
    <w:rsid w:val="00325E8D"/>
    <w:rsid w:val="00335AD4"/>
    <w:rsid w:val="00337FA7"/>
    <w:rsid w:val="00344407"/>
    <w:rsid w:val="00344EBD"/>
    <w:rsid w:val="003500A0"/>
    <w:rsid w:val="00351228"/>
    <w:rsid w:val="003523E8"/>
    <w:rsid w:val="00362342"/>
    <w:rsid w:val="0036342D"/>
    <w:rsid w:val="00396792"/>
    <w:rsid w:val="003A3CF7"/>
    <w:rsid w:val="003A6893"/>
    <w:rsid w:val="003B08C6"/>
    <w:rsid w:val="003B1108"/>
    <w:rsid w:val="003C3DAD"/>
    <w:rsid w:val="003D5890"/>
    <w:rsid w:val="003E3E04"/>
    <w:rsid w:val="003F5508"/>
    <w:rsid w:val="003F6DB0"/>
    <w:rsid w:val="003F7F0D"/>
    <w:rsid w:val="004057DC"/>
    <w:rsid w:val="00411D2E"/>
    <w:rsid w:val="00411F54"/>
    <w:rsid w:val="004144C8"/>
    <w:rsid w:val="004208D2"/>
    <w:rsid w:val="0042582E"/>
    <w:rsid w:val="00442712"/>
    <w:rsid w:val="0046684F"/>
    <w:rsid w:val="00470AC9"/>
    <w:rsid w:val="004769DF"/>
    <w:rsid w:val="00480B9C"/>
    <w:rsid w:val="00481B00"/>
    <w:rsid w:val="00497BCD"/>
    <w:rsid w:val="004A0BD3"/>
    <w:rsid w:val="004B023D"/>
    <w:rsid w:val="004C07AA"/>
    <w:rsid w:val="004C7B2F"/>
    <w:rsid w:val="004E6E4E"/>
    <w:rsid w:val="004F620E"/>
    <w:rsid w:val="00516BE7"/>
    <w:rsid w:val="00534E03"/>
    <w:rsid w:val="005419CF"/>
    <w:rsid w:val="00545C54"/>
    <w:rsid w:val="0054786B"/>
    <w:rsid w:val="00560917"/>
    <w:rsid w:val="00573F1F"/>
    <w:rsid w:val="005802BF"/>
    <w:rsid w:val="00580378"/>
    <w:rsid w:val="005946B0"/>
    <w:rsid w:val="005A282C"/>
    <w:rsid w:val="005A54CC"/>
    <w:rsid w:val="005B570A"/>
    <w:rsid w:val="005B7224"/>
    <w:rsid w:val="005B7832"/>
    <w:rsid w:val="005E22FD"/>
    <w:rsid w:val="005F3771"/>
    <w:rsid w:val="00611679"/>
    <w:rsid w:val="00614312"/>
    <w:rsid w:val="0064275E"/>
    <w:rsid w:val="00651CF5"/>
    <w:rsid w:val="0066150B"/>
    <w:rsid w:val="0067504D"/>
    <w:rsid w:val="00683159"/>
    <w:rsid w:val="00683FC1"/>
    <w:rsid w:val="006A7801"/>
    <w:rsid w:val="006B2495"/>
    <w:rsid w:val="006C3D1D"/>
    <w:rsid w:val="006C6EDC"/>
    <w:rsid w:val="006D4F61"/>
    <w:rsid w:val="006E3ACC"/>
    <w:rsid w:val="006E7AB2"/>
    <w:rsid w:val="006F484B"/>
    <w:rsid w:val="007054F1"/>
    <w:rsid w:val="007162F6"/>
    <w:rsid w:val="0072364E"/>
    <w:rsid w:val="00723724"/>
    <w:rsid w:val="007256B2"/>
    <w:rsid w:val="00750CC3"/>
    <w:rsid w:val="007575A5"/>
    <w:rsid w:val="00773BF1"/>
    <w:rsid w:val="00777378"/>
    <w:rsid w:val="00782797"/>
    <w:rsid w:val="00783060"/>
    <w:rsid w:val="007843BE"/>
    <w:rsid w:val="007A60FD"/>
    <w:rsid w:val="007B77AF"/>
    <w:rsid w:val="007C3FFE"/>
    <w:rsid w:val="007D598E"/>
    <w:rsid w:val="008008A9"/>
    <w:rsid w:val="00803A9C"/>
    <w:rsid w:val="008045D7"/>
    <w:rsid w:val="008056B0"/>
    <w:rsid w:val="00806AE8"/>
    <w:rsid w:val="00816546"/>
    <w:rsid w:val="00820B1F"/>
    <w:rsid w:val="0082746A"/>
    <w:rsid w:val="008322B2"/>
    <w:rsid w:val="008468B0"/>
    <w:rsid w:val="008616B5"/>
    <w:rsid w:val="00861D52"/>
    <w:rsid w:val="00865290"/>
    <w:rsid w:val="008728B1"/>
    <w:rsid w:val="00873C6A"/>
    <w:rsid w:val="0087442C"/>
    <w:rsid w:val="00892A1A"/>
    <w:rsid w:val="008957A6"/>
    <w:rsid w:val="008A3884"/>
    <w:rsid w:val="008A5497"/>
    <w:rsid w:val="008B3545"/>
    <w:rsid w:val="008B6747"/>
    <w:rsid w:val="008C1F22"/>
    <w:rsid w:val="008D06AE"/>
    <w:rsid w:val="008D55DF"/>
    <w:rsid w:val="008E1C3D"/>
    <w:rsid w:val="008E217B"/>
    <w:rsid w:val="008E5B54"/>
    <w:rsid w:val="00914E28"/>
    <w:rsid w:val="0092550B"/>
    <w:rsid w:val="00947738"/>
    <w:rsid w:val="00953553"/>
    <w:rsid w:val="00957B11"/>
    <w:rsid w:val="0097036F"/>
    <w:rsid w:val="00972ACF"/>
    <w:rsid w:val="00972D26"/>
    <w:rsid w:val="009767A1"/>
    <w:rsid w:val="00980A30"/>
    <w:rsid w:val="00984FFD"/>
    <w:rsid w:val="00991ABD"/>
    <w:rsid w:val="009963B3"/>
    <w:rsid w:val="009A1F22"/>
    <w:rsid w:val="009C4C29"/>
    <w:rsid w:val="009C5621"/>
    <w:rsid w:val="009C6FE6"/>
    <w:rsid w:val="009C71F5"/>
    <w:rsid w:val="009F6237"/>
    <w:rsid w:val="009F7BDF"/>
    <w:rsid w:val="00A0678D"/>
    <w:rsid w:val="00A07773"/>
    <w:rsid w:val="00A22BDC"/>
    <w:rsid w:val="00A241E1"/>
    <w:rsid w:val="00A269CD"/>
    <w:rsid w:val="00A315FF"/>
    <w:rsid w:val="00A46A66"/>
    <w:rsid w:val="00A718F0"/>
    <w:rsid w:val="00A734B7"/>
    <w:rsid w:val="00A9328E"/>
    <w:rsid w:val="00A93CA2"/>
    <w:rsid w:val="00A94BA8"/>
    <w:rsid w:val="00AB389F"/>
    <w:rsid w:val="00AC6161"/>
    <w:rsid w:val="00AC644F"/>
    <w:rsid w:val="00AD1106"/>
    <w:rsid w:val="00AD1CA7"/>
    <w:rsid w:val="00AD2A4A"/>
    <w:rsid w:val="00AF0B4D"/>
    <w:rsid w:val="00B10581"/>
    <w:rsid w:val="00B1084B"/>
    <w:rsid w:val="00B12E41"/>
    <w:rsid w:val="00B26594"/>
    <w:rsid w:val="00B33F45"/>
    <w:rsid w:val="00B41601"/>
    <w:rsid w:val="00BA55D6"/>
    <w:rsid w:val="00BC34B0"/>
    <w:rsid w:val="00BC660D"/>
    <w:rsid w:val="00BC7A38"/>
    <w:rsid w:val="00BD07DC"/>
    <w:rsid w:val="00BD158D"/>
    <w:rsid w:val="00BE0F73"/>
    <w:rsid w:val="00BE798C"/>
    <w:rsid w:val="00BF5D0B"/>
    <w:rsid w:val="00C22C19"/>
    <w:rsid w:val="00C4211E"/>
    <w:rsid w:val="00C566C0"/>
    <w:rsid w:val="00C56C27"/>
    <w:rsid w:val="00C62E4D"/>
    <w:rsid w:val="00C8351E"/>
    <w:rsid w:val="00C86709"/>
    <w:rsid w:val="00CC4A28"/>
    <w:rsid w:val="00CD667C"/>
    <w:rsid w:val="00D270C0"/>
    <w:rsid w:val="00D27C6E"/>
    <w:rsid w:val="00D30E5B"/>
    <w:rsid w:val="00D3593B"/>
    <w:rsid w:val="00D50BBF"/>
    <w:rsid w:val="00D55DCD"/>
    <w:rsid w:val="00D74BB7"/>
    <w:rsid w:val="00D74CE2"/>
    <w:rsid w:val="00D9166E"/>
    <w:rsid w:val="00DB41AF"/>
    <w:rsid w:val="00DB7044"/>
    <w:rsid w:val="00DD1317"/>
    <w:rsid w:val="00DD716D"/>
    <w:rsid w:val="00DE5E27"/>
    <w:rsid w:val="00E05F04"/>
    <w:rsid w:val="00E11450"/>
    <w:rsid w:val="00E149D0"/>
    <w:rsid w:val="00E2357A"/>
    <w:rsid w:val="00E23773"/>
    <w:rsid w:val="00E2553C"/>
    <w:rsid w:val="00E26A12"/>
    <w:rsid w:val="00E27276"/>
    <w:rsid w:val="00E41BB6"/>
    <w:rsid w:val="00E5406B"/>
    <w:rsid w:val="00E5635D"/>
    <w:rsid w:val="00E57BEA"/>
    <w:rsid w:val="00E62A61"/>
    <w:rsid w:val="00E6543A"/>
    <w:rsid w:val="00E7125E"/>
    <w:rsid w:val="00E77D53"/>
    <w:rsid w:val="00E948F6"/>
    <w:rsid w:val="00E95FAB"/>
    <w:rsid w:val="00EC515B"/>
    <w:rsid w:val="00ED27DF"/>
    <w:rsid w:val="00EE5E16"/>
    <w:rsid w:val="00EF5F50"/>
    <w:rsid w:val="00F03F8D"/>
    <w:rsid w:val="00F07AAC"/>
    <w:rsid w:val="00F12A20"/>
    <w:rsid w:val="00F14B32"/>
    <w:rsid w:val="00F15BA2"/>
    <w:rsid w:val="00F40D04"/>
    <w:rsid w:val="00F4168F"/>
    <w:rsid w:val="00F71C66"/>
    <w:rsid w:val="00F85C23"/>
    <w:rsid w:val="00F95307"/>
    <w:rsid w:val="00FB162D"/>
    <w:rsid w:val="00FB6402"/>
    <w:rsid w:val="00FC3162"/>
    <w:rsid w:val="00FD362D"/>
    <w:rsid w:val="00FE4A24"/>
    <w:rsid w:val="00FE6FC4"/>
    <w:rsid w:val="00FF1588"/>
    <w:rsid w:val="00FF6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121E"/>
  <w15:chartTrackingRefBased/>
  <w15:docId w15:val="{044EA12E-DC78-4DC3-8EA9-C253BB6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49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4211E"/>
    <w:pPr>
      <w:spacing w:after="0" w:line="240" w:lineRule="auto"/>
    </w:pPr>
  </w:style>
  <w:style w:type="character" w:styleId="Hyperlink">
    <w:name w:val="Hyperlink"/>
    <w:basedOn w:val="Fontepargpadro"/>
    <w:uiPriority w:val="99"/>
    <w:unhideWhenUsed/>
    <w:rsid w:val="003022FF"/>
    <w:rPr>
      <w:color w:val="0563C1" w:themeColor="hyperlink"/>
      <w:u w:val="single"/>
    </w:rPr>
  </w:style>
  <w:style w:type="table" w:styleId="Tabelacomgrade">
    <w:name w:val="Table Grid"/>
    <w:basedOn w:val="Tabelanormal"/>
    <w:uiPriority w:val="59"/>
    <w:rsid w:val="008A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23724"/>
    <w:rPr>
      <w:rFonts w:ascii="Segoe UI" w:hAnsi="Segoe UI" w:cs="Segoe UI"/>
      <w:sz w:val="18"/>
      <w:szCs w:val="18"/>
    </w:rPr>
  </w:style>
  <w:style w:type="character" w:customStyle="1" w:styleId="TextodebaloChar">
    <w:name w:val="Texto de balão Char"/>
    <w:basedOn w:val="Fontepargpadro"/>
    <w:link w:val="Textodebalo"/>
    <w:uiPriority w:val="99"/>
    <w:semiHidden/>
    <w:rsid w:val="00723724"/>
    <w:rPr>
      <w:rFonts w:ascii="Segoe UI" w:eastAsia="Times New Roman" w:hAnsi="Segoe UI" w:cs="Segoe UI"/>
      <w:sz w:val="18"/>
      <w:szCs w:val="18"/>
      <w:lang w:eastAsia="pt-BR"/>
    </w:rPr>
  </w:style>
  <w:style w:type="character" w:styleId="Forte">
    <w:name w:val="Strong"/>
    <w:uiPriority w:val="22"/>
    <w:qFormat/>
    <w:rsid w:val="00820B1F"/>
    <w:rPr>
      <w:b/>
      <w:bCs/>
    </w:rPr>
  </w:style>
  <w:style w:type="paragraph" w:styleId="Recuodecorpodetexto2">
    <w:name w:val="Body Text Indent 2"/>
    <w:basedOn w:val="Normal"/>
    <w:link w:val="Recuodecorpodetexto2Char"/>
    <w:uiPriority w:val="99"/>
    <w:semiHidden/>
    <w:unhideWhenUsed/>
    <w:rsid w:val="00820B1F"/>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uiPriority w:val="99"/>
    <w:semiHidden/>
    <w:rsid w:val="00820B1F"/>
    <w:rPr>
      <w:rFonts w:ascii="Calibri" w:eastAsia="Times New Roman" w:hAnsi="Calibri" w:cs="Times New Roman"/>
      <w:lang w:eastAsia="pt-BR"/>
    </w:rPr>
  </w:style>
  <w:style w:type="paragraph" w:styleId="Corpodetexto">
    <w:name w:val="Body Text"/>
    <w:basedOn w:val="Normal"/>
    <w:link w:val="CorpodetextoChar"/>
    <w:uiPriority w:val="99"/>
    <w:unhideWhenUsed/>
    <w:rsid w:val="00820B1F"/>
    <w:pPr>
      <w:spacing w:after="120" w:line="276" w:lineRule="auto"/>
    </w:pPr>
    <w:rPr>
      <w:rFonts w:ascii="Calibri" w:hAnsi="Calibri"/>
      <w:sz w:val="22"/>
      <w:szCs w:val="22"/>
    </w:rPr>
  </w:style>
  <w:style w:type="character" w:customStyle="1" w:styleId="CorpodetextoChar">
    <w:name w:val="Corpo de texto Char"/>
    <w:basedOn w:val="Fontepargpadro"/>
    <w:link w:val="Corpodetexto"/>
    <w:uiPriority w:val="99"/>
    <w:rsid w:val="00820B1F"/>
    <w:rPr>
      <w:rFonts w:ascii="Calibri" w:eastAsia="Times New Roman" w:hAnsi="Calibri" w:cs="Times New Roman"/>
      <w:lang w:eastAsia="pt-BR"/>
    </w:rPr>
  </w:style>
  <w:style w:type="character" w:customStyle="1" w:styleId="MenoPendente1">
    <w:name w:val="Menção Pendente1"/>
    <w:basedOn w:val="Fontepargpadro"/>
    <w:uiPriority w:val="99"/>
    <w:semiHidden/>
    <w:unhideWhenUsed/>
    <w:rsid w:val="005F3771"/>
    <w:rPr>
      <w:color w:val="605E5C"/>
      <w:shd w:val="clear" w:color="auto" w:fill="E1DFDD"/>
    </w:rPr>
  </w:style>
  <w:style w:type="paragraph" w:styleId="Corpodetexto2">
    <w:name w:val="Body Text 2"/>
    <w:basedOn w:val="Normal"/>
    <w:link w:val="Corpodetexto2Char"/>
    <w:uiPriority w:val="99"/>
    <w:semiHidden/>
    <w:unhideWhenUsed/>
    <w:rsid w:val="00FD362D"/>
    <w:pPr>
      <w:spacing w:after="120" w:line="480" w:lineRule="auto"/>
    </w:pPr>
  </w:style>
  <w:style w:type="character" w:customStyle="1" w:styleId="Corpodetexto2Char">
    <w:name w:val="Corpo de texto 2 Char"/>
    <w:basedOn w:val="Fontepargpadro"/>
    <w:link w:val="Corpodetexto2"/>
    <w:uiPriority w:val="99"/>
    <w:semiHidden/>
    <w:rsid w:val="00FD362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sj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1807-E14B-4E3C-A19B-906E1781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7104</Words>
  <Characters>38364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cp:lastPrinted>2023-08-03T13:29:00Z</cp:lastPrinted>
  <dcterms:created xsi:type="dcterms:W3CDTF">2023-08-03T18:45:00Z</dcterms:created>
  <dcterms:modified xsi:type="dcterms:W3CDTF">2023-08-03T18:48:00Z</dcterms:modified>
</cp:coreProperties>
</file>