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B5B0" w14:textId="77777777" w:rsidR="00CF5F9D" w:rsidRPr="00CB2630" w:rsidRDefault="00CF5F9D" w:rsidP="00CB2630">
      <w:pPr>
        <w:contextualSpacing/>
        <w:jc w:val="center"/>
        <w:rPr>
          <w:rFonts w:cs="Arial"/>
          <w:b/>
          <w:bCs/>
          <w:iCs/>
          <w:color w:val="000000"/>
          <w:sz w:val="22"/>
          <w:szCs w:val="22"/>
        </w:rPr>
      </w:pPr>
      <w:r w:rsidRPr="00CB2630">
        <w:rPr>
          <w:rFonts w:cs="Arial"/>
          <w:b/>
          <w:bCs/>
          <w:iCs/>
          <w:color w:val="000000"/>
          <w:sz w:val="22"/>
          <w:szCs w:val="22"/>
        </w:rPr>
        <w:t>ANEXO I</w:t>
      </w:r>
    </w:p>
    <w:p w14:paraId="5947F7B4" w14:textId="77777777" w:rsidR="00CF5F9D" w:rsidRPr="00CB2630" w:rsidRDefault="00CF5F9D" w:rsidP="00CB2630">
      <w:pPr>
        <w:contextualSpacing/>
        <w:jc w:val="center"/>
        <w:rPr>
          <w:rFonts w:cs="Arial"/>
          <w:b/>
          <w:bCs/>
          <w:iCs/>
          <w:color w:val="000000"/>
          <w:sz w:val="22"/>
          <w:szCs w:val="22"/>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tblGrid>
      <w:tr w:rsidR="00CF5F9D" w:rsidRPr="00CB2630" w14:paraId="67AF689A" w14:textId="77777777" w:rsidTr="00E96EDF">
        <w:trPr>
          <w:trHeight w:val="390"/>
        </w:trPr>
        <w:tc>
          <w:tcPr>
            <w:tcW w:w="8647" w:type="dxa"/>
            <w:shd w:val="clear" w:color="auto" w:fill="E7E6E6"/>
          </w:tcPr>
          <w:p w14:paraId="38F69B45" w14:textId="77777777" w:rsidR="00CF5F9D" w:rsidRPr="00CB2630" w:rsidRDefault="00CF5F9D" w:rsidP="00CB2630">
            <w:pPr>
              <w:jc w:val="center"/>
              <w:rPr>
                <w:rFonts w:cs="Arial"/>
                <w:b/>
                <w:sz w:val="22"/>
                <w:szCs w:val="22"/>
                <w:u w:val="single"/>
              </w:rPr>
            </w:pPr>
            <w:r w:rsidRPr="00CB2630">
              <w:rPr>
                <w:rFonts w:cs="Arial"/>
                <w:b/>
                <w:sz w:val="22"/>
                <w:szCs w:val="22"/>
                <w:u w:val="single"/>
              </w:rPr>
              <w:t>TERMO DE REFERÊNCIA</w:t>
            </w:r>
          </w:p>
        </w:tc>
      </w:tr>
    </w:tbl>
    <w:p w14:paraId="51FD2339" w14:textId="77777777" w:rsidR="00CB2630" w:rsidRDefault="00CB2630" w:rsidP="00CB2630">
      <w:pPr>
        <w:jc w:val="both"/>
        <w:rPr>
          <w:rFonts w:cs="Arial"/>
          <w:b/>
          <w:bCs/>
          <w:sz w:val="22"/>
          <w:szCs w:val="22"/>
        </w:rPr>
      </w:pPr>
      <w:bookmarkStart w:id="0" w:name="_Hlk14713517"/>
    </w:p>
    <w:p w14:paraId="4F4CC12C" w14:textId="117BB5E1" w:rsidR="00CF5F9D" w:rsidRDefault="00CF5F9D" w:rsidP="00CB2630">
      <w:pPr>
        <w:jc w:val="both"/>
        <w:rPr>
          <w:rFonts w:cs="Arial"/>
          <w:b/>
          <w:bCs/>
          <w:sz w:val="22"/>
          <w:szCs w:val="22"/>
        </w:rPr>
      </w:pPr>
      <w:r w:rsidRPr="00CB2630">
        <w:rPr>
          <w:rFonts w:cs="Arial"/>
          <w:b/>
          <w:bCs/>
          <w:sz w:val="22"/>
          <w:szCs w:val="22"/>
        </w:rPr>
        <w:t>1 - DO OBJETO</w:t>
      </w:r>
    </w:p>
    <w:p w14:paraId="796DDFB7" w14:textId="77777777" w:rsidR="00CB2630" w:rsidRPr="00CB2630" w:rsidRDefault="00CB2630" w:rsidP="00CB2630">
      <w:pPr>
        <w:jc w:val="both"/>
        <w:rPr>
          <w:rFonts w:cs="Arial"/>
          <w:b/>
          <w:bCs/>
          <w:sz w:val="22"/>
          <w:szCs w:val="22"/>
        </w:rPr>
      </w:pPr>
    </w:p>
    <w:p w14:paraId="4E9B9E09" w14:textId="7BB389BC" w:rsidR="00CF5F9D" w:rsidRPr="00CB2630" w:rsidRDefault="00CF5F9D" w:rsidP="00CB2630">
      <w:pPr>
        <w:pStyle w:val="Corpo"/>
        <w:ind w:firstLine="1620"/>
        <w:jc w:val="both"/>
        <w:rPr>
          <w:rFonts w:cs="Arial"/>
          <w:b/>
          <w:bCs/>
          <w:sz w:val="22"/>
          <w:szCs w:val="22"/>
        </w:rPr>
      </w:pPr>
      <w:bookmarkStart w:id="1" w:name="_Hlk35255253"/>
      <w:r w:rsidRPr="00CB2630">
        <w:rPr>
          <w:rFonts w:cs="Arial"/>
          <w:b/>
          <w:bCs/>
          <w:sz w:val="22"/>
          <w:szCs w:val="22"/>
        </w:rPr>
        <w:t>1.1 -</w:t>
      </w:r>
      <w:r w:rsidRPr="00CB2630">
        <w:rPr>
          <w:rFonts w:cs="Arial"/>
          <w:bCs/>
          <w:sz w:val="22"/>
          <w:szCs w:val="22"/>
        </w:rPr>
        <w:t xml:space="preserve"> O pre</w:t>
      </w:r>
      <w:r w:rsidRPr="00864AB1">
        <w:rPr>
          <w:rFonts w:cs="Arial"/>
          <w:bCs/>
          <w:sz w:val="22"/>
          <w:szCs w:val="22"/>
        </w:rPr>
        <w:t xml:space="preserve">sente termo tem por objeto </w:t>
      </w:r>
      <w:r w:rsidR="00884C23" w:rsidRPr="00864AB1">
        <w:rPr>
          <w:rFonts w:cs="Arial"/>
          <w:bCs/>
          <w:sz w:val="22"/>
          <w:szCs w:val="22"/>
        </w:rPr>
        <w:t xml:space="preserve">a </w:t>
      </w:r>
      <w:r w:rsidR="00D436BA" w:rsidRPr="00864AB1">
        <w:rPr>
          <w:rFonts w:cs="Arial"/>
          <w:bCs/>
          <w:sz w:val="22"/>
          <w:szCs w:val="22"/>
        </w:rPr>
        <w:t xml:space="preserve">realização futura e eventual </w:t>
      </w:r>
      <w:r w:rsidR="006E6819">
        <w:rPr>
          <w:rFonts w:cs="Arial"/>
          <w:bCs/>
          <w:sz w:val="22"/>
          <w:szCs w:val="22"/>
        </w:rPr>
        <w:t xml:space="preserve">contratação de </w:t>
      </w:r>
      <w:r w:rsidR="006E6819" w:rsidRPr="006E6819">
        <w:rPr>
          <w:rFonts w:cs="Arial"/>
          <w:bCs/>
          <w:sz w:val="22"/>
          <w:szCs w:val="22"/>
          <w:lang w:eastAsia="ar-SA"/>
        </w:rPr>
        <w:t xml:space="preserve">Seguro Total </w:t>
      </w:r>
      <w:bookmarkStart w:id="2" w:name="_Hlk164187675"/>
      <w:r w:rsidR="006E6819" w:rsidRPr="006E6819">
        <w:rPr>
          <w:rFonts w:cs="Arial"/>
          <w:bCs/>
          <w:sz w:val="22"/>
          <w:szCs w:val="22"/>
          <w:lang w:eastAsia="ar-SA"/>
        </w:rPr>
        <w:t>para veículo novo, zero km, VAN 417 15+1 lugares teto alto, rodado simples, CHASSI: 8AC907843RE246354, Ano/Modelo: 2023/2023, PLACA:</w:t>
      </w:r>
      <w:bookmarkEnd w:id="2"/>
      <w:r w:rsidR="006E6819" w:rsidRPr="006E6819">
        <w:rPr>
          <w:rFonts w:cs="Arial"/>
          <w:bCs/>
          <w:sz w:val="22"/>
          <w:szCs w:val="22"/>
          <w:lang w:eastAsia="ar-SA"/>
        </w:rPr>
        <w:t xml:space="preserve"> </w:t>
      </w:r>
      <w:r w:rsidR="006E6819" w:rsidRPr="006E6819">
        <w:rPr>
          <w:rFonts w:cs="Arial"/>
          <w:color w:val="222222"/>
          <w:sz w:val="22"/>
          <w:szCs w:val="22"/>
          <w:shd w:val="clear" w:color="auto" w:fill="FFFFFF"/>
        </w:rPr>
        <w:t>JCP 6F71, através da S</w:t>
      </w:r>
      <w:r w:rsidR="006E6819">
        <w:rPr>
          <w:rFonts w:cs="Arial"/>
          <w:color w:val="222222"/>
          <w:sz w:val="22"/>
          <w:szCs w:val="22"/>
          <w:shd w:val="clear" w:color="auto" w:fill="FFFFFF"/>
        </w:rPr>
        <w:t xml:space="preserve">ecretaria </w:t>
      </w:r>
      <w:r w:rsidR="006E6819" w:rsidRPr="006E6819">
        <w:rPr>
          <w:rFonts w:cs="Arial"/>
          <w:color w:val="222222"/>
          <w:sz w:val="22"/>
          <w:szCs w:val="22"/>
          <w:shd w:val="clear" w:color="auto" w:fill="FFFFFF"/>
        </w:rPr>
        <w:t>M</w:t>
      </w:r>
      <w:r w:rsidR="006E6819">
        <w:rPr>
          <w:rFonts w:cs="Arial"/>
          <w:color w:val="222222"/>
          <w:sz w:val="22"/>
          <w:szCs w:val="22"/>
          <w:shd w:val="clear" w:color="auto" w:fill="FFFFFF"/>
        </w:rPr>
        <w:t xml:space="preserve">unicipal da </w:t>
      </w:r>
      <w:r w:rsidR="006E6819" w:rsidRPr="006E6819">
        <w:rPr>
          <w:rFonts w:cs="Arial"/>
          <w:color w:val="222222"/>
          <w:sz w:val="22"/>
          <w:szCs w:val="22"/>
          <w:shd w:val="clear" w:color="auto" w:fill="FFFFFF"/>
        </w:rPr>
        <w:t>S</w:t>
      </w:r>
      <w:r w:rsidR="006E6819">
        <w:rPr>
          <w:rFonts w:cs="Arial"/>
          <w:color w:val="222222"/>
          <w:sz w:val="22"/>
          <w:szCs w:val="22"/>
          <w:shd w:val="clear" w:color="auto" w:fill="FFFFFF"/>
        </w:rPr>
        <w:t>aúde</w:t>
      </w:r>
      <w:r w:rsidR="00884C23" w:rsidRPr="00CB2630">
        <w:rPr>
          <w:rFonts w:cs="Arial"/>
          <w:bCs/>
          <w:sz w:val="22"/>
          <w:szCs w:val="22"/>
        </w:rPr>
        <w:t xml:space="preserve"> do</w:t>
      </w:r>
      <w:r w:rsidRPr="00CB2630">
        <w:rPr>
          <w:rFonts w:cs="Arial"/>
          <w:b/>
          <w:bCs/>
          <w:sz w:val="22"/>
          <w:szCs w:val="22"/>
        </w:rPr>
        <w:t xml:space="preserve"> Município de São José do Herval, Estado do Rio Grande do Sul</w:t>
      </w:r>
      <w:r w:rsidRPr="00CB2630">
        <w:rPr>
          <w:rFonts w:cs="Arial"/>
          <w:sz w:val="22"/>
          <w:szCs w:val="22"/>
        </w:rPr>
        <w:t xml:space="preserve">, </w:t>
      </w:r>
      <w:r w:rsidRPr="00CB2630">
        <w:rPr>
          <w:rFonts w:cs="Arial"/>
          <w:bCs/>
          <w:sz w:val="22"/>
          <w:szCs w:val="22"/>
        </w:rPr>
        <w:t>devendo o proponente interessado atender as condições estabelecidas nesse termo e na norma de regência, conforme adiante especificado:</w:t>
      </w:r>
    </w:p>
    <w:bookmarkEnd w:id="1"/>
    <w:p w14:paraId="47C4FBDF" w14:textId="77777777" w:rsidR="00E96EDF" w:rsidRPr="00CB2630" w:rsidRDefault="00E96EDF" w:rsidP="00CB2630">
      <w:pPr>
        <w:jc w:val="both"/>
        <w:rPr>
          <w:rFonts w:cs="Arial"/>
          <w:b/>
          <w:bCs/>
          <w:sz w:val="22"/>
          <w:szCs w:val="22"/>
        </w:rPr>
      </w:pPr>
    </w:p>
    <w:p w14:paraId="06AC6F5A" w14:textId="12B869F1" w:rsidR="00CF5F9D" w:rsidRDefault="00CF5F9D" w:rsidP="00CB2630">
      <w:pPr>
        <w:jc w:val="both"/>
        <w:rPr>
          <w:rFonts w:cs="Arial"/>
          <w:b/>
          <w:bCs/>
          <w:sz w:val="22"/>
          <w:szCs w:val="22"/>
        </w:rPr>
      </w:pPr>
      <w:r w:rsidRPr="00CB2630">
        <w:rPr>
          <w:rFonts w:cs="Arial"/>
          <w:b/>
          <w:bCs/>
          <w:sz w:val="22"/>
          <w:szCs w:val="22"/>
        </w:rPr>
        <w:t>2 – JUSTIFICATIVA</w:t>
      </w:r>
    </w:p>
    <w:p w14:paraId="7E483C2D" w14:textId="77777777" w:rsidR="00CB2630" w:rsidRPr="00CB2630" w:rsidRDefault="00CB2630" w:rsidP="00CB2630">
      <w:pPr>
        <w:jc w:val="both"/>
        <w:rPr>
          <w:rFonts w:cs="Arial"/>
          <w:b/>
          <w:bCs/>
          <w:sz w:val="22"/>
          <w:szCs w:val="22"/>
        </w:rPr>
      </w:pPr>
    </w:p>
    <w:p w14:paraId="203876E3" w14:textId="20FD5C51" w:rsidR="00CF5F9D" w:rsidRPr="00CB2630" w:rsidRDefault="00CF5F9D" w:rsidP="00CB2630">
      <w:pPr>
        <w:ind w:firstLine="1985"/>
        <w:jc w:val="both"/>
        <w:rPr>
          <w:rFonts w:cs="Arial"/>
          <w:sz w:val="22"/>
          <w:szCs w:val="22"/>
        </w:rPr>
      </w:pPr>
      <w:r w:rsidRPr="00CB2630">
        <w:rPr>
          <w:rFonts w:cs="Arial"/>
          <w:b/>
          <w:bCs/>
          <w:sz w:val="22"/>
          <w:szCs w:val="22"/>
        </w:rPr>
        <w:t>2.1 –</w:t>
      </w:r>
      <w:r w:rsidRPr="00CB2630">
        <w:rPr>
          <w:rFonts w:cs="Arial"/>
          <w:b/>
          <w:bCs/>
          <w:color w:val="FF0000"/>
          <w:sz w:val="22"/>
          <w:szCs w:val="22"/>
        </w:rPr>
        <w:t xml:space="preserve"> </w:t>
      </w:r>
      <w:r w:rsidRPr="00CB2630">
        <w:rPr>
          <w:rFonts w:cs="Arial"/>
          <w:color w:val="222222"/>
          <w:sz w:val="22"/>
          <w:szCs w:val="22"/>
        </w:rPr>
        <w:t xml:space="preserve">Inicialmente, cumpre referir que a </w:t>
      </w:r>
      <w:r w:rsidRPr="00CB2630">
        <w:rPr>
          <w:rFonts w:cs="Arial"/>
          <w:bCs/>
          <w:sz w:val="22"/>
          <w:szCs w:val="22"/>
        </w:rPr>
        <w:t xml:space="preserve">referida </w:t>
      </w:r>
      <w:r w:rsidR="006E6819">
        <w:rPr>
          <w:rFonts w:cs="Arial"/>
          <w:b/>
          <w:sz w:val="22"/>
          <w:szCs w:val="22"/>
        </w:rPr>
        <w:t>contratação</w:t>
      </w:r>
      <w:r w:rsidRPr="00CB2630">
        <w:rPr>
          <w:rFonts w:cs="Arial"/>
          <w:b/>
          <w:sz w:val="22"/>
          <w:szCs w:val="22"/>
        </w:rPr>
        <w:t xml:space="preserve"> </w:t>
      </w:r>
      <w:r w:rsidRPr="00CB2630">
        <w:rPr>
          <w:rFonts w:cs="Arial"/>
          <w:bCs/>
          <w:sz w:val="22"/>
          <w:szCs w:val="22"/>
        </w:rPr>
        <w:t xml:space="preserve">se faz necessária para atender </w:t>
      </w:r>
      <w:r w:rsidR="00D436BA">
        <w:rPr>
          <w:rFonts w:cs="Arial"/>
          <w:bCs/>
          <w:sz w:val="22"/>
          <w:szCs w:val="22"/>
        </w:rPr>
        <w:t>as necessidades d</w:t>
      </w:r>
      <w:r w:rsidRPr="00CB2630">
        <w:rPr>
          <w:rFonts w:cs="Arial"/>
          <w:bCs/>
          <w:sz w:val="22"/>
          <w:szCs w:val="22"/>
        </w:rPr>
        <w:t xml:space="preserve">o </w:t>
      </w:r>
      <w:r w:rsidRPr="00CB2630">
        <w:rPr>
          <w:rFonts w:cs="Arial"/>
          <w:b/>
          <w:sz w:val="22"/>
          <w:szCs w:val="22"/>
        </w:rPr>
        <w:t xml:space="preserve">Município de São José do Herval, Estado do Rio Grande do Sul, </w:t>
      </w:r>
      <w:r w:rsidRPr="00CB2630">
        <w:rPr>
          <w:rFonts w:cs="Arial"/>
          <w:bCs/>
          <w:sz w:val="22"/>
          <w:szCs w:val="22"/>
        </w:rPr>
        <w:t>qual</w:t>
      </w:r>
      <w:r w:rsidRPr="00CB2630">
        <w:rPr>
          <w:rFonts w:cs="Arial"/>
          <w:b/>
          <w:sz w:val="22"/>
          <w:szCs w:val="22"/>
        </w:rPr>
        <w:t xml:space="preserve"> </w:t>
      </w:r>
      <w:r w:rsidRPr="00CB2630">
        <w:rPr>
          <w:rFonts w:cs="Arial"/>
          <w:sz w:val="22"/>
          <w:szCs w:val="22"/>
        </w:rPr>
        <w:t xml:space="preserve">servirá para </w:t>
      </w:r>
      <w:r w:rsidR="006E6819">
        <w:rPr>
          <w:rFonts w:cs="Arial"/>
          <w:sz w:val="22"/>
          <w:szCs w:val="22"/>
        </w:rPr>
        <w:t xml:space="preserve">assegurar o referido </w:t>
      </w:r>
      <w:r w:rsidR="00864AB1">
        <w:rPr>
          <w:rFonts w:cs="Arial"/>
          <w:sz w:val="22"/>
          <w:szCs w:val="22"/>
        </w:rPr>
        <w:t>veículo</w:t>
      </w:r>
      <w:r w:rsidR="00884C23" w:rsidRPr="00CB2630">
        <w:rPr>
          <w:rFonts w:cs="Arial"/>
          <w:sz w:val="22"/>
          <w:szCs w:val="22"/>
        </w:rPr>
        <w:t xml:space="preserve">, </w:t>
      </w:r>
      <w:r w:rsidR="006E6819">
        <w:rPr>
          <w:rFonts w:cs="Arial"/>
          <w:sz w:val="22"/>
          <w:szCs w:val="22"/>
        </w:rPr>
        <w:t>quando realizar o transporte dos usuários em</w:t>
      </w:r>
      <w:r w:rsidR="00884C23" w:rsidRPr="00CB2630">
        <w:rPr>
          <w:rFonts w:cs="Arial"/>
          <w:sz w:val="22"/>
          <w:szCs w:val="22"/>
        </w:rPr>
        <w:t xml:space="preserve"> atendimentos</w:t>
      </w:r>
      <w:r w:rsidR="006E6819">
        <w:rPr>
          <w:rFonts w:cs="Arial"/>
          <w:sz w:val="22"/>
          <w:szCs w:val="22"/>
        </w:rPr>
        <w:t xml:space="preserve"> de saúde</w:t>
      </w:r>
      <w:r w:rsidR="00884C23" w:rsidRPr="00CB2630">
        <w:rPr>
          <w:rFonts w:cs="Arial"/>
          <w:sz w:val="22"/>
          <w:szCs w:val="22"/>
        </w:rPr>
        <w:t xml:space="preserve"> </w:t>
      </w:r>
      <w:r w:rsidR="006E6819">
        <w:rPr>
          <w:rFonts w:cs="Arial"/>
          <w:sz w:val="22"/>
          <w:szCs w:val="22"/>
        </w:rPr>
        <w:t>fora da rede municipal</w:t>
      </w:r>
      <w:r w:rsidRPr="00CB2630">
        <w:rPr>
          <w:rFonts w:cs="Arial"/>
          <w:sz w:val="22"/>
          <w:szCs w:val="22"/>
        </w:rPr>
        <w:t>. Realizará - se a pesquisa de preço junto a empresas conhecidas para</w:t>
      </w:r>
      <w:r w:rsidR="00884C23" w:rsidRPr="00CB2630">
        <w:rPr>
          <w:rFonts w:cs="Arial"/>
          <w:sz w:val="22"/>
          <w:szCs w:val="22"/>
        </w:rPr>
        <w:t xml:space="preserve"> </w:t>
      </w:r>
      <w:r w:rsidR="006E6819">
        <w:rPr>
          <w:rFonts w:cs="Arial"/>
          <w:sz w:val="22"/>
          <w:szCs w:val="22"/>
        </w:rPr>
        <w:t xml:space="preserve">contratação do seguro total e </w:t>
      </w:r>
      <w:r w:rsidRPr="00CB2630">
        <w:rPr>
          <w:rFonts w:cs="Arial"/>
          <w:sz w:val="22"/>
          <w:szCs w:val="22"/>
        </w:rPr>
        <w:t>que já lançaram outras cotações à municipalidade. Salientamos que as empresa cotadas deverão possuir condições de atender as demandas do município, evitando a falta dos produtos no momento da contratação.</w:t>
      </w:r>
    </w:p>
    <w:p w14:paraId="313595DE" w14:textId="77777777" w:rsidR="00CF5F9D" w:rsidRPr="00CB2630" w:rsidRDefault="00CF5F9D" w:rsidP="00CB2630">
      <w:pPr>
        <w:ind w:firstLine="1985"/>
        <w:jc w:val="both"/>
        <w:rPr>
          <w:rFonts w:cs="Arial"/>
          <w:sz w:val="22"/>
          <w:szCs w:val="22"/>
        </w:rPr>
      </w:pPr>
      <w:r w:rsidRPr="00CB2630">
        <w:rPr>
          <w:rFonts w:cs="Arial"/>
          <w:sz w:val="22"/>
          <w:szCs w:val="22"/>
        </w:rPr>
        <w:t xml:space="preserve">Assim, a escolha do contratado dar-se-á em razão do melhor preço ofertado por item conforme quadro e resumo anexo a este processo licitatório. </w:t>
      </w:r>
    </w:p>
    <w:p w14:paraId="7B9EC806" w14:textId="23466A71" w:rsidR="00B7204F" w:rsidRPr="00B7204F" w:rsidRDefault="00B7204F" w:rsidP="00B7204F">
      <w:pPr>
        <w:shd w:val="clear" w:color="auto" w:fill="FFFFFF"/>
        <w:suppressAutoHyphens w:val="0"/>
        <w:ind w:firstLine="1985"/>
        <w:jc w:val="both"/>
        <w:rPr>
          <w:rFonts w:eastAsia="Calibri" w:cs="Arial"/>
          <w:color w:val="222222"/>
          <w:sz w:val="22"/>
          <w:szCs w:val="22"/>
          <w:lang w:eastAsia="en-US"/>
        </w:rPr>
      </w:pPr>
      <w:r w:rsidRPr="00B7204F">
        <w:rPr>
          <w:rFonts w:eastAsia="Calibri" w:cs="Arial"/>
          <w:color w:val="222222"/>
          <w:sz w:val="22"/>
          <w:szCs w:val="22"/>
          <w:lang w:eastAsia="en-US"/>
        </w:rPr>
        <w:t xml:space="preserve"> Estando o valor orçado para a contratação </w:t>
      </w:r>
      <w:r>
        <w:rPr>
          <w:rFonts w:eastAsia="Calibri" w:cs="Arial"/>
          <w:color w:val="222222"/>
          <w:sz w:val="22"/>
          <w:szCs w:val="22"/>
          <w:lang w:eastAsia="en-US"/>
        </w:rPr>
        <w:t>de seguro total para o referido veícuo</w:t>
      </w:r>
      <w:r w:rsidRPr="00B7204F">
        <w:rPr>
          <w:rFonts w:eastAsia="Calibri" w:cs="Arial"/>
          <w:color w:val="222222"/>
          <w:sz w:val="22"/>
          <w:szCs w:val="22"/>
          <w:lang w:eastAsia="en-US"/>
        </w:rPr>
        <w:t>, dentro do limite estipulado no art. 75, inciso I e II da Lei nº 14.133/2021, justifica-se a contratação na modalidade de Dispensa pelo valor já que, nos termos da Lei nº 14.133/2021, deve ser considerado valor gasto pela unidade gestora no ano civil, e com objetos da mesma natureza, nos termos do Artigo 75, §1º, I e II.</w:t>
      </w:r>
    </w:p>
    <w:p w14:paraId="64CA26D7" w14:textId="77777777" w:rsidR="00E96EDF" w:rsidRPr="00B7204F" w:rsidRDefault="00E96EDF" w:rsidP="00B7204F">
      <w:pPr>
        <w:jc w:val="both"/>
        <w:rPr>
          <w:rFonts w:cs="Arial"/>
          <w:b/>
          <w:bCs/>
          <w:sz w:val="22"/>
          <w:szCs w:val="22"/>
        </w:rPr>
      </w:pPr>
    </w:p>
    <w:p w14:paraId="07B4211C" w14:textId="6AFF7220" w:rsidR="00CF5F9D" w:rsidRDefault="00CF5F9D" w:rsidP="00CB2630">
      <w:pPr>
        <w:jc w:val="both"/>
        <w:rPr>
          <w:rFonts w:cs="Arial"/>
          <w:b/>
          <w:bCs/>
          <w:sz w:val="22"/>
          <w:szCs w:val="22"/>
        </w:rPr>
      </w:pPr>
      <w:r w:rsidRPr="00CB2630">
        <w:rPr>
          <w:rFonts w:cs="Arial"/>
          <w:b/>
          <w:bCs/>
          <w:sz w:val="22"/>
          <w:szCs w:val="22"/>
        </w:rPr>
        <w:t>3 - ESPECIFICAÇÕES DAS AQUISIÇÕES</w:t>
      </w:r>
    </w:p>
    <w:p w14:paraId="4C137D5C" w14:textId="77777777" w:rsidR="00CB2630" w:rsidRPr="00CB2630" w:rsidRDefault="00CB2630" w:rsidP="00CB2630">
      <w:pPr>
        <w:jc w:val="both"/>
        <w:rPr>
          <w:rFonts w:cs="Arial"/>
          <w:b/>
          <w:bCs/>
          <w:sz w:val="22"/>
          <w:szCs w:val="22"/>
        </w:rPr>
      </w:pPr>
    </w:p>
    <w:p w14:paraId="2466D816" w14:textId="4DB4B1D5" w:rsidR="00CF5F9D" w:rsidRPr="00864AB1" w:rsidRDefault="00CF5F9D" w:rsidP="00CB2630">
      <w:pPr>
        <w:ind w:firstLine="851"/>
        <w:jc w:val="both"/>
        <w:rPr>
          <w:rFonts w:cs="Arial"/>
          <w:sz w:val="22"/>
          <w:szCs w:val="22"/>
        </w:rPr>
      </w:pPr>
      <w:r w:rsidRPr="00CB2630">
        <w:rPr>
          <w:rFonts w:cs="Arial"/>
          <w:b/>
          <w:bCs/>
          <w:sz w:val="22"/>
          <w:szCs w:val="22"/>
        </w:rPr>
        <w:t xml:space="preserve">3.1 – </w:t>
      </w:r>
      <w:r w:rsidR="00864AB1" w:rsidRPr="00864AB1">
        <w:rPr>
          <w:rFonts w:cs="Arial"/>
          <w:sz w:val="22"/>
          <w:szCs w:val="22"/>
        </w:rPr>
        <w:t>A</w:t>
      </w:r>
      <w:r w:rsidR="000A15F5">
        <w:rPr>
          <w:rFonts w:cs="Arial"/>
          <w:sz w:val="22"/>
          <w:szCs w:val="22"/>
        </w:rPr>
        <w:t xml:space="preserve"> contratação </w:t>
      </w:r>
      <w:r w:rsidR="000A15F5" w:rsidRPr="000A15F5">
        <w:rPr>
          <w:rFonts w:cs="Arial"/>
          <w:bCs/>
          <w:sz w:val="22"/>
          <w:szCs w:val="22"/>
          <w:lang w:eastAsia="ar-SA"/>
        </w:rPr>
        <w:t xml:space="preserve">Seguro Total para veículo novo, zero km, VAN 417 15+1 lugares teto alto, rodado simples, CHASSI: 8AC907843RE246354, Ano/Modelo: 2023/2023, PLACA: </w:t>
      </w:r>
      <w:r w:rsidR="000A15F5" w:rsidRPr="000A15F5">
        <w:rPr>
          <w:rFonts w:cs="Arial"/>
          <w:color w:val="222222"/>
          <w:sz w:val="22"/>
          <w:szCs w:val="22"/>
          <w:shd w:val="clear" w:color="auto" w:fill="FFFFFF"/>
        </w:rPr>
        <w:t xml:space="preserve">JCP 6F71, </w:t>
      </w:r>
      <w:r w:rsidR="00DF3CE5" w:rsidRPr="00CB2630">
        <w:rPr>
          <w:rFonts w:cs="Arial"/>
          <w:sz w:val="22"/>
          <w:szCs w:val="22"/>
        </w:rPr>
        <w:t xml:space="preserve">de propriedade </w:t>
      </w:r>
      <w:r w:rsidRPr="00CB2630">
        <w:rPr>
          <w:rFonts w:cs="Arial"/>
          <w:b/>
          <w:bCs/>
          <w:sz w:val="22"/>
          <w:szCs w:val="22"/>
        </w:rPr>
        <w:t xml:space="preserve">do Município de São José do Herval, Estado do Rio Grande do Sul, </w:t>
      </w:r>
      <w:r w:rsidR="00210309" w:rsidRPr="00864AB1">
        <w:rPr>
          <w:rFonts w:cs="Arial"/>
          <w:sz w:val="22"/>
          <w:szCs w:val="22"/>
        </w:rPr>
        <w:t xml:space="preserve">para a Secretaria Municipal </w:t>
      </w:r>
      <w:r w:rsidR="00FE2F03" w:rsidRPr="00864AB1">
        <w:rPr>
          <w:rFonts w:cs="Arial"/>
          <w:sz w:val="22"/>
          <w:szCs w:val="22"/>
        </w:rPr>
        <w:t xml:space="preserve">da </w:t>
      </w:r>
      <w:r w:rsidR="000A15F5">
        <w:rPr>
          <w:rFonts w:cs="Arial"/>
          <w:sz w:val="22"/>
          <w:szCs w:val="22"/>
        </w:rPr>
        <w:t>Saúde</w:t>
      </w:r>
      <w:r w:rsidRPr="00864AB1">
        <w:rPr>
          <w:rFonts w:cs="Arial"/>
          <w:sz w:val="22"/>
          <w:szCs w:val="22"/>
        </w:rPr>
        <w:t>.</w:t>
      </w:r>
    </w:p>
    <w:p w14:paraId="471FBB34" w14:textId="47F239B0" w:rsidR="00515EC4" w:rsidRPr="00CB2630" w:rsidRDefault="00515EC4" w:rsidP="00CB2630">
      <w:pPr>
        <w:pStyle w:val="PargrafodaLista"/>
        <w:widowControl w:val="0"/>
        <w:numPr>
          <w:ilvl w:val="2"/>
          <w:numId w:val="7"/>
        </w:numPr>
        <w:autoSpaceDE w:val="0"/>
        <w:autoSpaceDN w:val="0"/>
        <w:ind w:firstLine="131"/>
        <w:jc w:val="both"/>
        <w:textAlignment w:val="baseline"/>
        <w:rPr>
          <w:rFonts w:eastAsia="Arial Narrow" w:cs="Arial"/>
          <w:kern w:val="3"/>
          <w:sz w:val="22"/>
          <w:szCs w:val="22"/>
          <w:lang w:eastAsia="zh-CN" w:bidi="hi-IN"/>
        </w:rPr>
      </w:pPr>
      <w:r w:rsidRPr="00CB2630">
        <w:rPr>
          <w:rFonts w:eastAsia="Arial Narrow" w:cs="Arial"/>
          <w:kern w:val="3"/>
          <w:sz w:val="22"/>
          <w:szCs w:val="22"/>
          <w:lang w:eastAsia="zh-CN" w:bidi="hi-IN"/>
        </w:rPr>
        <w:t>O presente Termo de Referência tem por objetivo determinar conforme condições, quantidades, exigências e estimativas contidas neste Termo de Referência.</w:t>
      </w:r>
    </w:p>
    <w:p w14:paraId="1CA1C15A" w14:textId="77777777" w:rsidR="00E96EDF" w:rsidRPr="00CB2630" w:rsidRDefault="00E96EDF" w:rsidP="00CB2630">
      <w:pPr>
        <w:pStyle w:val="PargrafodaLista"/>
        <w:widowControl w:val="0"/>
        <w:autoSpaceDE w:val="0"/>
        <w:autoSpaceDN w:val="0"/>
        <w:ind w:firstLine="131"/>
        <w:jc w:val="both"/>
        <w:textAlignment w:val="baseline"/>
        <w:rPr>
          <w:rFonts w:eastAsia="Arial Narrow" w:cs="Arial"/>
          <w:kern w:val="3"/>
          <w:sz w:val="22"/>
          <w:szCs w:val="22"/>
          <w:lang w:eastAsia="zh-CN" w:bidi="hi-IN"/>
        </w:rPr>
      </w:pPr>
    </w:p>
    <w:p w14:paraId="5BFEDAE2" w14:textId="5736E9D3" w:rsidR="00C07AF0" w:rsidRPr="00CB2630" w:rsidRDefault="00C07AF0" w:rsidP="00CB2630">
      <w:pPr>
        <w:pStyle w:val="PargrafodaLista"/>
        <w:widowControl w:val="0"/>
        <w:numPr>
          <w:ilvl w:val="2"/>
          <w:numId w:val="7"/>
        </w:numPr>
        <w:autoSpaceDE w:val="0"/>
        <w:autoSpaceDN w:val="0"/>
        <w:ind w:firstLine="131"/>
        <w:jc w:val="both"/>
        <w:textAlignment w:val="baseline"/>
        <w:rPr>
          <w:rFonts w:eastAsia="Arial Narrow" w:cs="Arial"/>
          <w:b/>
          <w:bCs/>
          <w:kern w:val="3"/>
          <w:sz w:val="22"/>
          <w:szCs w:val="22"/>
          <w:lang w:eastAsia="zh-CN" w:bidi="hi-IN"/>
        </w:rPr>
      </w:pPr>
      <w:r w:rsidRPr="00CB2630">
        <w:rPr>
          <w:rFonts w:eastAsia="Arial Narrow" w:cs="Arial"/>
          <w:b/>
          <w:bCs/>
          <w:kern w:val="3"/>
          <w:sz w:val="22"/>
          <w:szCs w:val="22"/>
          <w:lang w:eastAsia="zh-CN" w:bidi="hi-IN"/>
        </w:rPr>
        <w:t>DESCRIÇÃO DO OBJETO E ESTIMATIVA DE PREÇO</w:t>
      </w:r>
    </w:p>
    <w:p w14:paraId="3FF75755" w14:textId="77777777" w:rsidR="00E96EDF" w:rsidRPr="00CB2630" w:rsidRDefault="00E96EDF" w:rsidP="00CB2630">
      <w:pPr>
        <w:widowControl w:val="0"/>
        <w:autoSpaceDE w:val="0"/>
        <w:autoSpaceDN w:val="0"/>
        <w:jc w:val="both"/>
        <w:textAlignment w:val="baseline"/>
        <w:rPr>
          <w:rFonts w:eastAsia="Arial Narrow" w:cs="Arial"/>
          <w:b/>
          <w:bCs/>
          <w:kern w:val="3"/>
          <w:sz w:val="22"/>
          <w:szCs w:val="22"/>
          <w:lang w:eastAsia="zh-CN" w:bidi="hi-IN"/>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CF5F9D" w:rsidRPr="00CB2630" w14:paraId="7B02BC9F" w14:textId="77777777" w:rsidTr="00C07AF0">
        <w:trPr>
          <w:trHeight w:val="461"/>
        </w:trPr>
        <w:tc>
          <w:tcPr>
            <w:tcW w:w="9781" w:type="dxa"/>
            <w:shd w:val="clear" w:color="auto" w:fill="999999"/>
          </w:tcPr>
          <w:p w14:paraId="187C7E37" w14:textId="2742A1A5" w:rsidR="00CF5F9D" w:rsidRPr="00CB2630" w:rsidRDefault="00CF5F9D" w:rsidP="00CB2630">
            <w:pPr>
              <w:pBdr>
                <w:top w:val="nil"/>
                <w:left w:val="nil"/>
                <w:bottom w:val="nil"/>
                <w:right w:val="nil"/>
                <w:between w:val="nil"/>
              </w:pBdr>
              <w:jc w:val="center"/>
              <w:rPr>
                <w:rFonts w:cs="Arial"/>
                <w:b/>
                <w:color w:val="000000"/>
                <w:sz w:val="22"/>
                <w:szCs w:val="22"/>
              </w:rPr>
            </w:pPr>
            <w:r w:rsidRPr="00CB2630">
              <w:rPr>
                <w:rFonts w:cs="Arial"/>
                <w:b/>
                <w:color w:val="000000"/>
                <w:sz w:val="22"/>
                <w:szCs w:val="22"/>
              </w:rPr>
              <w:t>DESCRIÇÃO</w:t>
            </w:r>
            <w:r w:rsidR="00C07AF0" w:rsidRPr="00CB2630">
              <w:rPr>
                <w:rFonts w:cs="Arial"/>
                <w:b/>
                <w:color w:val="000000"/>
                <w:sz w:val="22"/>
                <w:szCs w:val="22"/>
              </w:rPr>
              <w:t xml:space="preserve"> DO OBJETO E ESTIMATIVA DE PREÇO</w:t>
            </w:r>
          </w:p>
        </w:tc>
      </w:tr>
      <w:tr w:rsidR="00CF5F9D" w:rsidRPr="00CB2630" w14:paraId="7B845761" w14:textId="77777777" w:rsidTr="00C07AF0">
        <w:trPr>
          <w:trHeight w:val="591"/>
        </w:trPr>
        <w:tc>
          <w:tcPr>
            <w:tcW w:w="9781" w:type="dxa"/>
          </w:tcPr>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42"/>
              <w:gridCol w:w="851"/>
              <w:gridCol w:w="4703"/>
              <w:gridCol w:w="1275"/>
              <w:gridCol w:w="1134"/>
            </w:tblGrid>
            <w:tr w:rsidR="00515EC4" w:rsidRPr="00CB2630" w14:paraId="232A84A5" w14:textId="266DCB6C" w:rsidTr="00C07AF0">
              <w:tc>
                <w:tcPr>
                  <w:tcW w:w="959" w:type="dxa"/>
                  <w:shd w:val="clear" w:color="auto" w:fill="auto"/>
                </w:tcPr>
                <w:p w14:paraId="4EAD8344" w14:textId="77777777" w:rsidR="00515EC4" w:rsidRPr="00CB2630" w:rsidRDefault="00515EC4" w:rsidP="00CB2630">
                  <w:pPr>
                    <w:jc w:val="center"/>
                    <w:rPr>
                      <w:rFonts w:cs="Arial"/>
                      <w:b/>
                      <w:sz w:val="22"/>
                      <w:szCs w:val="22"/>
                    </w:rPr>
                  </w:pPr>
                  <w:r w:rsidRPr="00CB2630">
                    <w:rPr>
                      <w:rFonts w:cs="Arial"/>
                      <w:b/>
                      <w:sz w:val="22"/>
                      <w:szCs w:val="22"/>
                    </w:rPr>
                    <w:t>Ord</w:t>
                  </w:r>
                </w:p>
              </w:tc>
              <w:tc>
                <w:tcPr>
                  <w:tcW w:w="742" w:type="dxa"/>
                  <w:shd w:val="clear" w:color="auto" w:fill="auto"/>
                </w:tcPr>
                <w:p w14:paraId="7191B6BF" w14:textId="77777777" w:rsidR="00515EC4" w:rsidRPr="00CB2630" w:rsidRDefault="00515EC4" w:rsidP="00CB2630">
                  <w:pPr>
                    <w:jc w:val="center"/>
                    <w:rPr>
                      <w:rFonts w:cs="Arial"/>
                      <w:b/>
                      <w:sz w:val="22"/>
                      <w:szCs w:val="22"/>
                    </w:rPr>
                  </w:pPr>
                  <w:r w:rsidRPr="00CB2630">
                    <w:rPr>
                      <w:rFonts w:cs="Arial"/>
                      <w:b/>
                      <w:sz w:val="22"/>
                      <w:szCs w:val="22"/>
                    </w:rPr>
                    <w:t>UN</w:t>
                  </w:r>
                </w:p>
              </w:tc>
              <w:tc>
                <w:tcPr>
                  <w:tcW w:w="851" w:type="dxa"/>
                  <w:shd w:val="clear" w:color="auto" w:fill="auto"/>
                </w:tcPr>
                <w:p w14:paraId="7E1C9E91" w14:textId="77777777" w:rsidR="00515EC4" w:rsidRPr="00CB2630" w:rsidRDefault="00515EC4" w:rsidP="00CB2630">
                  <w:pPr>
                    <w:jc w:val="center"/>
                    <w:rPr>
                      <w:rFonts w:cs="Arial"/>
                      <w:b/>
                      <w:sz w:val="22"/>
                      <w:szCs w:val="22"/>
                    </w:rPr>
                  </w:pPr>
                  <w:r w:rsidRPr="00CB2630">
                    <w:rPr>
                      <w:rFonts w:cs="Arial"/>
                      <w:b/>
                      <w:sz w:val="22"/>
                      <w:szCs w:val="22"/>
                    </w:rPr>
                    <w:t>Qtd</w:t>
                  </w:r>
                </w:p>
              </w:tc>
              <w:tc>
                <w:tcPr>
                  <w:tcW w:w="4703" w:type="dxa"/>
                  <w:shd w:val="clear" w:color="auto" w:fill="auto"/>
                </w:tcPr>
                <w:p w14:paraId="2AFC1125" w14:textId="77777777" w:rsidR="00515EC4" w:rsidRPr="00CB2630" w:rsidRDefault="00515EC4" w:rsidP="00CB2630">
                  <w:pPr>
                    <w:jc w:val="center"/>
                    <w:rPr>
                      <w:rFonts w:cs="Arial"/>
                      <w:b/>
                      <w:sz w:val="22"/>
                      <w:szCs w:val="22"/>
                    </w:rPr>
                  </w:pPr>
                  <w:r w:rsidRPr="00CB2630">
                    <w:rPr>
                      <w:rFonts w:cs="Arial"/>
                      <w:b/>
                      <w:sz w:val="22"/>
                      <w:szCs w:val="22"/>
                    </w:rPr>
                    <w:t xml:space="preserve">Descrição </w:t>
                  </w:r>
                </w:p>
              </w:tc>
              <w:tc>
                <w:tcPr>
                  <w:tcW w:w="1275" w:type="dxa"/>
                </w:tcPr>
                <w:p w14:paraId="21B47EBA" w14:textId="3EA722ED" w:rsidR="00515EC4" w:rsidRPr="00CB2630" w:rsidRDefault="00C07AF0" w:rsidP="00CB2630">
                  <w:pPr>
                    <w:jc w:val="center"/>
                    <w:rPr>
                      <w:rFonts w:cs="Arial"/>
                      <w:b/>
                      <w:sz w:val="22"/>
                      <w:szCs w:val="22"/>
                    </w:rPr>
                  </w:pPr>
                  <w:r w:rsidRPr="00CB2630">
                    <w:rPr>
                      <w:rFonts w:cs="Arial"/>
                      <w:b/>
                      <w:sz w:val="22"/>
                      <w:szCs w:val="22"/>
                    </w:rPr>
                    <w:t>VALOR UND</w:t>
                  </w:r>
                </w:p>
              </w:tc>
              <w:tc>
                <w:tcPr>
                  <w:tcW w:w="1134" w:type="dxa"/>
                </w:tcPr>
                <w:p w14:paraId="5D21B172" w14:textId="37598ADA" w:rsidR="00515EC4" w:rsidRPr="00CB2630" w:rsidRDefault="00C07AF0" w:rsidP="00CB2630">
                  <w:pPr>
                    <w:jc w:val="center"/>
                    <w:rPr>
                      <w:rFonts w:cs="Arial"/>
                      <w:b/>
                      <w:sz w:val="22"/>
                      <w:szCs w:val="22"/>
                    </w:rPr>
                  </w:pPr>
                  <w:r w:rsidRPr="00CB2630">
                    <w:rPr>
                      <w:rFonts w:cs="Arial"/>
                      <w:b/>
                      <w:sz w:val="22"/>
                      <w:szCs w:val="22"/>
                    </w:rPr>
                    <w:t>VALOR TOTAL</w:t>
                  </w:r>
                </w:p>
              </w:tc>
            </w:tr>
            <w:tr w:rsidR="00515EC4" w:rsidRPr="00CB2630" w14:paraId="6B6EB0B0" w14:textId="70A139A1" w:rsidTr="00C07AF0">
              <w:tc>
                <w:tcPr>
                  <w:tcW w:w="959" w:type="dxa"/>
                </w:tcPr>
                <w:p w14:paraId="312F7D5E" w14:textId="41A9B6AE" w:rsidR="00515EC4" w:rsidRPr="00CB2630" w:rsidRDefault="00515EC4" w:rsidP="00CB2630">
                  <w:pPr>
                    <w:jc w:val="center"/>
                    <w:rPr>
                      <w:rFonts w:cs="Arial"/>
                      <w:sz w:val="22"/>
                      <w:szCs w:val="22"/>
                    </w:rPr>
                  </w:pPr>
                  <w:r w:rsidRPr="00CB2630">
                    <w:rPr>
                      <w:rFonts w:cs="Arial"/>
                      <w:sz w:val="22"/>
                      <w:szCs w:val="22"/>
                    </w:rPr>
                    <w:t>01</w:t>
                  </w:r>
                </w:p>
              </w:tc>
              <w:tc>
                <w:tcPr>
                  <w:tcW w:w="742" w:type="dxa"/>
                </w:tcPr>
                <w:p w14:paraId="05E9474F" w14:textId="26D210E5" w:rsidR="00515EC4" w:rsidRPr="00CB2630" w:rsidRDefault="00515EC4" w:rsidP="00CB2630">
                  <w:pPr>
                    <w:jc w:val="center"/>
                    <w:rPr>
                      <w:rFonts w:cs="Arial"/>
                      <w:sz w:val="22"/>
                      <w:szCs w:val="22"/>
                    </w:rPr>
                  </w:pPr>
                  <w:r w:rsidRPr="00CB2630">
                    <w:rPr>
                      <w:rFonts w:cs="Arial"/>
                      <w:sz w:val="22"/>
                      <w:szCs w:val="22"/>
                    </w:rPr>
                    <w:t>UN</w:t>
                  </w:r>
                </w:p>
              </w:tc>
              <w:tc>
                <w:tcPr>
                  <w:tcW w:w="851" w:type="dxa"/>
                </w:tcPr>
                <w:p w14:paraId="6161521A" w14:textId="0B681678" w:rsidR="00515EC4" w:rsidRPr="00CB2630" w:rsidRDefault="00864AB1" w:rsidP="00CB2630">
                  <w:pPr>
                    <w:jc w:val="center"/>
                    <w:rPr>
                      <w:rFonts w:cs="Arial"/>
                      <w:sz w:val="22"/>
                      <w:szCs w:val="22"/>
                    </w:rPr>
                  </w:pPr>
                  <w:r>
                    <w:rPr>
                      <w:rFonts w:cs="Arial"/>
                      <w:sz w:val="22"/>
                      <w:szCs w:val="22"/>
                    </w:rPr>
                    <w:t>1</w:t>
                  </w:r>
                  <w:r w:rsidR="00515EC4" w:rsidRPr="00CB2630">
                    <w:rPr>
                      <w:rFonts w:cs="Arial"/>
                      <w:sz w:val="22"/>
                      <w:szCs w:val="22"/>
                    </w:rPr>
                    <w:t>,00</w:t>
                  </w:r>
                </w:p>
              </w:tc>
              <w:tc>
                <w:tcPr>
                  <w:tcW w:w="4703" w:type="dxa"/>
                </w:tcPr>
                <w:p w14:paraId="33C61C60" w14:textId="77777777" w:rsidR="000A15F5" w:rsidRDefault="000A15F5" w:rsidP="000A15F5">
                  <w:pPr>
                    <w:spacing w:line="360" w:lineRule="auto"/>
                    <w:jc w:val="both"/>
                    <w:rPr>
                      <w:rFonts w:cs="Arial"/>
                      <w:bCs/>
                      <w:sz w:val="22"/>
                      <w:szCs w:val="22"/>
                      <w:lang w:eastAsia="ar-SA"/>
                    </w:rPr>
                  </w:pPr>
                  <w:r>
                    <w:rPr>
                      <w:rFonts w:cs="Arial"/>
                      <w:bCs/>
                      <w:sz w:val="22"/>
                      <w:szCs w:val="22"/>
                      <w:lang w:eastAsia="ar-SA"/>
                    </w:rPr>
                    <w:t xml:space="preserve">Seguro Total para veículo novo, zero km, VAN 417 15+1 lugares teto alto, rodado simples, CHASSI: 8AC907843RE246354, Ano/Modelo: </w:t>
                  </w:r>
                  <w:r>
                    <w:rPr>
                      <w:rFonts w:cs="Arial"/>
                      <w:bCs/>
                      <w:sz w:val="22"/>
                      <w:szCs w:val="22"/>
                      <w:lang w:eastAsia="ar-SA"/>
                    </w:rPr>
                    <w:lastRenderedPageBreak/>
                    <w:t xml:space="preserve">2023/2023, PLACA: </w:t>
                  </w:r>
                  <w:r>
                    <w:rPr>
                      <w:rFonts w:cs="Arial"/>
                      <w:color w:val="222222"/>
                      <w:shd w:val="clear" w:color="auto" w:fill="FFFFFF"/>
                    </w:rPr>
                    <w:t>JCP 6F71</w:t>
                  </w:r>
                  <w:r>
                    <w:rPr>
                      <w:rFonts w:cs="Arial"/>
                      <w:bCs/>
                      <w:sz w:val="22"/>
                      <w:szCs w:val="22"/>
                      <w:lang w:eastAsia="ar-SA"/>
                    </w:rPr>
                    <w:t xml:space="preserve">, com as seguintes coberturas:  </w:t>
                  </w:r>
                </w:p>
                <w:p w14:paraId="523B5754" w14:textId="77777777" w:rsidR="000A15F5" w:rsidRDefault="000A15F5" w:rsidP="000A15F5">
                  <w:pPr>
                    <w:spacing w:line="360" w:lineRule="auto"/>
                    <w:jc w:val="both"/>
                    <w:rPr>
                      <w:rFonts w:cs="Arial"/>
                      <w:bCs/>
                      <w:sz w:val="22"/>
                      <w:szCs w:val="22"/>
                      <w:lang w:eastAsia="ar-SA"/>
                    </w:rPr>
                  </w:pPr>
                  <w:r>
                    <w:rPr>
                      <w:rFonts w:cs="Arial"/>
                      <w:bCs/>
                      <w:sz w:val="22"/>
                      <w:szCs w:val="22"/>
                      <w:lang w:eastAsia="ar-SA"/>
                    </w:rPr>
                    <w:t xml:space="preserve">CASCO – FIPE 100% </w:t>
                  </w:r>
                </w:p>
                <w:p w14:paraId="49922428" w14:textId="77777777" w:rsidR="000A15F5" w:rsidRDefault="000A15F5" w:rsidP="000A15F5">
                  <w:pPr>
                    <w:spacing w:line="360" w:lineRule="auto"/>
                    <w:jc w:val="both"/>
                    <w:rPr>
                      <w:rFonts w:cs="Arial"/>
                      <w:bCs/>
                      <w:sz w:val="22"/>
                      <w:szCs w:val="22"/>
                      <w:lang w:eastAsia="ar-SA"/>
                    </w:rPr>
                  </w:pPr>
                  <w:r>
                    <w:rPr>
                      <w:rFonts w:cs="Arial"/>
                      <w:bCs/>
                      <w:sz w:val="22"/>
                      <w:szCs w:val="22"/>
                      <w:lang w:eastAsia="ar-SA"/>
                    </w:rPr>
                    <w:t>DANOS MATERIAIS: R$ 400.000,00</w:t>
                  </w:r>
                </w:p>
                <w:p w14:paraId="0681E8ED" w14:textId="77777777" w:rsidR="000A15F5" w:rsidRDefault="000A15F5" w:rsidP="000A15F5">
                  <w:pPr>
                    <w:spacing w:line="360" w:lineRule="auto"/>
                    <w:jc w:val="both"/>
                    <w:rPr>
                      <w:rFonts w:cs="Arial"/>
                      <w:bCs/>
                      <w:sz w:val="22"/>
                      <w:szCs w:val="22"/>
                      <w:lang w:eastAsia="ar-SA"/>
                    </w:rPr>
                  </w:pPr>
                  <w:r>
                    <w:rPr>
                      <w:rFonts w:cs="Arial"/>
                      <w:bCs/>
                      <w:sz w:val="22"/>
                      <w:szCs w:val="22"/>
                      <w:lang w:eastAsia="ar-SA"/>
                    </w:rPr>
                    <w:t>DANOS CORPORAIS: R$ 400.000,00</w:t>
                  </w:r>
                </w:p>
                <w:p w14:paraId="40D19022" w14:textId="77777777" w:rsidR="000A15F5" w:rsidRDefault="000A15F5" w:rsidP="000A15F5">
                  <w:pPr>
                    <w:spacing w:line="360" w:lineRule="auto"/>
                    <w:jc w:val="both"/>
                    <w:rPr>
                      <w:rFonts w:cs="Arial"/>
                      <w:bCs/>
                      <w:sz w:val="22"/>
                      <w:szCs w:val="22"/>
                      <w:lang w:eastAsia="ar-SA"/>
                    </w:rPr>
                  </w:pPr>
                  <w:r>
                    <w:rPr>
                      <w:rFonts w:cs="Arial"/>
                      <w:bCs/>
                      <w:sz w:val="22"/>
                      <w:szCs w:val="22"/>
                      <w:lang w:eastAsia="ar-SA"/>
                    </w:rPr>
                    <w:t>APP C/ DANOS MORAIS: R$ 60.000,00</w:t>
                  </w:r>
                </w:p>
                <w:p w14:paraId="42933F7E" w14:textId="77777777" w:rsidR="000A15F5" w:rsidRDefault="000A15F5" w:rsidP="000A15F5">
                  <w:pPr>
                    <w:spacing w:line="360" w:lineRule="auto"/>
                    <w:jc w:val="both"/>
                    <w:rPr>
                      <w:rFonts w:cs="Arial"/>
                      <w:bCs/>
                      <w:sz w:val="22"/>
                      <w:szCs w:val="22"/>
                      <w:lang w:eastAsia="ar-SA"/>
                    </w:rPr>
                  </w:pPr>
                  <w:r>
                    <w:rPr>
                      <w:rFonts w:cs="Arial"/>
                      <w:bCs/>
                      <w:sz w:val="22"/>
                      <w:szCs w:val="22"/>
                      <w:lang w:eastAsia="ar-SA"/>
                    </w:rPr>
                    <w:t>DMO  1R – IS: R$ 50.000,00</w:t>
                  </w:r>
                </w:p>
                <w:p w14:paraId="6D979652" w14:textId="21CC0D22" w:rsidR="00515EC4" w:rsidRPr="00CB2630" w:rsidRDefault="000A15F5" w:rsidP="000A15F5">
                  <w:pPr>
                    <w:jc w:val="both"/>
                    <w:rPr>
                      <w:rFonts w:cs="Arial"/>
                      <w:sz w:val="22"/>
                      <w:szCs w:val="22"/>
                    </w:rPr>
                  </w:pPr>
                  <w:r>
                    <w:rPr>
                      <w:rFonts w:cs="Arial"/>
                      <w:bCs/>
                      <w:sz w:val="22"/>
                      <w:szCs w:val="22"/>
                      <w:lang w:eastAsia="ar-SA"/>
                    </w:rPr>
                    <w:t>Franquia: R$ 4.500,00</w:t>
                  </w:r>
                </w:p>
              </w:tc>
              <w:tc>
                <w:tcPr>
                  <w:tcW w:w="1275" w:type="dxa"/>
                </w:tcPr>
                <w:p w14:paraId="3CEFBE44" w14:textId="0D520DCD" w:rsidR="00515EC4" w:rsidRPr="00CB2630" w:rsidRDefault="000A15F5" w:rsidP="00CB2630">
                  <w:pPr>
                    <w:jc w:val="both"/>
                    <w:rPr>
                      <w:rFonts w:cs="Arial"/>
                      <w:sz w:val="22"/>
                      <w:szCs w:val="22"/>
                    </w:rPr>
                  </w:pPr>
                  <w:r>
                    <w:rPr>
                      <w:rFonts w:cs="Arial"/>
                      <w:sz w:val="22"/>
                      <w:szCs w:val="22"/>
                    </w:rPr>
                    <w:lastRenderedPageBreak/>
                    <w:t>3.609,53</w:t>
                  </w:r>
                </w:p>
              </w:tc>
              <w:tc>
                <w:tcPr>
                  <w:tcW w:w="1134" w:type="dxa"/>
                </w:tcPr>
                <w:p w14:paraId="742CBFCF" w14:textId="48C47D08" w:rsidR="00515EC4" w:rsidRPr="00CB2630" w:rsidRDefault="000A15F5" w:rsidP="00CB2630">
                  <w:pPr>
                    <w:jc w:val="both"/>
                    <w:rPr>
                      <w:rFonts w:cs="Arial"/>
                      <w:sz w:val="22"/>
                      <w:szCs w:val="22"/>
                    </w:rPr>
                  </w:pPr>
                  <w:r>
                    <w:rPr>
                      <w:rFonts w:cs="Arial"/>
                      <w:sz w:val="22"/>
                      <w:szCs w:val="22"/>
                    </w:rPr>
                    <w:t>3.</w:t>
                  </w:r>
                  <w:r w:rsidR="00B7204F">
                    <w:rPr>
                      <w:rFonts w:cs="Arial"/>
                      <w:sz w:val="22"/>
                      <w:szCs w:val="22"/>
                    </w:rPr>
                    <w:t>6</w:t>
                  </w:r>
                  <w:r>
                    <w:rPr>
                      <w:rFonts w:cs="Arial"/>
                      <w:sz w:val="22"/>
                      <w:szCs w:val="22"/>
                    </w:rPr>
                    <w:t>09,53</w:t>
                  </w:r>
                </w:p>
              </w:tc>
            </w:tr>
          </w:tbl>
          <w:p w14:paraId="107D352B" w14:textId="77777777" w:rsidR="00CF5F9D" w:rsidRPr="00CB2630" w:rsidRDefault="00CF5F9D" w:rsidP="00CB2630">
            <w:pPr>
              <w:jc w:val="both"/>
              <w:rPr>
                <w:rFonts w:cs="Arial"/>
                <w:bCs/>
                <w:sz w:val="22"/>
                <w:szCs w:val="22"/>
              </w:rPr>
            </w:pPr>
            <w:r w:rsidRPr="00CB2630">
              <w:rPr>
                <w:rFonts w:cs="Arial"/>
                <w:b/>
                <w:bCs/>
                <w:sz w:val="22"/>
                <w:szCs w:val="22"/>
              </w:rPr>
              <w:t xml:space="preserve">3.1.2– </w:t>
            </w:r>
            <w:r w:rsidRPr="00CB2630">
              <w:rPr>
                <w:rFonts w:cs="Arial"/>
                <w:bCs/>
                <w:sz w:val="22"/>
                <w:szCs w:val="22"/>
              </w:rPr>
              <w:t xml:space="preserve">A </w:t>
            </w:r>
            <w:r w:rsidRPr="00CB2630">
              <w:rPr>
                <w:rFonts w:cs="Arial"/>
                <w:b/>
                <w:sz w:val="22"/>
                <w:szCs w:val="22"/>
              </w:rPr>
              <w:t>aquisição</w:t>
            </w:r>
            <w:r w:rsidRPr="00CB2630">
              <w:rPr>
                <w:rFonts w:cs="Arial"/>
                <w:bCs/>
                <w:sz w:val="22"/>
                <w:szCs w:val="22"/>
              </w:rPr>
              <w:t xml:space="preserve"> terá prazo de vigência da data de assinatura do termo de contratação ou ato equivalente, perdurando até </w:t>
            </w:r>
            <w:r w:rsidRPr="00CB2630">
              <w:rPr>
                <w:rFonts w:cs="Arial"/>
                <w:b/>
                <w:sz w:val="22"/>
                <w:szCs w:val="22"/>
              </w:rPr>
              <w:t>30 dias,</w:t>
            </w:r>
            <w:r w:rsidRPr="00CB2630">
              <w:rPr>
                <w:rFonts w:cs="Arial"/>
                <w:bCs/>
                <w:sz w:val="22"/>
                <w:szCs w:val="22"/>
              </w:rPr>
              <w:t xml:space="preserve"> com base no que preconiza o objeto contratual e o valor total o quantitativo da proposta que ofertar o menor preço;</w:t>
            </w:r>
          </w:p>
          <w:p w14:paraId="2E6D7562" w14:textId="77777777" w:rsidR="00CF5F9D" w:rsidRPr="00CB2630" w:rsidRDefault="00CF5F9D" w:rsidP="00CB2630">
            <w:pPr>
              <w:jc w:val="both"/>
              <w:rPr>
                <w:rFonts w:cs="Arial"/>
                <w:bCs/>
                <w:sz w:val="22"/>
                <w:szCs w:val="22"/>
              </w:rPr>
            </w:pPr>
            <w:r w:rsidRPr="00CB2630">
              <w:rPr>
                <w:rFonts w:cs="Arial"/>
                <w:b/>
                <w:bCs/>
                <w:iCs/>
                <w:sz w:val="22"/>
                <w:szCs w:val="22"/>
                <w:lang w:val="pt-PT"/>
              </w:rPr>
              <w:t>3.1.3-</w:t>
            </w:r>
            <w:r w:rsidRPr="00CB2630">
              <w:rPr>
                <w:rFonts w:cs="Arial"/>
                <w:iCs/>
                <w:sz w:val="22"/>
                <w:szCs w:val="22"/>
                <w:lang w:val="pt-PT"/>
              </w:rPr>
              <w:t xml:space="preserve"> Não será admitida a subcontratação do objeto contratual.</w:t>
            </w:r>
          </w:p>
          <w:p w14:paraId="383D045F" w14:textId="77777777" w:rsidR="00CF5F9D" w:rsidRPr="00CB2630" w:rsidRDefault="00CF5F9D" w:rsidP="00CB2630">
            <w:pPr>
              <w:jc w:val="both"/>
              <w:rPr>
                <w:rFonts w:cs="Arial"/>
                <w:bCs/>
                <w:sz w:val="22"/>
                <w:szCs w:val="22"/>
              </w:rPr>
            </w:pPr>
            <w:r w:rsidRPr="00CB2630">
              <w:rPr>
                <w:rFonts w:cs="Arial"/>
                <w:b/>
                <w:bCs/>
                <w:iCs/>
                <w:sz w:val="22"/>
                <w:szCs w:val="22"/>
                <w:lang w:val="pt-PT"/>
              </w:rPr>
              <w:t>3.1.4-</w:t>
            </w:r>
            <w:r w:rsidRPr="00CB2630">
              <w:rPr>
                <w:rFonts w:cs="Arial"/>
                <w:iCs/>
                <w:sz w:val="22"/>
                <w:szCs w:val="22"/>
                <w:lang w:val="pt-PT"/>
              </w:rPr>
              <w:t xml:space="preserve"> Sustentabilidade: Atender às exigências determinadas pelo Guia Nacional de Contratações Sustentáveis.</w:t>
            </w:r>
          </w:p>
          <w:p w14:paraId="17DD8D33" w14:textId="77777777" w:rsidR="00CF5F9D" w:rsidRPr="00CB2630" w:rsidRDefault="00CF5F9D" w:rsidP="00CB2630">
            <w:pPr>
              <w:jc w:val="both"/>
              <w:rPr>
                <w:rFonts w:cs="Arial"/>
                <w:bCs/>
                <w:sz w:val="22"/>
                <w:szCs w:val="22"/>
              </w:rPr>
            </w:pPr>
            <w:r w:rsidRPr="00CB2630">
              <w:rPr>
                <w:rFonts w:cs="Arial"/>
                <w:b/>
                <w:bCs/>
                <w:sz w:val="22"/>
                <w:szCs w:val="22"/>
              </w:rPr>
              <w:t xml:space="preserve">3.1.4- </w:t>
            </w:r>
            <w:r w:rsidRPr="00CB2630">
              <w:rPr>
                <w:rFonts w:cs="Arial"/>
                <w:sz w:val="22"/>
                <w:szCs w:val="22"/>
              </w:rPr>
              <w:t xml:space="preserve">Todas as despesas com impostos, taxas e demais valores aqui não descritos, inclusos na </w:t>
            </w:r>
            <w:r w:rsidRPr="00CB2630">
              <w:rPr>
                <w:rFonts w:cs="Arial"/>
                <w:b/>
                <w:bCs/>
                <w:sz w:val="22"/>
                <w:szCs w:val="22"/>
              </w:rPr>
              <w:t>aquisição</w:t>
            </w:r>
            <w:r w:rsidRPr="00CB2630">
              <w:rPr>
                <w:rFonts w:cs="Arial"/>
                <w:sz w:val="22"/>
                <w:szCs w:val="22"/>
              </w:rPr>
              <w:t xml:space="preserve"> serão por conta da Empresa Contratada.</w:t>
            </w:r>
          </w:p>
          <w:p w14:paraId="297EAB74" w14:textId="404CAF10" w:rsidR="00E96EDF" w:rsidRPr="001F14EF" w:rsidRDefault="00CF5F9D" w:rsidP="00CB2630">
            <w:pPr>
              <w:jc w:val="both"/>
              <w:rPr>
                <w:rFonts w:cs="Arial"/>
                <w:sz w:val="22"/>
                <w:szCs w:val="22"/>
                <w:lang w:val="pt-PT"/>
              </w:rPr>
            </w:pPr>
            <w:r w:rsidRPr="00CB2630">
              <w:rPr>
                <w:rFonts w:cs="Arial"/>
                <w:b/>
                <w:bCs/>
                <w:iCs/>
                <w:sz w:val="22"/>
                <w:szCs w:val="22"/>
                <w:lang w:val="pt-PT"/>
              </w:rPr>
              <w:t>3.1.5-</w:t>
            </w:r>
            <w:r w:rsidRPr="00CB2630">
              <w:rPr>
                <w:rFonts w:cs="Arial"/>
                <w:iCs/>
                <w:sz w:val="22"/>
                <w:szCs w:val="22"/>
                <w:lang w:val="pt-PT"/>
              </w:rPr>
              <w:t xml:space="preserve"> Para a perfeita execução de entrega dos itens, a contratada deverá disponibilizar o que consta listado no Quadro de Especificações Mínimas</w:t>
            </w:r>
            <w:r w:rsidRPr="00CB2630">
              <w:rPr>
                <w:rFonts w:cs="Arial"/>
                <w:i/>
                <w:iCs/>
                <w:sz w:val="22"/>
                <w:szCs w:val="22"/>
                <w:lang w:val="pt-PT"/>
              </w:rPr>
              <w:t>.</w:t>
            </w:r>
          </w:p>
        </w:tc>
      </w:tr>
    </w:tbl>
    <w:p w14:paraId="4D184E53" w14:textId="77777777" w:rsidR="00E96EDF" w:rsidRPr="00CB2630" w:rsidRDefault="00E96EDF" w:rsidP="00CB2630">
      <w:pPr>
        <w:suppressLineNumbers/>
        <w:ind w:hanging="1"/>
        <w:jc w:val="both"/>
        <w:textAlignment w:val="baseline"/>
        <w:rPr>
          <w:rFonts w:eastAsia="Arial Narrow" w:cs="Arial"/>
          <w:kern w:val="3"/>
          <w:lang w:eastAsia="zh-CN" w:bidi="hi-IN"/>
        </w:rPr>
      </w:pPr>
      <w:bookmarkStart w:id="3" w:name="_Hlk160026969"/>
      <w:bookmarkEnd w:id="0"/>
    </w:p>
    <w:tbl>
      <w:tblPr>
        <w:tblW w:w="987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70"/>
      </w:tblGrid>
      <w:tr w:rsidR="004678EB" w:rsidRPr="004678EB" w14:paraId="6FEBFF34" w14:textId="77777777" w:rsidTr="00E74E1F">
        <w:trPr>
          <w:trHeight w:val="1651"/>
        </w:trPr>
        <w:tc>
          <w:tcPr>
            <w:tcW w:w="9870" w:type="dxa"/>
          </w:tcPr>
          <w:p w14:paraId="5FBF54F8" w14:textId="77777777" w:rsidR="00E96EDF" w:rsidRPr="004678EB" w:rsidRDefault="00E96EDF" w:rsidP="00CB2630">
            <w:pPr>
              <w:suppressLineNumbers/>
              <w:jc w:val="both"/>
              <w:textAlignment w:val="baseline"/>
              <w:rPr>
                <w:rFonts w:eastAsia="Arial Narrow" w:cs="Arial"/>
                <w:kern w:val="3"/>
                <w:lang w:eastAsia="zh-CN" w:bidi="hi-IN"/>
              </w:rPr>
            </w:pPr>
            <w:r w:rsidRPr="004678EB">
              <w:rPr>
                <w:rFonts w:eastAsia="Arial Narrow" w:cs="Arial"/>
                <w:kern w:val="3"/>
                <w:lang w:eastAsia="zh-CN" w:bidi="hi-IN"/>
              </w:rPr>
              <w:t>Os preços que fundamentam esta estimativa de valores foram por mim obtidos e rubricados, são verdadeiros e representam o melhor resultado que pude obter seguindo as orientações das normas que regem a matéria.</w:t>
            </w:r>
          </w:p>
          <w:p w14:paraId="4A2BA5FB" w14:textId="77777777" w:rsidR="00E96EDF" w:rsidRPr="004678EB" w:rsidRDefault="00E96EDF" w:rsidP="00CB2630">
            <w:pPr>
              <w:autoSpaceDE w:val="0"/>
              <w:autoSpaceDN w:val="0"/>
              <w:adjustRightInd w:val="0"/>
              <w:ind w:left="91"/>
              <w:rPr>
                <w:rFonts w:cs="Arial"/>
                <w:b/>
                <w:bCs/>
                <w:sz w:val="22"/>
                <w:szCs w:val="22"/>
              </w:rPr>
            </w:pPr>
            <w:r w:rsidRPr="004678EB">
              <w:rPr>
                <w:rFonts w:cs="Arial"/>
                <w:b/>
                <w:bCs/>
                <w:sz w:val="22"/>
                <w:szCs w:val="22"/>
              </w:rPr>
              <w:t xml:space="preserve"> </w:t>
            </w:r>
          </w:p>
          <w:p w14:paraId="078B59A4" w14:textId="77777777" w:rsidR="00E96EDF" w:rsidRPr="004678EB" w:rsidRDefault="00E96EDF" w:rsidP="00CB2630">
            <w:pPr>
              <w:suppressLineNumbers/>
              <w:ind w:hanging="1"/>
              <w:jc w:val="center"/>
              <w:textAlignment w:val="baseline"/>
              <w:rPr>
                <w:rFonts w:eastAsia="Arial Narrow" w:cs="Arial"/>
                <w:kern w:val="3"/>
                <w:lang w:eastAsia="zh-CN" w:bidi="hi-IN"/>
              </w:rPr>
            </w:pPr>
            <w:r w:rsidRPr="004678EB">
              <w:rPr>
                <w:rFonts w:eastAsia="Arial Narrow" w:cs="Arial"/>
                <w:kern w:val="3"/>
                <w:lang w:eastAsia="zh-CN" w:bidi="hi-IN"/>
              </w:rPr>
              <w:t>________________________________________</w:t>
            </w:r>
          </w:p>
          <w:p w14:paraId="07FA98B0" w14:textId="247427C7" w:rsidR="00E96EDF" w:rsidRPr="004678EB" w:rsidRDefault="000A15F5" w:rsidP="00CB2630">
            <w:pPr>
              <w:suppressLineNumbers/>
              <w:ind w:hanging="1"/>
              <w:jc w:val="center"/>
              <w:textAlignment w:val="baseline"/>
              <w:rPr>
                <w:rFonts w:eastAsia="Arial Narrow" w:cs="Arial"/>
                <w:kern w:val="3"/>
                <w:lang w:eastAsia="zh-CN" w:bidi="hi-IN"/>
              </w:rPr>
            </w:pPr>
            <w:r>
              <w:rPr>
                <w:rFonts w:eastAsia="Arial Narrow" w:cs="Arial"/>
                <w:kern w:val="3"/>
                <w:lang w:eastAsia="zh-CN" w:bidi="hi-IN"/>
              </w:rPr>
              <w:t>ROSANA DE FÁTIMA BRIZOLA</w:t>
            </w:r>
          </w:p>
          <w:p w14:paraId="33C03C94" w14:textId="6283397F" w:rsidR="00E96EDF" w:rsidRPr="004678EB" w:rsidRDefault="004678EB" w:rsidP="00CB2630">
            <w:pPr>
              <w:suppressLineNumbers/>
              <w:ind w:hanging="1"/>
              <w:jc w:val="center"/>
              <w:textAlignment w:val="baseline"/>
              <w:rPr>
                <w:rFonts w:eastAsia="Arial Narrow" w:cs="Arial"/>
                <w:kern w:val="3"/>
                <w:lang w:eastAsia="zh-CN" w:bidi="hi-IN"/>
              </w:rPr>
            </w:pPr>
            <w:r w:rsidRPr="004678EB">
              <w:rPr>
                <w:rFonts w:eastAsia="Arial Narrow" w:cs="Arial"/>
                <w:kern w:val="3"/>
                <w:lang w:eastAsia="zh-CN" w:bidi="hi-IN"/>
              </w:rPr>
              <w:t>SEC</w:t>
            </w:r>
            <w:r w:rsidR="000A15F5">
              <w:rPr>
                <w:rFonts w:eastAsia="Arial Narrow" w:cs="Arial"/>
                <w:kern w:val="3"/>
                <w:lang w:eastAsia="zh-CN" w:bidi="hi-IN"/>
              </w:rPr>
              <w:t>RETARIA MUNICIPAL DA SAÚDE</w:t>
            </w:r>
          </w:p>
          <w:p w14:paraId="62C663B5" w14:textId="284DE4FE" w:rsidR="00E96EDF" w:rsidRPr="004678EB" w:rsidRDefault="00E96EDF" w:rsidP="00CB2630">
            <w:pPr>
              <w:autoSpaceDE w:val="0"/>
              <w:autoSpaceDN w:val="0"/>
              <w:adjustRightInd w:val="0"/>
              <w:jc w:val="center"/>
              <w:rPr>
                <w:rFonts w:cs="Arial"/>
                <w:b/>
                <w:bCs/>
                <w:sz w:val="22"/>
                <w:szCs w:val="22"/>
              </w:rPr>
            </w:pPr>
            <w:r w:rsidRPr="004678EB">
              <w:rPr>
                <w:rFonts w:eastAsia="Arial Narrow" w:cs="Arial"/>
                <w:kern w:val="3"/>
                <w:lang w:eastAsia="zh-CN" w:bidi="hi-IN"/>
              </w:rPr>
              <w:t xml:space="preserve">                                                                   MATRICULA </w:t>
            </w:r>
            <w:r w:rsidR="000A15F5">
              <w:rPr>
                <w:rFonts w:eastAsia="Arial Narrow" w:cs="Arial"/>
                <w:kern w:val="3"/>
                <w:lang w:eastAsia="zh-CN" w:bidi="hi-IN"/>
              </w:rPr>
              <w:t>398</w:t>
            </w:r>
            <w:r w:rsidRPr="004678EB">
              <w:rPr>
                <w:rFonts w:eastAsia="Arial Narrow" w:cs="Arial"/>
                <w:kern w:val="3"/>
                <w:lang w:eastAsia="zh-CN" w:bidi="hi-IN"/>
              </w:rPr>
              <w:t xml:space="preserve">                                       DIA </w:t>
            </w:r>
            <w:r w:rsidR="004678EB" w:rsidRPr="004678EB">
              <w:rPr>
                <w:rFonts w:eastAsia="Arial Narrow" w:cs="Arial"/>
                <w:kern w:val="3"/>
                <w:lang w:eastAsia="zh-CN" w:bidi="hi-IN"/>
              </w:rPr>
              <w:t>1</w:t>
            </w:r>
            <w:r w:rsidR="000A15F5">
              <w:rPr>
                <w:rFonts w:eastAsia="Arial Narrow" w:cs="Arial"/>
                <w:kern w:val="3"/>
                <w:lang w:eastAsia="zh-CN" w:bidi="hi-IN"/>
              </w:rPr>
              <w:t>6</w:t>
            </w:r>
            <w:r w:rsidR="004678EB" w:rsidRPr="004678EB">
              <w:rPr>
                <w:rFonts w:eastAsia="Arial Narrow" w:cs="Arial"/>
                <w:kern w:val="3"/>
                <w:lang w:eastAsia="zh-CN" w:bidi="hi-IN"/>
              </w:rPr>
              <w:t xml:space="preserve"> ABRIL</w:t>
            </w:r>
            <w:r w:rsidRPr="004678EB">
              <w:rPr>
                <w:rFonts w:eastAsia="Arial Narrow" w:cs="Arial"/>
                <w:kern w:val="3"/>
                <w:lang w:eastAsia="zh-CN" w:bidi="hi-IN"/>
              </w:rPr>
              <w:t xml:space="preserve"> 2024</w:t>
            </w:r>
          </w:p>
        </w:tc>
      </w:tr>
    </w:tbl>
    <w:p w14:paraId="56ACB6E2" w14:textId="77777777" w:rsidR="00E74E1F" w:rsidRPr="004678EB" w:rsidRDefault="00E74E1F" w:rsidP="00E74E1F">
      <w:pPr>
        <w:pStyle w:val="PargrafodaLista"/>
        <w:autoSpaceDE w:val="0"/>
        <w:autoSpaceDN w:val="0"/>
        <w:adjustRightInd w:val="0"/>
        <w:ind w:left="495"/>
        <w:rPr>
          <w:rFonts w:cs="Arial"/>
          <w:b/>
          <w:bCs/>
          <w:sz w:val="22"/>
          <w:szCs w:val="22"/>
        </w:rPr>
      </w:pPr>
      <w:bookmarkStart w:id="4" w:name="_Hlk160023979"/>
    </w:p>
    <w:p w14:paraId="22FC7059" w14:textId="0C488F43" w:rsidR="00CF5F9D" w:rsidRPr="00CB2630" w:rsidRDefault="00CF5F9D" w:rsidP="00CB2630">
      <w:pPr>
        <w:pStyle w:val="PargrafodaLista"/>
        <w:numPr>
          <w:ilvl w:val="0"/>
          <w:numId w:val="7"/>
        </w:numPr>
        <w:autoSpaceDE w:val="0"/>
        <w:autoSpaceDN w:val="0"/>
        <w:adjustRightInd w:val="0"/>
        <w:rPr>
          <w:rFonts w:cs="Arial"/>
          <w:b/>
          <w:bCs/>
          <w:sz w:val="22"/>
          <w:szCs w:val="22"/>
        </w:rPr>
      </w:pPr>
      <w:r w:rsidRPr="00CB2630">
        <w:rPr>
          <w:rFonts w:cs="Arial"/>
          <w:b/>
          <w:bCs/>
          <w:sz w:val="22"/>
          <w:szCs w:val="22"/>
        </w:rPr>
        <w:t>– GENERALIDADES</w:t>
      </w:r>
    </w:p>
    <w:p w14:paraId="20AC39AA" w14:textId="77777777" w:rsidR="00CB2630" w:rsidRPr="00CB2630" w:rsidRDefault="00CB2630" w:rsidP="00CB2630">
      <w:pPr>
        <w:pStyle w:val="PargrafodaLista"/>
        <w:autoSpaceDE w:val="0"/>
        <w:autoSpaceDN w:val="0"/>
        <w:adjustRightInd w:val="0"/>
        <w:ind w:left="495"/>
        <w:rPr>
          <w:rFonts w:cs="Arial"/>
          <w:b/>
          <w:bCs/>
          <w:sz w:val="22"/>
          <w:szCs w:val="22"/>
        </w:rPr>
      </w:pPr>
    </w:p>
    <w:p w14:paraId="496ED083" w14:textId="77777777" w:rsidR="00CF5F9D" w:rsidRPr="00CB2630" w:rsidRDefault="00CF5F9D" w:rsidP="00CB2630">
      <w:pPr>
        <w:autoSpaceDE w:val="0"/>
        <w:autoSpaceDN w:val="0"/>
        <w:adjustRightInd w:val="0"/>
        <w:ind w:firstLine="851"/>
        <w:jc w:val="both"/>
        <w:rPr>
          <w:rStyle w:val="nfase"/>
          <w:rFonts w:cs="Arial"/>
          <w:i w:val="0"/>
          <w:sz w:val="22"/>
          <w:szCs w:val="22"/>
        </w:rPr>
      </w:pPr>
      <w:r w:rsidRPr="00CB2630">
        <w:rPr>
          <w:rFonts w:cs="Arial"/>
          <w:b/>
          <w:sz w:val="22"/>
          <w:szCs w:val="22"/>
        </w:rPr>
        <w:t xml:space="preserve">4.1 - </w:t>
      </w:r>
      <w:r w:rsidRPr="00CB2630">
        <w:rPr>
          <w:rFonts w:cs="Arial"/>
          <w:sz w:val="22"/>
          <w:szCs w:val="22"/>
        </w:rPr>
        <w:t xml:space="preserve">O CNPJ do </w:t>
      </w:r>
      <w:r w:rsidRPr="00CB2630">
        <w:rPr>
          <w:rFonts w:cs="Arial"/>
          <w:b/>
          <w:sz w:val="22"/>
          <w:szCs w:val="22"/>
        </w:rPr>
        <w:t>Município de São José do Herval</w:t>
      </w:r>
      <w:r w:rsidRPr="00CB2630">
        <w:rPr>
          <w:rFonts w:cs="Arial"/>
          <w:sz w:val="22"/>
          <w:szCs w:val="22"/>
        </w:rPr>
        <w:t xml:space="preserve">, Estado de Rio Grande do Sul é </w:t>
      </w:r>
      <w:r w:rsidRPr="00CB2630">
        <w:rPr>
          <w:rFonts w:cs="Arial"/>
          <w:b/>
          <w:sz w:val="22"/>
          <w:szCs w:val="22"/>
        </w:rPr>
        <w:t>92.406.511/0001-26.</w:t>
      </w:r>
    </w:p>
    <w:p w14:paraId="3B4204B0" w14:textId="77777777" w:rsidR="00CF5F9D" w:rsidRPr="00CB2630" w:rsidRDefault="00CF5F9D" w:rsidP="00CB2630">
      <w:pPr>
        <w:autoSpaceDE w:val="0"/>
        <w:autoSpaceDN w:val="0"/>
        <w:adjustRightInd w:val="0"/>
        <w:ind w:firstLine="851"/>
        <w:jc w:val="both"/>
        <w:rPr>
          <w:rFonts w:cs="Arial"/>
          <w:sz w:val="22"/>
          <w:szCs w:val="22"/>
        </w:rPr>
      </w:pPr>
      <w:r w:rsidRPr="00CB2630">
        <w:rPr>
          <w:rFonts w:cs="Arial"/>
          <w:b/>
          <w:sz w:val="22"/>
          <w:szCs w:val="22"/>
        </w:rPr>
        <w:t xml:space="preserve">4.2 – </w:t>
      </w:r>
      <w:r w:rsidRPr="00CB2630">
        <w:rPr>
          <w:rFonts w:cs="Arial"/>
          <w:sz w:val="22"/>
          <w:szCs w:val="22"/>
        </w:rPr>
        <w:t xml:space="preserve">A </w:t>
      </w:r>
      <w:r w:rsidRPr="00CB2630">
        <w:rPr>
          <w:rFonts w:cs="Arial"/>
          <w:b/>
          <w:bCs/>
          <w:sz w:val="22"/>
          <w:szCs w:val="22"/>
        </w:rPr>
        <w:t>aquisição</w:t>
      </w:r>
      <w:r w:rsidRPr="00CB2630">
        <w:rPr>
          <w:rFonts w:cs="Arial"/>
          <w:sz w:val="22"/>
          <w:szCs w:val="22"/>
        </w:rPr>
        <w:t xml:space="preserve"> aqui descrita será realizada nas condições estabelecidas nesse instrumento, assim como nas normas da Lei nº 14.133/2021 com suas alterações posteriores, aplicando-se, supletivamente, os princípios da teoria geral dos contratos e as disposições do direito.</w:t>
      </w:r>
    </w:p>
    <w:p w14:paraId="6EBA9845" w14:textId="77777777" w:rsidR="00CF5F9D" w:rsidRPr="00CB2630" w:rsidRDefault="00CF5F9D" w:rsidP="00CB2630">
      <w:pPr>
        <w:tabs>
          <w:tab w:val="left" w:pos="0"/>
        </w:tabs>
        <w:jc w:val="both"/>
        <w:rPr>
          <w:rFonts w:cs="Arial"/>
          <w:b/>
          <w:bCs/>
          <w:iCs/>
          <w:sz w:val="22"/>
          <w:szCs w:val="22"/>
          <w:lang w:val="pt-PT"/>
        </w:rPr>
      </w:pPr>
    </w:p>
    <w:p w14:paraId="07708216" w14:textId="77777777" w:rsidR="00CF5F9D" w:rsidRDefault="00CF5F9D" w:rsidP="00CB2630">
      <w:pPr>
        <w:tabs>
          <w:tab w:val="left" w:pos="0"/>
        </w:tabs>
        <w:jc w:val="both"/>
        <w:rPr>
          <w:rFonts w:cs="Arial"/>
          <w:b/>
          <w:bCs/>
          <w:iCs/>
          <w:sz w:val="22"/>
          <w:szCs w:val="22"/>
          <w:lang w:val="pt-PT"/>
        </w:rPr>
      </w:pPr>
      <w:r w:rsidRPr="00CB2630">
        <w:rPr>
          <w:rFonts w:cs="Arial"/>
          <w:b/>
          <w:bCs/>
          <w:iCs/>
          <w:sz w:val="22"/>
          <w:szCs w:val="22"/>
          <w:lang w:val="pt-PT"/>
        </w:rPr>
        <w:t>5-DO RECEBIMENTO</w:t>
      </w:r>
    </w:p>
    <w:p w14:paraId="33BFBDE9" w14:textId="77777777" w:rsidR="00CB2630" w:rsidRPr="00CB2630" w:rsidRDefault="00CB2630" w:rsidP="00CB2630">
      <w:pPr>
        <w:tabs>
          <w:tab w:val="left" w:pos="0"/>
        </w:tabs>
        <w:jc w:val="both"/>
        <w:rPr>
          <w:rFonts w:cs="Arial"/>
          <w:b/>
          <w:bCs/>
          <w:iCs/>
          <w:sz w:val="22"/>
          <w:szCs w:val="22"/>
          <w:lang w:val="pt-PT"/>
        </w:rPr>
      </w:pPr>
    </w:p>
    <w:p w14:paraId="023B3294" w14:textId="77777777" w:rsidR="00CF5F9D" w:rsidRPr="00CB2630" w:rsidRDefault="00CF5F9D" w:rsidP="00CB2630">
      <w:pPr>
        <w:tabs>
          <w:tab w:val="left" w:pos="0"/>
        </w:tabs>
        <w:ind w:firstLine="851"/>
        <w:jc w:val="both"/>
        <w:rPr>
          <w:rFonts w:cs="Arial"/>
          <w:iCs/>
          <w:sz w:val="22"/>
          <w:szCs w:val="22"/>
          <w:lang w:val="pt-PT"/>
        </w:rPr>
      </w:pPr>
      <w:r w:rsidRPr="00CB2630">
        <w:rPr>
          <w:rFonts w:cs="Arial"/>
          <w:b/>
          <w:bCs/>
          <w:iCs/>
          <w:sz w:val="22"/>
          <w:szCs w:val="22"/>
          <w:lang w:val="pt-PT"/>
        </w:rPr>
        <w:t>5.1-</w:t>
      </w:r>
      <w:r w:rsidRPr="00CB2630">
        <w:rPr>
          <w:rFonts w:cs="Arial"/>
          <w:iCs/>
          <w:sz w:val="22"/>
          <w:szCs w:val="22"/>
          <w:lang w:val="pt-PT"/>
        </w:rPr>
        <w:t xml:space="preserve"> O contratante realizará inspeção minuciosa nos objetos recebidos, por meio de profissionais competentes, acompanhados dos profissionais encarregados pelo serviço, com a finalidade de verificar a adequação dos serviços e constatar e relacionar os arremates, retoques e revisões finais que se fizerem necessários.</w:t>
      </w:r>
    </w:p>
    <w:p w14:paraId="57E10F34" w14:textId="1046D623" w:rsidR="00C3199C" w:rsidRPr="00CB2630" w:rsidRDefault="00CF5F9D" w:rsidP="00CB2630">
      <w:pPr>
        <w:tabs>
          <w:tab w:val="left" w:pos="0"/>
        </w:tabs>
        <w:ind w:firstLine="851"/>
        <w:jc w:val="both"/>
        <w:rPr>
          <w:rFonts w:cs="Arial"/>
          <w:iCs/>
          <w:sz w:val="22"/>
          <w:szCs w:val="22"/>
          <w:lang w:val="pt-PT"/>
        </w:rPr>
      </w:pPr>
      <w:r w:rsidRPr="00CB2630">
        <w:rPr>
          <w:rFonts w:cs="Arial"/>
          <w:b/>
          <w:bCs/>
          <w:iCs/>
          <w:sz w:val="22"/>
          <w:szCs w:val="22"/>
          <w:lang w:val="pt-PT"/>
        </w:rPr>
        <w:t>5.2-</w:t>
      </w:r>
      <w:r w:rsidRPr="00CB2630">
        <w:rPr>
          <w:rFonts w:cs="Arial"/>
          <w:iCs/>
          <w:sz w:val="22"/>
          <w:szCs w:val="22"/>
          <w:lang w:val="pt-PT"/>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3B21F55" w14:textId="7D779501" w:rsidR="00A94C1B" w:rsidRPr="004678EB" w:rsidRDefault="00A94C1B" w:rsidP="00CB2630">
      <w:pPr>
        <w:tabs>
          <w:tab w:val="left" w:pos="0"/>
        </w:tabs>
        <w:ind w:firstLine="851"/>
        <w:jc w:val="both"/>
        <w:rPr>
          <w:rFonts w:cs="Arial"/>
          <w:iCs/>
          <w:sz w:val="22"/>
          <w:szCs w:val="22"/>
          <w:lang w:val="pt-PT"/>
        </w:rPr>
      </w:pPr>
      <w:r w:rsidRPr="00CB2630">
        <w:rPr>
          <w:rFonts w:cs="Arial"/>
          <w:b/>
          <w:bCs/>
          <w:iCs/>
          <w:sz w:val="22"/>
          <w:szCs w:val="22"/>
          <w:lang w:val="pt-PT"/>
        </w:rPr>
        <w:t>5.3-</w:t>
      </w:r>
      <w:r w:rsidRPr="00CB2630">
        <w:rPr>
          <w:rFonts w:cs="Arial"/>
          <w:iCs/>
          <w:sz w:val="22"/>
          <w:szCs w:val="22"/>
          <w:lang w:val="pt-PT"/>
        </w:rPr>
        <w:t xml:space="preserve"> </w:t>
      </w:r>
      <w:r w:rsidRPr="00CB2630">
        <w:rPr>
          <w:rFonts w:cs="Arial"/>
          <w:iCs/>
          <w:sz w:val="22"/>
          <w:szCs w:val="22"/>
        </w:rPr>
        <w:t xml:space="preserve">O fornecimento do objeto </w:t>
      </w:r>
      <w:r w:rsidR="00E74E1F">
        <w:rPr>
          <w:rFonts w:cs="Arial"/>
          <w:iCs/>
          <w:sz w:val="22"/>
          <w:szCs w:val="22"/>
        </w:rPr>
        <w:t xml:space="preserve">deverá ser de forma </w:t>
      </w:r>
      <w:r w:rsidR="004678EB" w:rsidRPr="004678EB">
        <w:rPr>
          <w:rFonts w:cs="Arial"/>
          <w:iCs/>
          <w:sz w:val="22"/>
          <w:szCs w:val="22"/>
        </w:rPr>
        <w:t>INTEGRAL</w:t>
      </w:r>
      <w:r w:rsidRPr="004678EB">
        <w:rPr>
          <w:rFonts w:cs="Arial"/>
          <w:iCs/>
          <w:sz w:val="22"/>
          <w:szCs w:val="22"/>
        </w:rPr>
        <w:t>.</w:t>
      </w:r>
    </w:p>
    <w:p w14:paraId="74B65F4A" w14:textId="77777777" w:rsidR="00CF5F9D" w:rsidRDefault="00CF5F9D" w:rsidP="00CB2630">
      <w:pPr>
        <w:tabs>
          <w:tab w:val="left" w:pos="0"/>
        </w:tabs>
        <w:jc w:val="both"/>
        <w:rPr>
          <w:rFonts w:cs="Arial"/>
          <w:b/>
          <w:bCs/>
          <w:iCs/>
          <w:sz w:val="22"/>
          <w:szCs w:val="22"/>
          <w:lang w:val="pt-PT"/>
        </w:rPr>
      </w:pPr>
      <w:r w:rsidRPr="00CB2630">
        <w:rPr>
          <w:rFonts w:cs="Arial"/>
          <w:b/>
          <w:bCs/>
          <w:iCs/>
          <w:sz w:val="22"/>
          <w:szCs w:val="22"/>
          <w:lang w:val="pt-PT"/>
        </w:rPr>
        <w:lastRenderedPageBreak/>
        <w:t>6- ADEQUAÇÃO ORÇAMENTÁRIA</w:t>
      </w:r>
    </w:p>
    <w:p w14:paraId="469D3499" w14:textId="77777777" w:rsidR="00CB2630" w:rsidRPr="00CB2630" w:rsidRDefault="00CB2630" w:rsidP="00CB2630">
      <w:pPr>
        <w:tabs>
          <w:tab w:val="left" w:pos="0"/>
        </w:tabs>
        <w:jc w:val="both"/>
        <w:rPr>
          <w:rFonts w:cs="Arial"/>
          <w:b/>
          <w:bCs/>
          <w:iCs/>
          <w:sz w:val="22"/>
          <w:szCs w:val="22"/>
          <w:lang w:val="pt-PT"/>
        </w:rPr>
      </w:pPr>
    </w:p>
    <w:p w14:paraId="13729405" w14:textId="77777777" w:rsidR="00CF5F9D" w:rsidRPr="00CB2630" w:rsidRDefault="00CF5F9D" w:rsidP="00CB2630">
      <w:pPr>
        <w:tabs>
          <w:tab w:val="left" w:pos="0"/>
        </w:tabs>
        <w:jc w:val="both"/>
        <w:rPr>
          <w:rFonts w:cs="Arial"/>
          <w:iCs/>
          <w:sz w:val="22"/>
          <w:szCs w:val="22"/>
          <w:lang w:val="pt-PT"/>
        </w:rPr>
      </w:pPr>
      <w:r w:rsidRPr="00CB2630">
        <w:rPr>
          <w:rFonts w:cs="Arial"/>
          <w:b/>
          <w:bCs/>
          <w:iCs/>
          <w:sz w:val="22"/>
          <w:szCs w:val="22"/>
          <w:lang w:val="pt-PT"/>
        </w:rPr>
        <w:t>6.1-</w:t>
      </w:r>
      <w:r w:rsidRPr="00CB2630">
        <w:rPr>
          <w:rFonts w:cs="Arial"/>
          <w:iCs/>
          <w:sz w:val="22"/>
          <w:szCs w:val="22"/>
          <w:lang w:val="pt-PT"/>
        </w:rPr>
        <w:t xml:space="preserve"> As despesas decorrentes da presente contratação correrão conforme indicação da contabilidade, com autorização do ordenador de despesa.</w:t>
      </w:r>
    </w:p>
    <w:p w14:paraId="5FC5BF21" w14:textId="77777777" w:rsidR="00211235" w:rsidRPr="00CB2630" w:rsidRDefault="00211235" w:rsidP="00CB2630">
      <w:pPr>
        <w:tabs>
          <w:tab w:val="left" w:pos="0"/>
        </w:tabs>
        <w:jc w:val="both"/>
        <w:rPr>
          <w:rFonts w:cs="Arial"/>
          <w:iCs/>
          <w:sz w:val="22"/>
          <w:szCs w:val="22"/>
          <w:lang w:val="pt-PT"/>
        </w:rPr>
      </w:pPr>
    </w:p>
    <w:p w14:paraId="36BA04BF" w14:textId="77777777" w:rsidR="00CF5F9D" w:rsidRDefault="00CF5F9D" w:rsidP="00CB2630">
      <w:pPr>
        <w:jc w:val="both"/>
        <w:rPr>
          <w:rFonts w:cs="Arial"/>
          <w:b/>
          <w:iCs/>
          <w:sz w:val="22"/>
          <w:szCs w:val="22"/>
        </w:rPr>
      </w:pPr>
      <w:r w:rsidRPr="00CB2630">
        <w:rPr>
          <w:rFonts w:cs="Arial"/>
          <w:b/>
          <w:iCs/>
          <w:sz w:val="22"/>
          <w:szCs w:val="22"/>
        </w:rPr>
        <w:t>7- DO PAGAMENTO:</w:t>
      </w:r>
    </w:p>
    <w:p w14:paraId="12083077" w14:textId="77777777" w:rsidR="00CB2630" w:rsidRPr="00CB2630" w:rsidRDefault="00CB2630" w:rsidP="00CB2630">
      <w:pPr>
        <w:jc w:val="both"/>
        <w:rPr>
          <w:rFonts w:cs="Arial"/>
          <w:b/>
          <w:iCs/>
          <w:sz w:val="22"/>
          <w:szCs w:val="22"/>
        </w:rPr>
      </w:pPr>
    </w:p>
    <w:p w14:paraId="1954E164" w14:textId="77777777" w:rsidR="00CF5F9D" w:rsidRPr="00CB2630" w:rsidRDefault="00CF5F9D" w:rsidP="00CB2630">
      <w:pPr>
        <w:tabs>
          <w:tab w:val="left" w:pos="882"/>
        </w:tabs>
        <w:ind w:firstLine="851"/>
        <w:jc w:val="both"/>
        <w:rPr>
          <w:rFonts w:cs="Arial"/>
          <w:iCs/>
          <w:sz w:val="22"/>
          <w:szCs w:val="22"/>
        </w:rPr>
      </w:pPr>
      <w:r w:rsidRPr="00CB2630">
        <w:rPr>
          <w:rFonts w:cs="Arial"/>
          <w:b/>
          <w:bCs/>
          <w:iCs/>
          <w:sz w:val="22"/>
          <w:szCs w:val="22"/>
        </w:rPr>
        <w:t>7.1-</w:t>
      </w:r>
      <w:r w:rsidRPr="00CB2630">
        <w:rPr>
          <w:rFonts w:cs="Arial"/>
          <w:bCs/>
          <w:iCs/>
          <w:sz w:val="22"/>
          <w:szCs w:val="22"/>
        </w:rPr>
        <w:t xml:space="preserve"> </w:t>
      </w:r>
      <w:r w:rsidRPr="00CB2630">
        <w:rPr>
          <w:rFonts w:cs="Arial"/>
          <w:iCs/>
          <w:sz w:val="22"/>
          <w:szCs w:val="22"/>
        </w:rPr>
        <w:t>Os pagamentos serão efetuados através de depósito em Conta Corrente, de titularidade da CONTRATADA obedecida as seguintes condições:</w:t>
      </w:r>
    </w:p>
    <w:p w14:paraId="6857702C" w14:textId="77777777" w:rsidR="00CF5F9D" w:rsidRPr="00CB2630" w:rsidRDefault="00CF5F9D" w:rsidP="00CB2630">
      <w:pPr>
        <w:tabs>
          <w:tab w:val="left" w:pos="882"/>
        </w:tabs>
        <w:ind w:firstLine="851"/>
        <w:jc w:val="both"/>
        <w:rPr>
          <w:rFonts w:cs="Arial"/>
          <w:iCs/>
          <w:sz w:val="22"/>
          <w:szCs w:val="22"/>
        </w:rPr>
      </w:pPr>
      <w:r w:rsidRPr="00CB2630">
        <w:rPr>
          <w:rFonts w:cs="Arial"/>
          <w:b/>
          <w:iCs/>
          <w:sz w:val="22"/>
          <w:szCs w:val="22"/>
        </w:rPr>
        <w:t>a.</w:t>
      </w:r>
      <w:r w:rsidRPr="00CB2630">
        <w:rPr>
          <w:rFonts w:cs="Arial"/>
          <w:iCs/>
          <w:sz w:val="22"/>
          <w:szCs w:val="22"/>
        </w:rPr>
        <w:t xml:space="preserve"> os pagamentos serão realizados Contra- apresentação:</w:t>
      </w:r>
      <w:r w:rsidRPr="00CB2630">
        <w:rPr>
          <w:rFonts w:cs="Arial"/>
          <w:b/>
          <w:iCs/>
          <w:sz w:val="22"/>
          <w:szCs w:val="22"/>
        </w:rPr>
        <w:t xml:space="preserve"> </w:t>
      </w:r>
      <w:r w:rsidRPr="00CB2630">
        <w:rPr>
          <w:rFonts w:cs="Arial"/>
          <w:iCs/>
          <w:sz w:val="22"/>
          <w:szCs w:val="22"/>
        </w:rPr>
        <w:t>Os pagamentos serão efetuados após apresentação das respectivas notas fiscais/faturas e devidamente atestadas pelo setor competente e de conformidade com os procedimentos normais de pagamento do Governo Municipal de São José do Herval – RS.</w:t>
      </w:r>
    </w:p>
    <w:p w14:paraId="7D7746AF" w14:textId="77777777" w:rsidR="00CF5F9D" w:rsidRPr="00CB2630" w:rsidRDefault="00CF5F9D" w:rsidP="00CB2630">
      <w:pPr>
        <w:tabs>
          <w:tab w:val="left" w:pos="882"/>
        </w:tabs>
        <w:ind w:firstLine="851"/>
        <w:jc w:val="both"/>
        <w:rPr>
          <w:rFonts w:cs="Arial"/>
          <w:iCs/>
          <w:sz w:val="22"/>
          <w:szCs w:val="22"/>
        </w:rPr>
      </w:pPr>
      <w:r w:rsidRPr="00CB2630">
        <w:rPr>
          <w:rFonts w:cs="Arial"/>
          <w:b/>
          <w:iCs/>
          <w:sz w:val="22"/>
          <w:szCs w:val="22"/>
        </w:rPr>
        <w:t>b.</w:t>
      </w:r>
      <w:r w:rsidRPr="00CB2630">
        <w:rPr>
          <w:rFonts w:cs="Arial"/>
          <w:iCs/>
          <w:sz w:val="22"/>
          <w:szCs w:val="22"/>
        </w:rPr>
        <w:t xml:space="preserve"> As notas fiscais/faturas que apresentarem incorreções serão devolvidas à CONTRATADA, e seu vencimento ocorrerá </w:t>
      </w:r>
      <w:r w:rsidRPr="00CB2630">
        <w:rPr>
          <w:rFonts w:cs="Arial"/>
          <w:b/>
          <w:iCs/>
          <w:sz w:val="22"/>
          <w:szCs w:val="22"/>
        </w:rPr>
        <w:t>05 (cinco)</w:t>
      </w:r>
      <w:r w:rsidRPr="00CB2630">
        <w:rPr>
          <w:rFonts w:cs="Arial"/>
          <w:iCs/>
          <w:sz w:val="22"/>
          <w:szCs w:val="22"/>
        </w:rPr>
        <w:t xml:space="preserve"> dias após a data de sua apresentação válida.</w:t>
      </w:r>
    </w:p>
    <w:p w14:paraId="63DFADB2" w14:textId="77777777" w:rsidR="00CF5F9D" w:rsidRPr="00CB2630" w:rsidRDefault="00CF5F9D" w:rsidP="00CB2630">
      <w:pPr>
        <w:ind w:firstLine="851"/>
        <w:jc w:val="both"/>
        <w:rPr>
          <w:rFonts w:cs="Arial"/>
          <w:iCs/>
          <w:sz w:val="22"/>
          <w:szCs w:val="22"/>
        </w:rPr>
      </w:pPr>
      <w:r w:rsidRPr="00CB2630">
        <w:rPr>
          <w:rFonts w:cs="Arial"/>
          <w:b/>
          <w:bCs/>
          <w:iCs/>
          <w:sz w:val="22"/>
          <w:szCs w:val="22"/>
        </w:rPr>
        <w:t>7.2-</w:t>
      </w:r>
      <w:r w:rsidRPr="00CB2630">
        <w:rPr>
          <w:rFonts w:cs="Arial"/>
          <w:iCs/>
          <w:sz w:val="22"/>
          <w:szCs w:val="22"/>
        </w:rPr>
        <w:t xml:space="preserve"> A CONTRATADA deverá apresentar ao setor competente da CONTRATANTE, por ocasião dos pagamentos, cópia dos seguintes documentos:</w:t>
      </w:r>
    </w:p>
    <w:p w14:paraId="7786A038"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a)</w:t>
      </w:r>
      <w:r w:rsidRPr="00CB2630">
        <w:rPr>
          <w:rFonts w:cs="Arial"/>
          <w:iCs/>
          <w:sz w:val="22"/>
          <w:szCs w:val="22"/>
        </w:rPr>
        <w:t xml:space="preserve"> Certidão negativa de débito para com a Fazenda Federal (certidão conjunta);</w:t>
      </w:r>
    </w:p>
    <w:p w14:paraId="02BD8E4A"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b)</w:t>
      </w:r>
      <w:r w:rsidRPr="00CB2630">
        <w:rPr>
          <w:rFonts w:cs="Arial"/>
          <w:iCs/>
          <w:sz w:val="22"/>
          <w:szCs w:val="22"/>
        </w:rPr>
        <w:t xml:space="preserve"> Certificado de regularidade de situação com o FGTS;</w:t>
      </w:r>
    </w:p>
    <w:p w14:paraId="3D086FCB"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c)</w:t>
      </w:r>
      <w:r w:rsidRPr="00CB2630">
        <w:rPr>
          <w:rFonts w:cs="Arial"/>
          <w:iCs/>
          <w:sz w:val="22"/>
          <w:szCs w:val="22"/>
        </w:rPr>
        <w:t xml:space="preserve"> Certidão Negativa Municipal; </w:t>
      </w:r>
    </w:p>
    <w:p w14:paraId="07B5A075"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d)</w:t>
      </w:r>
      <w:r w:rsidRPr="00CB2630">
        <w:rPr>
          <w:rFonts w:cs="Arial"/>
          <w:iCs/>
          <w:sz w:val="22"/>
          <w:szCs w:val="22"/>
        </w:rPr>
        <w:t xml:space="preserve"> Certidão Negativa Estadual;</w:t>
      </w:r>
    </w:p>
    <w:p w14:paraId="5DD96D96"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e)</w:t>
      </w:r>
      <w:r w:rsidRPr="00CB2630">
        <w:rPr>
          <w:rFonts w:cs="Arial"/>
          <w:iCs/>
          <w:sz w:val="22"/>
          <w:szCs w:val="22"/>
        </w:rPr>
        <w:t xml:space="preserve"> Certidão Negativa de Débitos Trabalhistas.</w:t>
      </w:r>
    </w:p>
    <w:p w14:paraId="404E4841" w14:textId="77777777" w:rsidR="00CF5F9D" w:rsidRPr="00CB2630" w:rsidRDefault="00CF5F9D" w:rsidP="00CB2630">
      <w:pPr>
        <w:tabs>
          <w:tab w:val="left" w:pos="882"/>
        </w:tabs>
        <w:jc w:val="both"/>
        <w:rPr>
          <w:rFonts w:cs="Arial"/>
          <w:iCs/>
          <w:sz w:val="22"/>
          <w:szCs w:val="22"/>
        </w:rPr>
      </w:pPr>
      <w:r w:rsidRPr="00CB2630">
        <w:rPr>
          <w:rFonts w:cs="Arial"/>
          <w:b/>
          <w:bCs/>
          <w:iCs/>
          <w:sz w:val="22"/>
          <w:szCs w:val="22"/>
        </w:rPr>
        <w:t>7.3-</w:t>
      </w:r>
      <w:r w:rsidRPr="00CB2630">
        <w:rPr>
          <w:rFonts w:cs="Arial"/>
          <w:iCs/>
          <w:sz w:val="22"/>
          <w:szCs w:val="22"/>
        </w:rPr>
        <w:t xml:space="preserve"> A CONTRATANTE poderá deduzir dos pagamentos importâncias que, a qualquer título, lhe forem devidas pela CONTRATADA.</w:t>
      </w:r>
    </w:p>
    <w:p w14:paraId="1636BF28" w14:textId="77777777" w:rsidR="00CF5F9D" w:rsidRPr="00CB2630" w:rsidRDefault="00CF5F9D" w:rsidP="00CB2630">
      <w:pPr>
        <w:tabs>
          <w:tab w:val="left" w:pos="882"/>
        </w:tabs>
        <w:jc w:val="both"/>
        <w:rPr>
          <w:rFonts w:cs="Arial"/>
          <w:iCs/>
          <w:sz w:val="22"/>
          <w:szCs w:val="22"/>
        </w:rPr>
      </w:pPr>
      <w:r w:rsidRPr="00CB2630">
        <w:rPr>
          <w:rFonts w:cs="Arial"/>
          <w:b/>
          <w:bCs/>
          <w:iCs/>
          <w:sz w:val="22"/>
          <w:szCs w:val="22"/>
        </w:rPr>
        <w:t>7.4-</w:t>
      </w:r>
      <w:r w:rsidRPr="00CB2630">
        <w:rPr>
          <w:rFonts w:cs="Arial"/>
          <w:iCs/>
          <w:sz w:val="22"/>
          <w:szCs w:val="22"/>
        </w:rPr>
        <w:t xml:space="preserve"> Poderá a CONTRATANTE sustar o pagamento de qualquer nota fiscal, nos seguintes casos:</w:t>
      </w:r>
    </w:p>
    <w:p w14:paraId="4D501754" w14:textId="77777777" w:rsidR="00CF5F9D" w:rsidRPr="00CB2630" w:rsidRDefault="00CF5F9D" w:rsidP="00CB2630">
      <w:pPr>
        <w:numPr>
          <w:ilvl w:val="0"/>
          <w:numId w:val="1"/>
        </w:numPr>
        <w:tabs>
          <w:tab w:val="left" w:pos="0"/>
        </w:tabs>
        <w:suppressAutoHyphens w:val="0"/>
        <w:ind w:left="0" w:firstLine="0"/>
        <w:jc w:val="both"/>
        <w:rPr>
          <w:rFonts w:cs="Arial"/>
          <w:iCs/>
          <w:sz w:val="22"/>
          <w:szCs w:val="22"/>
        </w:rPr>
      </w:pPr>
      <w:r w:rsidRPr="00CB2630">
        <w:rPr>
          <w:rFonts w:cs="Arial"/>
          <w:iCs/>
          <w:sz w:val="22"/>
          <w:szCs w:val="22"/>
        </w:rPr>
        <w:t xml:space="preserve">Incoerência no fornecimento do objeto deste Contrato, de responsabilidade da CONTRATADA; </w:t>
      </w:r>
    </w:p>
    <w:p w14:paraId="149BDB64" w14:textId="77777777" w:rsidR="00CF5F9D" w:rsidRPr="00CB2630" w:rsidRDefault="00CF5F9D" w:rsidP="00CB2630">
      <w:pPr>
        <w:numPr>
          <w:ilvl w:val="0"/>
          <w:numId w:val="1"/>
        </w:numPr>
        <w:tabs>
          <w:tab w:val="left" w:pos="0"/>
        </w:tabs>
        <w:suppressAutoHyphens w:val="0"/>
        <w:ind w:left="0" w:firstLine="0"/>
        <w:jc w:val="both"/>
        <w:rPr>
          <w:rFonts w:cs="Arial"/>
          <w:iCs/>
          <w:sz w:val="22"/>
          <w:szCs w:val="22"/>
        </w:rPr>
      </w:pPr>
      <w:r w:rsidRPr="00CB2630">
        <w:rPr>
          <w:rFonts w:cs="Arial"/>
          <w:iCs/>
          <w:sz w:val="22"/>
          <w:szCs w:val="22"/>
        </w:rPr>
        <w:t xml:space="preserve">Realização do objeto em desacordo com as condições estabelecidas neste Contrato; </w:t>
      </w:r>
    </w:p>
    <w:p w14:paraId="3A3C580E" w14:textId="77777777" w:rsidR="00CF5F9D" w:rsidRPr="00CB2630" w:rsidRDefault="00CF5F9D" w:rsidP="00CB2630">
      <w:pPr>
        <w:numPr>
          <w:ilvl w:val="0"/>
          <w:numId w:val="1"/>
        </w:numPr>
        <w:tabs>
          <w:tab w:val="left" w:pos="0"/>
        </w:tabs>
        <w:suppressAutoHyphens w:val="0"/>
        <w:ind w:left="0" w:firstLine="0"/>
        <w:jc w:val="both"/>
        <w:rPr>
          <w:rFonts w:cs="Arial"/>
          <w:iCs/>
          <w:sz w:val="22"/>
          <w:szCs w:val="22"/>
        </w:rPr>
      </w:pPr>
      <w:r w:rsidRPr="00CB2630">
        <w:rPr>
          <w:rFonts w:cs="Arial"/>
          <w:iCs/>
          <w:sz w:val="22"/>
          <w:szCs w:val="22"/>
        </w:rPr>
        <w:t>Erros, omissões ou vícios nas notas fiscais.</w:t>
      </w:r>
    </w:p>
    <w:p w14:paraId="380AEAED" w14:textId="77777777" w:rsidR="00CF5F9D" w:rsidRPr="00CB2630" w:rsidRDefault="00CF5F9D" w:rsidP="00CB2630">
      <w:pPr>
        <w:autoSpaceDE w:val="0"/>
        <w:autoSpaceDN w:val="0"/>
        <w:adjustRightInd w:val="0"/>
        <w:jc w:val="both"/>
        <w:rPr>
          <w:rFonts w:cs="Arial"/>
          <w:b/>
          <w:sz w:val="22"/>
          <w:szCs w:val="22"/>
        </w:rPr>
      </w:pPr>
    </w:p>
    <w:p w14:paraId="15E357C6" w14:textId="77777777" w:rsidR="00CF5F9D" w:rsidRDefault="00CF5F9D" w:rsidP="00CB2630">
      <w:pPr>
        <w:autoSpaceDE w:val="0"/>
        <w:autoSpaceDN w:val="0"/>
        <w:adjustRightInd w:val="0"/>
        <w:jc w:val="both"/>
        <w:rPr>
          <w:rFonts w:cs="Arial"/>
          <w:b/>
          <w:bCs/>
          <w:iCs/>
          <w:sz w:val="22"/>
          <w:szCs w:val="22"/>
        </w:rPr>
      </w:pPr>
      <w:r w:rsidRPr="00CB2630">
        <w:rPr>
          <w:rFonts w:cs="Arial"/>
          <w:b/>
          <w:sz w:val="22"/>
          <w:szCs w:val="22"/>
        </w:rPr>
        <w:t xml:space="preserve">8 - </w:t>
      </w:r>
      <w:r w:rsidRPr="00CB2630">
        <w:rPr>
          <w:rFonts w:cs="Arial"/>
          <w:b/>
          <w:bCs/>
          <w:iCs/>
          <w:sz w:val="22"/>
          <w:szCs w:val="22"/>
        </w:rPr>
        <w:t>FORMA E CRITÉRIOS DE SELEÇÃO DO FORNECEDOR E FORMA DE FORNECIMENTO</w:t>
      </w:r>
    </w:p>
    <w:p w14:paraId="7FCBDAC0" w14:textId="77777777" w:rsidR="00CB2630" w:rsidRPr="00CB2630" w:rsidRDefault="00CB2630" w:rsidP="00CB2630">
      <w:pPr>
        <w:autoSpaceDE w:val="0"/>
        <w:autoSpaceDN w:val="0"/>
        <w:adjustRightInd w:val="0"/>
        <w:jc w:val="both"/>
        <w:rPr>
          <w:rFonts w:cs="Arial"/>
          <w:sz w:val="22"/>
          <w:szCs w:val="22"/>
        </w:rPr>
      </w:pPr>
    </w:p>
    <w:p w14:paraId="3343FA3B" w14:textId="271DEB00" w:rsidR="00CF5F9D" w:rsidRPr="00CB2630" w:rsidRDefault="00CF5F9D" w:rsidP="00CB2630">
      <w:pPr>
        <w:tabs>
          <w:tab w:val="left" w:pos="882"/>
        </w:tabs>
        <w:jc w:val="both"/>
        <w:rPr>
          <w:rFonts w:cs="Arial"/>
          <w:iCs/>
          <w:sz w:val="22"/>
          <w:szCs w:val="22"/>
        </w:rPr>
      </w:pPr>
      <w:r w:rsidRPr="00CB2630">
        <w:rPr>
          <w:rFonts w:cs="Arial"/>
          <w:b/>
          <w:bCs/>
          <w:iCs/>
          <w:sz w:val="22"/>
          <w:szCs w:val="22"/>
        </w:rPr>
        <w:t>8.1</w:t>
      </w:r>
      <w:r w:rsidRPr="00CB2630">
        <w:rPr>
          <w:rFonts w:cs="Arial"/>
          <w:iCs/>
          <w:sz w:val="22"/>
          <w:szCs w:val="22"/>
        </w:rPr>
        <w:t xml:space="preserve"> - O fornecedor será selecionado por meio da realização de procedimento de dispensa de licitação, com fundamento na hipótese do art. 75, inciso II, da Lei nº 14.133/2021</w:t>
      </w:r>
    </w:p>
    <w:p w14:paraId="2BCF840B" w14:textId="77777777" w:rsidR="00CB2630" w:rsidRDefault="00CB2630" w:rsidP="00CB2630">
      <w:pPr>
        <w:tabs>
          <w:tab w:val="left" w:pos="0"/>
        </w:tabs>
        <w:jc w:val="both"/>
        <w:rPr>
          <w:rFonts w:cs="Arial"/>
          <w:b/>
          <w:bCs/>
          <w:iCs/>
          <w:sz w:val="22"/>
          <w:szCs w:val="22"/>
        </w:rPr>
      </w:pPr>
    </w:p>
    <w:p w14:paraId="51E3752F" w14:textId="4A9406A3" w:rsidR="00CF5F9D" w:rsidRDefault="00CF5F9D" w:rsidP="00CB2630">
      <w:pPr>
        <w:tabs>
          <w:tab w:val="left" w:pos="0"/>
        </w:tabs>
        <w:jc w:val="both"/>
        <w:rPr>
          <w:rFonts w:cs="Arial"/>
          <w:b/>
          <w:bCs/>
          <w:iCs/>
          <w:sz w:val="22"/>
          <w:szCs w:val="22"/>
        </w:rPr>
      </w:pPr>
      <w:r w:rsidRPr="00CB2630">
        <w:rPr>
          <w:rFonts w:cs="Arial"/>
          <w:b/>
          <w:bCs/>
          <w:iCs/>
          <w:sz w:val="22"/>
          <w:szCs w:val="22"/>
        </w:rPr>
        <w:t>9 -</w:t>
      </w:r>
      <w:r w:rsidRPr="00CB2630">
        <w:rPr>
          <w:rFonts w:cs="Arial"/>
          <w:iCs/>
          <w:sz w:val="22"/>
          <w:szCs w:val="22"/>
        </w:rPr>
        <w:t xml:space="preserve"> </w:t>
      </w:r>
      <w:r w:rsidRPr="00CB2630">
        <w:rPr>
          <w:rFonts w:cs="Arial"/>
          <w:b/>
          <w:bCs/>
          <w:iCs/>
          <w:sz w:val="22"/>
          <w:szCs w:val="22"/>
        </w:rPr>
        <w:t>EXIGÊNCIAS DE HABILITAÇÃO</w:t>
      </w:r>
    </w:p>
    <w:p w14:paraId="27978500" w14:textId="77777777" w:rsidR="00CB2630" w:rsidRPr="00CB2630" w:rsidRDefault="00CB2630" w:rsidP="00CB2630">
      <w:pPr>
        <w:tabs>
          <w:tab w:val="left" w:pos="0"/>
        </w:tabs>
        <w:jc w:val="both"/>
        <w:rPr>
          <w:rFonts w:cs="Arial"/>
          <w:iCs/>
          <w:sz w:val="22"/>
          <w:szCs w:val="22"/>
        </w:rPr>
      </w:pPr>
    </w:p>
    <w:p w14:paraId="1E137E6B"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w:t>
      </w:r>
      <w:r w:rsidRPr="00CB2630">
        <w:rPr>
          <w:rFonts w:cs="Arial"/>
          <w:iCs/>
          <w:sz w:val="22"/>
          <w:szCs w:val="22"/>
        </w:rPr>
        <w:t xml:space="preserve"> Para fins de habilitação, deverá o interessado comprovar os seguintes requisitos, que serão exigidos conforme sua natureza jurídica:</w:t>
      </w:r>
    </w:p>
    <w:p w14:paraId="22AFD561" w14:textId="77777777" w:rsidR="00CB2630" w:rsidRDefault="00CB2630" w:rsidP="00CB2630">
      <w:pPr>
        <w:tabs>
          <w:tab w:val="left" w:pos="0"/>
        </w:tabs>
        <w:jc w:val="both"/>
        <w:rPr>
          <w:rFonts w:cs="Arial"/>
          <w:b/>
          <w:bCs/>
          <w:iCs/>
          <w:sz w:val="22"/>
          <w:szCs w:val="22"/>
        </w:rPr>
      </w:pPr>
    </w:p>
    <w:p w14:paraId="6CE58963" w14:textId="73C9E053" w:rsidR="00CF5F9D" w:rsidRDefault="00CF5F9D" w:rsidP="00CB2630">
      <w:pPr>
        <w:tabs>
          <w:tab w:val="left" w:pos="0"/>
        </w:tabs>
        <w:jc w:val="both"/>
        <w:rPr>
          <w:rFonts w:cs="Arial"/>
          <w:b/>
          <w:bCs/>
          <w:iCs/>
          <w:sz w:val="22"/>
          <w:szCs w:val="22"/>
        </w:rPr>
      </w:pPr>
      <w:r w:rsidRPr="00CB2630">
        <w:rPr>
          <w:rFonts w:cs="Arial"/>
          <w:b/>
          <w:bCs/>
          <w:iCs/>
          <w:sz w:val="22"/>
          <w:szCs w:val="22"/>
        </w:rPr>
        <w:t>9.1.1 - HABILITAÇÃO JURÍDICA</w:t>
      </w:r>
      <w:bookmarkStart w:id="5" w:name="_Ref115800561"/>
    </w:p>
    <w:p w14:paraId="0333C2EE" w14:textId="77777777" w:rsidR="00CB2630" w:rsidRPr="00CB2630" w:rsidRDefault="00CB2630" w:rsidP="00CB2630">
      <w:pPr>
        <w:tabs>
          <w:tab w:val="left" w:pos="0"/>
        </w:tabs>
        <w:jc w:val="both"/>
        <w:rPr>
          <w:rFonts w:cs="Arial"/>
          <w:b/>
          <w:bCs/>
          <w:iCs/>
          <w:sz w:val="22"/>
          <w:szCs w:val="22"/>
        </w:rPr>
      </w:pPr>
    </w:p>
    <w:p w14:paraId="3CD495D9"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9.1.1.1-</w:t>
      </w:r>
      <w:r w:rsidRPr="00CB2630">
        <w:rPr>
          <w:rFonts w:cs="Arial"/>
          <w:iCs/>
          <w:sz w:val="22"/>
          <w:szCs w:val="22"/>
        </w:rPr>
        <w:t xml:space="preserve"> Pessoa física: cédula de identidade (RG) ou documento equivalente que, por força de lei, tenha validade para fins de identificação em todo o território nacional;</w:t>
      </w:r>
      <w:bookmarkEnd w:id="5"/>
    </w:p>
    <w:p w14:paraId="42857B7A"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9.1.1.2 -</w:t>
      </w:r>
      <w:r w:rsidRPr="00CB2630">
        <w:rPr>
          <w:rFonts w:cs="Arial"/>
          <w:iCs/>
          <w:sz w:val="22"/>
          <w:szCs w:val="22"/>
        </w:rPr>
        <w:t xml:space="preserve"> Empresário individual: inscrição no Registro Público de Empresas Mercantis, a cargo da Junta Comercial da respectiva sede; </w:t>
      </w:r>
    </w:p>
    <w:p w14:paraId="15DEC267"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9.1.1.3 -</w:t>
      </w:r>
      <w:r w:rsidRPr="00CB2630">
        <w:rPr>
          <w:rFonts w:cs="Arial"/>
          <w:iCs/>
          <w:sz w:val="22"/>
          <w:szCs w:val="22"/>
        </w:rPr>
        <w:t xml:space="preserve"> Microempreendedor Individual - MEI: Certificado da Condição de Microempreendedor Individual - CCMEI, cuja aceitação ficará condicionada à verificação da autenticidade no sítio </w:t>
      </w:r>
      <w:hyperlink r:id="rId7">
        <w:r w:rsidRPr="00CB2630">
          <w:rPr>
            <w:rFonts w:cs="Arial"/>
            <w:iCs/>
            <w:sz w:val="22"/>
            <w:szCs w:val="22"/>
          </w:rPr>
          <w:t>https://www.gov.br/empresas-e-negocios/pt-br/empreendedor</w:t>
        </w:r>
      </w:hyperlink>
      <w:r w:rsidRPr="00CB2630">
        <w:rPr>
          <w:rFonts w:cs="Arial"/>
          <w:iCs/>
          <w:sz w:val="22"/>
          <w:szCs w:val="22"/>
        </w:rPr>
        <w:t xml:space="preserve">; </w:t>
      </w:r>
    </w:p>
    <w:p w14:paraId="1DD49D0C"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lastRenderedPageBreak/>
        <w:t>9.1.1.4 -</w:t>
      </w:r>
      <w:r w:rsidRPr="00CB2630">
        <w:rPr>
          <w:rFonts w:cs="Arial"/>
          <w:iCs/>
          <w:sz w:val="22"/>
          <w:szCs w:val="22"/>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0998E9C"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9.1.1.5 -</w:t>
      </w:r>
      <w:r w:rsidRPr="00CB2630">
        <w:rPr>
          <w:rFonts w:cs="Arial"/>
          <w:iCs/>
          <w:sz w:val="22"/>
          <w:szCs w:val="22"/>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
        <w:r w:rsidRPr="00CB2630">
          <w:rPr>
            <w:rFonts w:cs="Arial"/>
            <w:iCs/>
            <w:sz w:val="22"/>
            <w:szCs w:val="22"/>
          </w:rPr>
          <w:t>Normativa DREI/ME n.º 77, de 18 de março de 2020</w:t>
        </w:r>
      </w:hyperlink>
      <w:r w:rsidRPr="00CB2630">
        <w:rPr>
          <w:rFonts w:cs="Arial"/>
          <w:iCs/>
          <w:sz w:val="22"/>
          <w:szCs w:val="22"/>
        </w:rPr>
        <w:t>.</w:t>
      </w:r>
    </w:p>
    <w:p w14:paraId="1E00A175"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9.1.1.6 -</w:t>
      </w:r>
      <w:r w:rsidRPr="00CB2630">
        <w:rPr>
          <w:rFonts w:cs="Arial"/>
          <w:iCs/>
          <w:sz w:val="22"/>
          <w:szCs w:val="22"/>
        </w:rPr>
        <w:t xml:space="preserve"> Sociedade simples: inscrição do ato constitutivo no Registro Civil de Pessoas Jurídicas do local de sua sede, acompanhada de documento comprobatório de seus administradores;</w:t>
      </w:r>
    </w:p>
    <w:p w14:paraId="193ED47B"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9.1.1.7 -</w:t>
      </w:r>
      <w:r w:rsidRPr="00CB2630">
        <w:rPr>
          <w:rFonts w:cs="Arial"/>
          <w:iCs/>
          <w:sz w:val="22"/>
          <w:szCs w:val="22"/>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6" w:name="_Int_ySfCXwr4"/>
      <w:r w:rsidRPr="00CB2630">
        <w:rPr>
          <w:rFonts w:cs="Arial"/>
          <w:iCs/>
          <w:sz w:val="22"/>
          <w:szCs w:val="22"/>
        </w:rPr>
        <w:t>Mercantis onde</w:t>
      </w:r>
      <w:bookmarkEnd w:id="6"/>
      <w:r w:rsidRPr="00CB2630">
        <w:rPr>
          <w:rFonts w:cs="Arial"/>
          <w:iCs/>
          <w:sz w:val="22"/>
          <w:szCs w:val="22"/>
        </w:rPr>
        <w:t xml:space="preserve"> opera, com averbação no Registro onde tem sede a matriz</w:t>
      </w:r>
    </w:p>
    <w:p w14:paraId="1A6A42E6"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9.2 -</w:t>
      </w:r>
      <w:r w:rsidRPr="00CB2630">
        <w:rPr>
          <w:rFonts w:cs="Arial"/>
          <w:iCs/>
          <w:sz w:val="22"/>
          <w:szCs w:val="22"/>
        </w:rPr>
        <w:t xml:space="preserve"> Os documentos apresentados deverão estar acompanhados de todas as alterações ou da consolidação respectiva.</w:t>
      </w:r>
    </w:p>
    <w:p w14:paraId="797A6229" w14:textId="77777777" w:rsidR="00CB2630" w:rsidRDefault="00CB2630" w:rsidP="00CB2630">
      <w:pPr>
        <w:tabs>
          <w:tab w:val="left" w:pos="0"/>
        </w:tabs>
        <w:jc w:val="both"/>
        <w:rPr>
          <w:rFonts w:cs="Arial"/>
          <w:b/>
          <w:bCs/>
          <w:iCs/>
          <w:sz w:val="22"/>
          <w:szCs w:val="22"/>
        </w:rPr>
      </w:pPr>
    </w:p>
    <w:p w14:paraId="799522F7" w14:textId="4E99B325" w:rsidR="00CF5F9D" w:rsidRPr="00CB2630" w:rsidRDefault="00CF5F9D" w:rsidP="00CB2630">
      <w:pPr>
        <w:tabs>
          <w:tab w:val="left" w:pos="0"/>
        </w:tabs>
        <w:jc w:val="both"/>
        <w:rPr>
          <w:rFonts w:cs="Arial"/>
          <w:iCs/>
          <w:sz w:val="22"/>
          <w:szCs w:val="22"/>
        </w:rPr>
      </w:pPr>
      <w:r w:rsidRPr="00CB2630">
        <w:rPr>
          <w:rFonts w:cs="Arial"/>
          <w:b/>
          <w:bCs/>
          <w:iCs/>
          <w:sz w:val="22"/>
          <w:szCs w:val="22"/>
        </w:rPr>
        <w:t>9.3</w:t>
      </w:r>
      <w:r w:rsidRPr="00CB2630">
        <w:rPr>
          <w:rFonts w:cs="Arial"/>
          <w:iCs/>
          <w:sz w:val="22"/>
          <w:szCs w:val="22"/>
        </w:rPr>
        <w:t xml:space="preserve"> - </w:t>
      </w:r>
      <w:r w:rsidRPr="00CB2630">
        <w:rPr>
          <w:rFonts w:cs="Arial"/>
          <w:b/>
          <w:bCs/>
          <w:iCs/>
          <w:sz w:val="22"/>
          <w:szCs w:val="22"/>
        </w:rPr>
        <w:t>HABILITAÇÃO FISCAL, SOCIAL E TRABALHISTA</w:t>
      </w:r>
    </w:p>
    <w:p w14:paraId="696B6922"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9.3 1 -</w:t>
      </w:r>
      <w:r w:rsidRPr="00CB2630">
        <w:rPr>
          <w:rFonts w:cs="Arial"/>
          <w:iCs/>
          <w:sz w:val="22"/>
          <w:szCs w:val="22"/>
        </w:rPr>
        <w:t xml:space="preserve"> Prova de inscrição no Cadastro Nacional de Pessoas Jurídicas ou no Cadastro de Pessoas Físicas, conforme o caso;</w:t>
      </w:r>
    </w:p>
    <w:p w14:paraId="58AD2846"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9.3.2 -</w:t>
      </w:r>
      <w:r w:rsidRPr="00CB2630">
        <w:rPr>
          <w:rFonts w:cs="Arial"/>
          <w:iCs/>
          <w:sz w:val="22"/>
          <w:szCs w:val="22"/>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5EEE6FD"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9.3.3</w:t>
      </w:r>
      <w:r w:rsidRPr="00CB2630">
        <w:rPr>
          <w:rFonts w:cs="Arial"/>
          <w:iCs/>
          <w:sz w:val="22"/>
          <w:szCs w:val="22"/>
        </w:rPr>
        <w:t xml:space="preserve"> - Prova de regularidade com o Fundo de Garantia do Tempo de Serviço (FGTS);</w:t>
      </w:r>
    </w:p>
    <w:p w14:paraId="39203E6B" w14:textId="77777777" w:rsidR="00CF5F9D" w:rsidRPr="00CB2630" w:rsidRDefault="00CF5F9D" w:rsidP="00CB2630">
      <w:pPr>
        <w:tabs>
          <w:tab w:val="left" w:pos="0"/>
        </w:tabs>
        <w:jc w:val="both"/>
        <w:rPr>
          <w:rFonts w:cs="Arial"/>
          <w:iCs/>
          <w:sz w:val="22"/>
          <w:szCs w:val="22"/>
        </w:rPr>
      </w:pPr>
      <w:r w:rsidRPr="00CB2630">
        <w:rPr>
          <w:rFonts w:cs="Arial"/>
          <w:iCs/>
          <w:sz w:val="22"/>
          <w:szCs w:val="22"/>
        </w:rPr>
        <w:t>declaração de que não emprega menor de 18 anos em trabalho noturno, perigoso ou insalubre e não emprega menor de 16 anos, salvo menor, a partir de 14 anos, na condição de aprendiz, nos termos do artigo 7°, XXXIII, da Constituição;</w:t>
      </w:r>
    </w:p>
    <w:p w14:paraId="250765CA"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9.3.4 -</w:t>
      </w:r>
      <w:r w:rsidRPr="00CB2630">
        <w:rPr>
          <w:rFonts w:cs="Arial"/>
          <w:iCs/>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7D8C4D6"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9.3.5</w:t>
      </w:r>
      <w:r w:rsidRPr="00CB2630">
        <w:rPr>
          <w:rFonts w:cs="Arial"/>
          <w:iCs/>
          <w:sz w:val="22"/>
          <w:szCs w:val="22"/>
        </w:rPr>
        <w:t xml:space="preserve"> - Prova de inscrição no cadastro de contribuintes [Estadual/Distrital] ou [Municipal/Distrital] relativo ao domicílio ou sede do fornecedor, pertinente ao seu ramo de atividade e compatível com o objeto contratual; </w:t>
      </w:r>
    </w:p>
    <w:p w14:paraId="42040009"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9.3.6</w:t>
      </w:r>
      <w:r w:rsidRPr="00CB2630">
        <w:rPr>
          <w:rFonts w:cs="Arial"/>
          <w:iCs/>
          <w:sz w:val="22"/>
          <w:szCs w:val="22"/>
        </w:rPr>
        <w:t xml:space="preserve"> - Prova de regularidade com a Fazenda [Estadual/Distrital] ou [Municipal/Distrital] do domicílio ou sede do fornecedor, relativa à atividade em cujo exercício contrata ou concorre;</w:t>
      </w:r>
    </w:p>
    <w:p w14:paraId="2E823F40"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9.4</w:t>
      </w:r>
      <w:r w:rsidRPr="00CB2630">
        <w:rPr>
          <w:rFonts w:cs="Arial"/>
          <w:iCs/>
          <w:sz w:val="22"/>
          <w:szCs w:val="22"/>
        </w:rPr>
        <w:t xml:space="preserve"> -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5C135E4" w14:textId="77777777" w:rsidR="00CF5F9D" w:rsidRDefault="00CF5F9D" w:rsidP="00CB2630">
      <w:pPr>
        <w:tabs>
          <w:tab w:val="left" w:pos="0"/>
        </w:tabs>
        <w:jc w:val="both"/>
        <w:rPr>
          <w:rFonts w:cs="Arial"/>
          <w:iCs/>
          <w:sz w:val="22"/>
          <w:szCs w:val="22"/>
        </w:rPr>
      </w:pPr>
      <w:r w:rsidRPr="00CB2630">
        <w:rPr>
          <w:rFonts w:cs="Arial"/>
          <w:b/>
          <w:bCs/>
          <w:iCs/>
          <w:sz w:val="22"/>
          <w:szCs w:val="22"/>
        </w:rPr>
        <w:t>9.5</w:t>
      </w:r>
      <w:r w:rsidRPr="00CB2630">
        <w:rPr>
          <w:rFonts w:cs="Arial"/>
          <w:iCs/>
          <w:sz w:val="22"/>
          <w:szCs w:val="22"/>
        </w:rPr>
        <w:t xml:space="preserve"> -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78759AC" w14:textId="77777777" w:rsidR="00CB2630" w:rsidRPr="00CB2630" w:rsidRDefault="00CB2630" w:rsidP="00CB2630">
      <w:pPr>
        <w:tabs>
          <w:tab w:val="left" w:pos="0"/>
        </w:tabs>
        <w:jc w:val="both"/>
        <w:rPr>
          <w:rFonts w:cs="Arial"/>
          <w:iCs/>
          <w:sz w:val="22"/>
          <w:szCs w:val="22"/>
        </w:rPr>
      </w:pPr>
    </w:p>
    <w:p w14:paraId="22610CE0" w14:textId="77777777" w:rsidR="002B35A6" w:rsidRPr="00CB2630" w:rsidRDefault="00CF5F9D" w:rsidP="00CB2630">
      <w:pPr>
        <w:pStyle w:val="PargrafodaLista"/>
        <w:numPr>
          <w:ilvl w:val="1"/>
          <w:numId w:val="5"/>
        </w:numPr>
        <w:tabs>
          <w:tab w:val="left" w:pos="0"/>
        </w:tabs>
        <w:jc w:val="both"/>
        <w:rPr>
          <w:rFonts w:cs="Arial"/>
          <w:b/>
          <w:bCs/>
          <w:iCs/>
          <w:sz w:val="22"/>
          <w:szCs w:val="22"/>
        </w:rPr>
      </w:pPr>
      <w:r w:rsidRPr="00CB2630">
        <w:rPr>
          <w:rFonts w:cs="Arial"/>
          <w:iCs/>
          <w:sz w:val="22"/>
          <w:szCs w:val="22"/>
        </w:rPr>
        <w:t xml:space="preserve">- </w:t>
      </w:r>
      <w:r w:rsidRPr="00CB2630">
        <w:rPr>
          <w:rFonts w:cs="Arial"/>
          <w:b/>
          <w:bCs/>
          <w:iCs/>
          <w:sz w:val="22"/>
          <w:szCs w:val="22"/>
        </w:rPr>
        <w:t>QUALIFICAÇÃO TÉCNICA</w:t>
      </w:r>
    </w:p>
    <w:p w14:paraId="15B60CC7" w14:textId="386A8651" w:rsidR="002B35A6" w:rsidRPr="00CB2630" w:rsidRDefault="002B35A6" w:rsidP="00CB2630">
      <w:pPr>
        <w:tabs>
          <w:tab w:val="left" w:pos="0"/>
        </w:tabs>
        <w:jc w:val="both"/>
        <w:rPr>
          <w:rFonts w:cs="Arial"/>
          <w:b/>
          <w:bCs/>
          <w:iCs/>
          <w:sz w:val="22"/>
          <w:szCs w:val="22"/>
        </w:rPr>
      </w:pPr>
      <w:r w:rsidRPr="00CB2630">
        <w:rPr>
          <w:rFonts w:cs="Arial"/>
          <w:sz w:val="22"/>
          <w:szCs w:val="22"/>
        </w:rPr>
        <w:t xml:space="preserve">No envio da proposta, o fornecedor deverá </w:t>
      </w:r>
      <w:r w:rsidR="00211235" w:rsidRPr="00CB2630">
        <w:rPr>
          <w:rFonts w:cs="Arial"/>
          <w:sz w:val="22"/>
          <w:szCs w:val="22"/>
        </w:rPr>
        <w:t xml:space="preserve">analisar e </w:t>
      </w:r>
      <w:r w:rsidRPr="00CB2630">
        <w:rPr>
          <w:rFonts w:cs="Arial"/>
          <w:sz w:val="22"/>
          <w:szCs w:val="22"/>
        </w:rPr>
        <w:t>assinalar também às seguintes declarações:</w:t>
      </w:r>
      <w:r w:rsidRPr="00CB2630">
        <w:rPr>
          <w:rFonts w:eastAsia="Zurich BT" w:cs="Arial"/>
          <w:sz w:val="22"/>
          <w:szCs w:val="22"/>
        </w:rPr>
        <w:t xml:space="preserve"> </w:t>
      </w:r>
    </w:p>
    <w:p w14:paraId="36CA8FDE" w14:textId="6400265F" w:rsidR="00CF5F9D" w:rsidRPr="00CB2630" w:rsidRDefault="00CF5F9D" w:rsidP="00CB2630">
      <w:pPr>
        <w:tabs>
          <w:tab w:val="left" w:pos="0"/>
        </w:tabs>
        <w:jc w:val="both"/>
        <w:rPr>
          <w:rFonts w:cs="Arial"/>
          <w:iCs/>
          <w:sz w:val="22"/>
          <w:szCs w:val="22"/>
        </w:rPr>
      </w:pPr>
      <w:r w:rsidRPr="00CB2630">
        <w:rPr>
          <w:rFonts w:cs="Arial"/>
          <w:b/>
          <w:bCs/>
          <w:iCs/>
          <w:sz w:val="22"/>
          <w:szCs w:val="22"/>
        </w:rPr>
        <w:lastRenderedPageBreak/>
        <w:t>9.</w:t>
      </w:r>
      <w:r w:rsidR="003C64E3" w:rsidRPr="00CB2630">
        <w:rPr>
          <w:rFonts w:cs="Arial"/>
          <w:b/>
          <w:bCs/>
          <w:iCs/>
          <w:sz w:val="22"/>
          <w:szCs w:val="22"/>
        </w:rPr>
        <w:t>6</w:t>
      </w:r>
      <w:r w:rsidRPr="00CB2630">
        <w:rPr>
          <w:rFonts w:cs="Arial"/>
          <w:b/>
          <w:bCs/>
          <w:iCs/>
          <w:sz w:val="22"/>
          <w:szCs w:val="22"/>
        </w:rPr>
        <w:t>.1</w:t>
      </w:r>
      <w:r w:rsidRPr="00CB2630">
        <w:rPr>
          <w:rFonts w:cs="Arial"/>
          <w:iCs/>
          <w:sz w:val="22"/>
          <w:szCs w:val="22"/>
        </w:rPr>
        <w:t xml:space="preserve"> - </w:t>
      </w:r>
      <w:bookmarkStart w:id="7" w:name="_Hlk163655261"/>
      <w:r w:rsidRPr="00CB2630">
        <w:rPr>
          <w:rFonts w:cs="Arial"/>
          <w:iCs/>
          <w:sz w:val="22"/>
          <w:szCs w:val="22"/>
        </w:rPr>
        <w:t xml:space="preserve">Declaração de que o interessado tomou conhecimento de todas as informações e das condições locais para o cumprimento das obrigações objeto da contratação; </w:t>
      </w:r>
    </w:p>
    <w:p w14:paraId="13FDFF82"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9.11.2</w:t>
      </w:r>
      <w:r w:rsidRPr="00CB2630">
        <w:rPr>
          <w:rFonts w:cs="Arial"/>
          <w:iCs/>
          <w:sz w:val="22"/>
          <w:szCs w:val="22"/>
        </w:rPr>
        <w:t xml:space="preserve"> A declaração acima poderá ser substituída por declaração formal assinada pelo responsável técnico do interessado acerca do conhecimento pleno das condições e peculiaridades da contratação.</w:t>
      </w:r>
    </w:p>
    <w:p w14:paraId="123FD920" w14:textId="554C70DE" w:rsidR="00CF5F9D" w:rsidRPr="00CB2630" w:rsidRDefault="00CF5F9D" w:rsidP="00CB2630">
      <w:pPr>
        <w:tabs>
          <w:tab w:val="left" w:pos="0"/>
        </w:tabs>
        <w:jc w:val="both"/>
        <w:rPr>
          <w:rFonts w:cs="Arial"/>
          <w:iCs/>
          <w:sz w:val="22"/>
          <w:szCs w:val="22"/>
        </w:rPr>
      </w:pPr>
      <w:r w:rsidRPr="00CB2630">
        <w:rPr>
          <w:rFonts w:cs="Arial"/>
          <w:b/>
          <w:bCs/>
          <w:iCs/>
          <w:sz w:val="22"/>
          <w:szCs w:val="22"/>
        </w:rPr>
        <w:t>9.11.3</w:t>
      </w:r>
      <w:r w:rsidRPr="00CB2630">
        <w:rPr>
          <w:rFonts w:cs="Arial"/>
          <w:iCs/>
          <w:sz w:val="22"/>
          <w:szCs w:val="22"/>
        </w:rPr>
        <w:t xml:space="preserve"> </w:t>
      </w:r>
      <w:r w:rsidR="00B82C8A" w:rsidRPr="00CB2630">
        <w:rPr>
          <w:rFonts w:cs="Arial"/>
          <w:iCs/>
          <w:sz w:val="22"/>
          <w:szCs w:val="22"/>
        </w:rPr>
        <w:t>–</w:t>
      </w:r>
      <w:r w:rsidRPr="00CB2630">
        <w:rPr>
          <w:rFonts w:cs="Arial"/>
          <w:iCs/>
          <w:sz w:val="22"/>
          <w:szCs w:val="22"/>
        </w:rPr>
        <w:t xml:space="preserve"> </w:t>
      </w:r>
      <w:r w:rsidR="00B82C8A" w:rsidRPr="00CB2630">
        <w:rPr>
          <w:rFonts w:cs="Arial"/>
          <w:iCs/>
          <w:sz w:val="22"/>
          <w:szCs w:val="22"/>
        </w:rPr>
        <w:t xml:space="preserve">Caso seja necessário, o Contratante poderá pedir a </w:t>
      </w:r>
      <w:r w:rsidRPr="00CB2630">
        <w:rPr>
          <w:rFonts w:cs="Arial"/>
          <w:iCs/>
          <w:sz w:val="22"/>
          <w:szCs w:val="22"/>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6794B43"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9.11.4 -</w:t>
      </w:r>
      <w:r w:rsidRPr="00CB2630">
        <w:rPr>
          <w:rFonts w:cs="Arial"/>
          <w:iCs/>
          <w:sz w:val="22"/>
          <w:szCs w:val="22"/>
        </w:rPr>
        <w:t xml:space="preserve"> Os atestados de capacidade técnica poderão ser apresentados em nome da matriz ou da filial do fornecedor.</w:t>
      </w:r>
    </w:p>
    <w:p w14:paraId="66490A60" w14:textId="77777777" w:rsidR="00CF5F9D" w:rsidRPr="00CB2630" w:rsidRDefault="00CF5F9D" w:rsidP="00CB2630">
      <w:pPr>
        <w:tabs>
          <w:tab w:val="left" w:pos="0"/>
        </w:tabs>
        <w:jc w:val="both"/>
        <w:rPr>
          <w:rFonts w:cs="Arial"/>
          <w:iCs/>
          <w:sz w:val="22"/>
          <w:szCs w:val="22"/>
        </w:rPr>
      </w:pPr>
      <w:r w:rsidRPr="00CB2630">
        <w:rPr>
          <w:rFonts w:cs="Arial"/>
          <w:b/>
          <w:bCs/>
          <w:iCs/>
          <w:sz w:val="22"/>
          <w:szCs w:val="22"/>
        </w:rPr>
        <w:t>9.12 -</w:t>
      </w:r>
      <w:r w:rsidRPr="00CB2630">
        <w:rPr>
          <w:rFonts w:cs="Arial"/>
          <w:iCs/>
          <w:sz w:val="22"/>
          <w:szCs w:val="22"/>
        </w:rPr>
        <w:t xml:space="preserve">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bookmarkEnd w:id="7"/>
    <w:p w14:paraId="3AAA884E" w14:textId="77777777" w:rsidR="00CB2630" w:rsidRPr="00CB2630" w:rsidRDefault="00CB2630" w:rsidP="00CB2630">
      <w:pPr>
        <w:tabs>
          <w:tab w:val="left" w:pos="882"/>
        </w:tabs>
        <w:jc w:val="both"/>
        <w:rPr>
          <w:rFonts w:cs="Arial"/>
          <w:b/>
          <w:bCs/>
          <w:iCs/>
          <w:sz w:val="22"/>
          <w:szCs w:val="22"/>
        </w:rPr>
      </w:pPr>
    </w:p>
    <w:p w14:paraId="3481382F" w14:textId="16FD1249" w:rsidR="00CF5F9D" w:rsidRPr="00CB2630" w:rsidRDefault="00CF5F9D" w:rsidP="00CB2630">
      <w:pPr>
        <w:pStyle w:val="PargrafodaLista"/>
        <w:numPr>
          <w:ilvl w:val="0"/>
          <w:numId w:val="5"/>
        </w:numPr>
        <w:tabs>
          <w:tab w:val="left" w:pos="882"/>
        </w:tabs>
        <w:jc w:val="both"/>
        <w:rPr>
          <w:rFonts w:cs="Arial"/>
          <w:b/>
          <w:bCs/>
          <w:iCs/>
          <w:sz w:val="22"/>
          <w:szCs w:val="22"/>
        </w:rPr>
      </w:pPr>
      <w:r w:rsidRPr="00CB2630">
        <w:rPr>
          <w:rFonts w:cs="Arial"/>
          <w:b/>
          <w:bCs/>
          <w:iCs/>
          <w:sz w:val="22"/>
          <w:szCs w:val="22"/>
        </w:rPr>
        <w:t>- ESTIMATIVAS DO VALOR DA CONTRATAÇÃO</w:t>
      </w:r>
    </w:p>
    <w:p w14:paraId="64B5369D" w14:textId="77777777" w:rsidR="00CB2630" w:rsidRPr="00CB2630" w:rsidRDefault="00CB2630" w:rsidP="00CB2630">
      <w:pPr>
        <w:pStyle w:val="PargrafodaLista"/>
        <w:tabs>
          <w:tab w:val="left" w:pos="882"/>
        </w:tabs>
        <w:ind w:left="360"/>
        <w:jc w:val="both"/>
        <w:rPr>
          <w:rFonts w:cs="Arial"/>
          <w:b/>
          <w:bCs/>
          <w:iCs/>
          <w:sz w:val="22"/>
          <w:szCs w:val="22"/>
        </w:rPr>
      </w:pPr>
    </w:p>
    <w:p w14:paraId="5C552862" w14:textId="34FD6B68" w:rsidR="00CF5F9D" w:rsidRPr="00CB2630" w:rsidRDefault="00CF5F9D" w:rsidP="00CB2630">
      <w:pPr>
        <w:tabs>
          <w:tab w:val="left" w:pos="882"/>
        </w:tabs>
        <w:jc w:val="both"/>
        <w:rPr>
          <w:rFonts w:cs="Arial"/>
          <w:iCs/>
          <w:sz w:val="22"/>
          <w:szCs w:val="22"/>
        </w:rPr>
      </w:pPr>
      <w:r w:rsidRPr="00CB2630">
        <w:rPr>
          <w:rFonts w:cs="Arial"/>
          <w:b/>
          <w:bCs/>
          <w:iCs/>
          <w:sz w:val="22"/>
          <w:szCs w:val="22"/>
        </w:rPr>
        <w:t>10.1</w:t>
      </w:r>
      <w:r w:rsidRPr="00CB2630">
        <w:rPr>
          <w:rFonts w:cs="Arial"/>
          <w:iCs/>
          <w:sz w:val="22"/>
          <w:szCs w:val="22"/>
        </w:rPr>
        <w:t xml:space="preserve"> </w:t>
      </w:r>
      <w:r w:rsidRPr="0097709C">
        <w:rPr>
          <w:rFonts w:cs="Arial"/>
          <w:iCs/>
          <w:sz w:val="22"/>
          <w:szCs w:val="22"/>
        </w:rPr>
        <w:t xml:space="preserve">O custo estimado total da contratação é de </w:t>
      </w:r>
      <w:r w:rsidRPr="0097709C">
        <w:rPr>
          <w:rFonts w:cs="Arial"/>
          <w:iCs/>
          <w:sz w:val="22"/>
          <w:szCs w:val="22"/>
          <w:u w:val="single"/>
        </w:rPr>
        <w:t xml:space="preserve">R$ </w:t>
      </w:r>
      <w:r w:rsidR="00D419E0">
        <w:rPr>
          <w:rFonts w:cs="Arial"/>
          <w:iCs/>
          <w:sz w:val="22"/>
          <w:szCs w:val="22"/>
          <w:u w:val="single"/>
        </w:rPr>
        <w:t>3.609,53</w:t>
      </w:r>
      <w:r w:rsidRPr="0097709C">
        <w:rPr>
          <w:rFonts w:cs="Arial"/>
          <w:iCs/>
          <w:sz w:val="22"/>
          <w:szCs w:val="22"/>
        </w:rPr>
        <w:t xml:space="preserve"> (</w:t>
      </w:r>
      <w:r w:rsidR="00D419E0">
        <w:rPr>
          <w:rFonts w:cs="Arial"/>
          <w:iCs/>
          <w:sz w:val="22"/>
          <w:szCs w:val="22"/>
        </w:rPr>
        <w:t xml:space="preserve">três </w:t>
      </w:r>
      <w:r w:rsidR="0097709C">
        <w:rPr>
          <w:rFonts w:cs="Arial"/>
          <w:iCs/>
          <w:sz w:val="22"/>
          <w:szCs w:val="22"/>
        </w:rPr>
        <w:t xml:space="preserve">mil </w:t>
      </w:r>
      <w:r w:rsidR="00D419E0">
        <w:rPr>
          <w:rFonts w:cs="Arial"/>
          <w:iCs/>
          <w:sz w:val="22"/>
          <w:szCs w:val="22"/>
        </w:rPr>
        <w:t>seiscentos nove</w:t>
      </w:r>
      <w:r w:rsidR="0097709C">
        <w:rPr>
          <w:rFonts w:cs="Arial"/>
          <w:iCs/>
          <w:sz w:val="22"/>
          <w:szCs w:val="22"/>
        </w:rPr>
        <w:t xml:space="preserve"> </w:t>
      </w:r>
      <w:r w:rsidR="00210309" w:rsidRPr="0097709C">
        <w:rPr>
          <w:rFonts w:cs="Arial"/>
          <w:iCs/>
          <w:sz w:val="22"/>
          <w:szCs w:val="22"/>
        </w:rPr>
        <w:t>r</w:t>
      </w:r>
      <w:r w:rsidRPr="0097709C">
        <w:rPr>
          <w:rFonts w:cs="Arial"/>
          <w:iCs/>
          <w:sz w:val="22"/>
          <w:szCs w:val="22"/>
        </w:rPr>
        <w:t>eais</w:t>
      </w:r>
      <w:r w:rsidR="00D419E0">
        <w:rPr>
          <w:rFonts w:cs="Arial"/>
          <w:iCs/>
          <w:sz w:val="22"/>
          <w:szCs w:val="22"/>
        </w:rPr>
        <w:t xml:space="preserve"> com cinquenta três centavos</w:t>
      </w:r>
      <w:r w:rsidRPr="0097709C">
        <w:rPr>
          <w:rFonts w:cs="Arial"/>
          <w:iCs/>
          <w:sz w:val="22"/>
          <w:szCs w:val="22"/>
        </w:rPr>
        <w:t>), conforme custos unitários apostos na tabela acima., de acordo com cotação direta com fornecedores.</w:t>
      </w:r>
    </w:p>
    <w:p w14:paraId="49FB121D" w14:textId="77777777" w:rsidR="00CF5F9D" w:rsidRPr="00CB2630" w:rsidRDefault="00CF5F9D" w:rsidP="00CB2630">
      <w:pPr>
        <w:tabs>
          <w:tab w:val="left" w:pos="882"/>
        </w:tabs>
        <w:jc w:val="both"/>
        <w:rPr>
          <w:rFonts w:cs="Arial"/>
          <w:iCs/>
          <w:sz w:val="22"/>
          <w:szCs w:val="22"/>
        </w:rPr>
      </w:pPr>
    </w:p>
    <w:p w14:paraId="3FF2CC8F" w14:textId="3BB2A578" w:rsidR="00CF5F9D" w:rsidRPr="00CB2630" w:rsidRDefault="00CF5F9D" w:rsidP="00CB2630">
      <w:pPr>
        <w:pStyle w:val="PargrafodaLista"/>
        <w:numPr>
          <w:ilvl w:val="0"/>
          <w:numId w:val="5"/>
        </w:numPr>
        <w:autoSpaceDE w:val="0"/>
        <w:autoSpaceDN w:val="0"/>
        <w:adjustRightInd w:val="0"/>
        <w:jc w:val="both"/>
        <w:rPr>
          <w:rFonts w:cs="Arial"/>
          <w:b/>
          <w:sz w:val="22"/>
          <w:szCs w:val="22"/>
        </w:rPr>
      </w:pPr>
      <w:r w:rsidRPr="00CB2630">
        <w:rPr>
          <w:rFonts w:cs="Arial"/>
          <w:b/>
          <w:sz w:val="22"/>
          <w:szCs w:val="22"/>
        </w:rPr>
        <w:t xml:space="preserve">– DO CONTRATO: </w:t>
      </w:r>
    </w:p>
    <w:p w14:paraId="3D95ED05" w14:textId="77777777" w:rsidR="00CB2630" w:rsidRPr="00CB2630" w:rsidRDefault="00CB2630" w:rsidP="00CB2630">
      <w:pPr>
        <w:pStyle w:val="PargrafodaLista"/>
        <w:autoSpaceDE w:val="0"/>
        <w:autoSpaceDN w:val="0"/>
        <w:adjustRightInd w:val="0"/>
        <w:ind w:left="360"/>
        <w:jc w:val="both"/>
        <w:rPr>
          <w:rFonts w:cs="Arial"/>
          <w:b/>
          <w:sz w:val="22"/>
          <w:szCs w:val="22"/>
        </w:rPr>
      </w:pPr>
    </w:p>
    <w:p w14:paraId="609E649C" w14:textId="77777777" w:rsidR="00CF5F9D" w:rsidRPr="00CB2630" w:rsidRDefault="00CF5F9D" w:rsidP="00CB2630">
      <w:pPr>
        <w:tabs>
          <w:tab w:val="left" w:pos="882"/>
        </w:tabs>
        <w:jc w:val="both"/>
        <w:rPr>
          <w:rFonts w:cs="Arial"/>
          <w:iCs/>
          <w:sz w:val="22"/>
          <w:szCs w:val="22"/>
        </w:rPr>
      </w:pPr>
      <w:r w:rsidRPr="00CB2630">
        <w:rPr>
          <w:rFonts w:cs="Arial"/>
          <w:b/>
          <w:bCs/>
          <w:iCs/>
          <w:sz w:val="22"/>
          <w:szCs w:val="22"/>
        </w:rPr>
        <w:t>11.1</w:t>
      </w:r>
      <w:r w:rsidRPr="00CB2630">
        <w:rPr>
          <w:rFonts w:cs="Arial"/>
          <w:iCs/>
          <w:sz w:val="22"/>
          <w:szCs w:val="22"/>
        </w:rPr>
        <w:t xml:space="preserve"> Deverão ser apresentados no ato da assinatura do instrumento os seguintes documentos: </w:t>
      </w:r>
    </w:p>
    <w:p w14:paraId="3786ACA2" w14:textId="77777777" w:rsidR="00CF5F9D" w:rsidRPr="00CB2630" w:rsidRDefault="00CF5F9D" w:rsidP="00CB2630">
      <w:pPr>
        <w:tabs>
          <w:tab w:val="left" w:pos="284"/>
        </w:tabs>
        <w:jc w:val="both"/>
        <w:rPr>
          <w:rFonts w:cs="Arial"/>
          <w:iCs/>
          <w:sz w:val="22"/>
          <w:szCs w:val="22"/>
        </w:rPr>
      </w:pPr>
      <w:r w:rsidRPr="00CB2630">
        <w:rPr>
          <w:rFonts w:cs="Arial"/>
          <w:iCs/>
          <w:sz w:val="22"/>
          <w:szCs w:val="22"/>
        </w:rPr>
        <w:t>a)</w:t>
      </w:r>
      <w:r w:rsidRPr="00CB2630">
        <w:rPr>
          <w:rFonts w:cs="Arial"/>
          <w:iCs/>
          <w:sz w:val="22"/>
          <w:szCs w:val="22"/>
        </w:rPr>
        <w:tab/>
        <w:t>Declaração que atende ao disposto no artigo 7º, inciso XXXIII, da Constituição Federal, conforme o modelo do Decreto Federal nº 4.358-02;</w:t>
      </w:r>
    </w:p>
    <w:p w14:paraId="44999546" w14:textId="77777777" w:rsidR="00CF5F9D" w:rsidRPr="00CB2630" w:rsidRDefault="00CF5F9D" w:rsidP="00CB2630">
      <w:pPr>
        <w:tabs>
          <w:tab w:val="left" w:pos="882"/>
        </w:tabs>
        <w:jc w:val="both"/>
        <w:rPr>
          <w:rFonts w:cs="Arial"/>
          <w:iCs/>
          <w:sz w:val="22"/>
          <w:szCs w:val="22"/>
        </w:rPr>
      </w:pPr>
      <w:r w:rsidRPr="00CB2630">
        <w:rPr>
          <w:rFonts w:cs="Arial"/>
          <w:iCs/>
          <w:sz w:val="22"/>
          <w:szCs w:val="22"/>
        </w:rPr>
        <w:t>b) registro comercial, no caso de empresa individual;</w:t>
      </w:r>
      <w:r w:rsidRPr="00CB2630">
        <w:rPr>
          <w:rFonts w:cs="Arial"/>
          <w:iCs/>
          <w:sz w:val="22"/>
          <w:szCs w:val="22"/>
        </w:rPr>
        <w:tab/>
      </w:r>
    </w:p>
    <w:p w14:paraId="530070C6" w14:textId="77777777" w:rsidR="00CF5F9D" w:rsidRPr="00CB2630" w:rsidRDefault="00CF5F9D" w:rsidP="00CB2630">
      <w:pPr>
        <w:tabs>
          <w:tab w:val="left" w:pos="882"/>
        </w:tabs>
        <w:jc w:val="both"/>
        <w:rPr>
          <w:rFonts w:cs="Arial"/>
          <w:iCs/>
          <w:sz w:val="22"/>
          <w:szCs w:val="22"/>
        </w:rPr>
      </w:pPr>
      <w:r w:rsidRPr="00CB2630">
        <w:rPr>
          <w:rFonts w:cs="Arial"/>
          <w:iCs/>
          <w:sz w:val="22"/>
          <w:szCs w:val="22"/>
        </w:rPr>
        <w:t>c) prova de inscrição no Cadastro Nacional de Pessoa Jurídica (CNPJ/ME);</w:t>
      </w:r>
    </w:p>
    <w:p w14:paraId="52F34DAC" w14:textId="77777777" w:rsidR="00CF5F9D" w:rsidRPr="00CB2630" w:rsidRDefault="00CF5F9D" w:rsidP="00CB2630">
      <w:pPr>
        <w:tabs>
          <w:tab w:val="left" w:pos="882"/>
        </w:tabs>
        <w:jc w:val="both"/>
        <w:rPr>
          <w:rFonts w:cs="Arial"/>
          <w:iCs/>
          <w:sz w:val="22"/>
          <w:szCs w:val="22"/>
        </w:rPr>
      </w:pPr>
      <w:r w:rsidRPr="00CB2630">
        <w:rPr>
          <w:rFonts w:cs="Arial"/>
          <w:iCs/>
          <w:sz w:val="22"/>
          <w:szCs w:val="22"/>
        </w:rPr>
        <w:t>d) ato constitutivo, estatuto ou contrato social em vigor, devidamente registrado, em se tratando de sociedades comerciais, e, no caso de sociedade por ações, acompanhado de documentos de eleição de seus administradores;</w:t>
      </w:r>
    </w:p>
    <w:p w14:paraId="5AF78EFB" w14:textId="77777777" w:rsidR="00CF5F9D" w:rsidRPr="00CB2630" w:rsidRDefault="00CF5F9D" w:rsidP="00CB2630">
      <w:pPr>
        <w:tabs>
          <w:tab w:val="left" w:pos="882"/>
        </w:tabs>
        <w:jc w:val="both"/>
        <w:rPr>
          <w:rFonts w:cs="Arial"/>
          <w:iCs/>
          <w:sz w:val="22"/>
          <w:szCs w:val="22"/>
        </w:rPr>
      </w:pPr>
      <w:r w:rsidRPr="00CB2630">
        <w:rPr>
          <w:rFonts w:cs="Arial"/>
          <w:iCs/>
          <w:sz w:val="22"/>
          <w:szCs w:val="22"/>
        </w:rPr>
        <w:t>e) inscrição do ato constitutivo, no caso de sociedades civis, acompanhada de prova de diretoria em exercício;</w:t>
      </w:r>
    </w:p>
    <w:p w14:paraId="663528AB" w14:textId="77777777" w:rsidR="00CF5F9D" w:rsidRPr="00CB2630" w:rsidRDefault="00CF5F9D" w:rsidP="00CB2630">
      <w:pPr>
        <w:tabs>
          <w:tab w:val="left" w:pos="882"/>
        </w:tabs>
        <w:jc w:val="both"/>
        <w:rPr>
          <w:rFonts w:cs="Arial"/>
          <w:iCs/>
          <w:sz w:val="22"/>
          <w:szCs w:val="22"/>
        </w:rPr>
      </w:pPr>
      <w:r w:rsidRPr="00CB2630">
        <w:rPr>
          <w:rFonts w:cs="Arial"/>
          <w:iCs/>
          <w:sz w:val="22"/>
          <w:szCs w:val="22"/>
        </w:rPr>
        <w:t>f) decreto de autorização, em se tratando de empresa ou sociedade estrangeira em funcionamento no País, e ato de registro ou autorização para funcionamento expedido pelo órgão competente, quando a atividade assim o exigir.</w:t>
      </w:r>
    </w:p>
    <w:p w14:paraId="20662122" w14:textId="77777777" w:rsidR="00CF5F9D" w:rsidRPr="00CB2630" w:rsidRDefault="00CF5F9D" w:rsidP="00CB2630">
      <w:pPr>
        <w:tabs>
          <w:tab w:val="left" w:pos="882"/>
        </w:tabs>
        <w:jc w:val="both"/>
        <w:rPr>
          <w:rFonts w:cs="Arial"/>
          <w:iCs/>
          <w:sz w:val="22"/>
          <w:szCs w:val="22"/>
        </w:rPr>
      </w:pPr>
      <w:r w:rsidRPr="00CB2630">
        <w:rPr>
          <w:rFonts w:cs="Arial"/>
          <w:iCs/>
          <w:sz w:val="22"/>
          <w:szCs w:val="22"/>
        </w:rPr>
        <w:t>g) prova de inscrição no Cadastro de Contribuintes do Estado, relativo ao domicílio ou sede do licitante, pertinente ao seu ramo de atividades;</w:t>
      </w:r>
    </w:p>
    <w:p w14:paraId="0911D63E" w14:textId="77777777" w:rsidR="00CF5F9D" w:rsidRPr="00CB2630" w:rsidRDefault="00CF5F9D" w:rsidP="00CB2630">
      <w:pPr>
        <w:tabs>
          <w:tab w:val="left" w:pos="0"/>
          <w:tab w:val="left" w:pos="882"/>
        </w:tabs>
        <w:jc w:val="both"/>
        <w:rPr>
          <w:rFonts w:cs="Arial"/>
          <w:iCs/>
          <w:sz w:val="22"/>
          <w:szCs w:val="22"/>
        </w:rPr>
      </w:pPr>
      <w:r w:rsidRPr="00CB2630">
        <w:rPr>
          <w:rFonts w:cs="Arial"/>
          <w:iCs/>
          <w:sz w:val="22"/>
          <w:szCs w:val="22"/>
        </w:rPr>
        <w:t>h) prova de regularidade com a Fazenda Federal do Brasil (Certidão Negativa de Débitos de Tributos e Contribuições Federais e Certidão Negativa de Débitos quanto à Dívida Ativa da União, expedida pela Secretaria da Receita Federal, e pela Procuradoria Geral da Fazenda Nacional), Fazenda Estadual e Fazenda Municipal, sendo a última do domicilio ou sede do licitante;</w:t>
      </w:r>
    </w:p>
    <w:p w14:paraId="0C54C78B" w14:textId="77777777" w:rsidR="00CF5F9D" w:rsidRPr="00CB2630" w:rsidRDefault="00CF5F9D" w:rsidP="00CB2630">
      <w:pPr>
        <w:tabs>
          <w:tab w:val="left" w:pos="0"/>
          <w:tab w:val="left" w:pos="882"/>
        </w:tabs>
        <w:jc w:val="both"/>
        <w:rPr>
          <w:rFonts w:cs="Arial"/>
          <w:iCs/>
          <w:sz w:val="22"/>
          <w:szCs w:val="22"/>
        </w:rPr>
      </w:pPr>
      <w:r w:rsidRPr="00CB2630">
        <w:rPr>
          <w:rFonts w:cs="Arial"/>
          <w:iCs/>
          <w:sz w:val="22"/>
          <w:szCs w:val="22"/>
        </w:rPr>
        <w:t>i) prova de regularidade (CRF) junto ao Fundo de Garantia por Tempo de Serviço (FGTS).</w:t>
      </w:r>
    </w:p>
    <w:p w14:paraId="2B77C9C2" w14:textId="77777777" w:rsidR="00CF5F9D" w:rsidRPr="00CB2630" w:rsidRDefault="00CF5F9D" w:rsidP="00CB2630">
      <w:pPr>
        <w:tabs>
          <w:tab w:val="left" w:pos="0"/>
          <w:tab w:val="left" w:pos="882"/>
        </w:tabs>
        <w:jc w:val="both"/>
        <w:rPr>
          <w:rFonts w:cs="Arial"/>
          <w:iCs/>
          <w:sz w:val="22"/>
          <w:szCs w:val="22"/>
        </w:rPr>
      </w:pPr>
      <w:r w:rsidRPr="00CB2630">
        <w:rPr>
          <w:rFonts w:cs="Arial"/>
          <w:iCs/>
          <w:sz w:val="22"/>
          <w:szCs w:val="22"/>
        </w:rPr>
        <w:t>j) Certidão Nacional de Débitos Trabalhistas – Lei nº 12.440(CNDT – Justiça do Trabalho).</w:t>
      </w:r>
    </w:p>
    <w:p w14:paraId="063C54B9" w14:textId="6601F48F" w:rsidR="00CB2630" w:rsidRDefault="00CF5F9D" w:rsidP="00CB2630">
      <w:pPr>
        <w:tabs>
          <w:tab w:val="left" w:pos="0"/>
          <w:tab w:val="left" w:pos="882"/>
        </w:tabs>
        <w:jc w:val="both"/>
        <w:rPr>
          <w:rFonts w:cs="Arial"/>
          <w:iCs/>
          <w:sz w:val="22"/>
          <w:szCs w:val="22"/>
        </w:rPr>
      </w:pPr>
      <w:r w:rsidRPr="00CB2630">
        <w:rPr>
          <w:rFonts w:cs="Arial"/>
          <w:iCs/>
          <w:sz w:val="22"/>
          <w:szCs w:val="22"/>
        </w:rPr>
        <w:t>l) Certidão negativa de pedido de falência ou concordata, expedida pelo distribuidor da sede da pessoa jurídica, em data não anterior a 60 (sessenta) dias da abertura da sessão pública desta Dispensa de Licitação, se outro prazo não constar do documento. No caso de sociedade(s) civil(s), deverá ser apresentada a certidão negativa de distribuição de processos civis, expedida pelo distribuidor da sede da pessoa jurídica.</w:t>
      </w:r>
    </w:p>
    <w:p w14:paraId="157AE258" w14:textId="3B3BF53F" w:rsidR="00211235" w:rsidRDefault="00211235" w:rsidP="00CB2630">
      <w:pPr>
        <w:tabs>
          <w:tab w:val="left" w:pos="0"/>
          <w:tab w:val="left" w:pos="882"/>
        </w:tabs>
        <w:jc w:val="both"/>
        <w:rPr>
          <w:rFonts w:eastAsia="Arial Narrow" w:cs="Arial"/>
          <w:b/>
          <w:bCs/>
          <w:kern w:val="3"/>
          <w:sz w:val="22"/>
          <w:szCs w:val="22"/>
          <w:lang w:eastAsia="zh-CN" w:bidi="hi-IN"/>
        </w:rPr>
      </w:pPr>
      <w:r w:rsidRPr="00CB2630">
        <w:rPr>
          <w:rFonts w:eastAsia="Arial Narrow" w:cs="Arial"/>
          <w:b/>
          <w:bCs/>
          <w:kern w:val="3"/>
          <w:sz w:val="22"/>
          <w:szCs w:val="22"/>
          <w:lang w:eastAsia="zh-CN" w:bidi="hi-IN"/>
        </w:rPr>
        <w:lastRenderedPageBreak/>
        <w:t>12. CONTROLE E FISCALIZAÇÃO DA EXECUÇÃO</w:t>
      </w:r>
    </w:p>
    <w:p w14:paraId="2664818D" w14:textId="77777777" w:rsidR="00CB2630" w:rsidRPr="00CB2630" w:rsidRDefault="00CB2630" w:rsidP="00CB2630">
      <w:pPr>
        <w:tabs>
          <w:tab w:val="left" w:pos="0"/>
          <w:tab w:val="left" w:pos="882"/>
        </w:tabs>
        <w:jc w:val="both"/>
        <w:rPr>
          <w:rFonts w:cs="Arial"/>
          <w:iCs/>
          <w:sz w:val="22"/>
          <w:szCs w:val="22"/>
        </w:rPr>
      </w:pPr>
    </w:p>
    <w:p w14:paraId="69AF97C8" w14:textId="44EE4523" w:rsidR="00211235" w:rsidRPr="00CB2630" w:rsidRDefault="00211235" w:rsidP="00CB2630">
      <w:pPr>
        <w:ind w:hanging="1"/>
        <w:jc w:val="both"/>
        <w:textAlignment w:val="baseline"/>
        <w:rPr>
          <w:rFonts w:eastAsia="Arial Narrow" w:cs="Arial"/>
          <w:kern w:val="3"/>
          <w:sz w:val="22"/>
          <w:szCs w:val="22"/>
          <w:lang w:eastAsia="zh-CN" w:bidi="hi-IN"/>
        </w:rPr>
      </w:pPr>
      <w:r w:rsidRPr="00CB2630">
        <w:rPr>
          <w:rFonts w:eastAsia="Arial Narrow" w:cs="Arial"/>
          <w:b/>
          <w:bCs/>
          <w:kern w:val="3"/>
          <w:sz w:val="22"/>
          <w:szCs w:val="22"/>
          <w:lang w:eastAsia="zh-CN" w:bidi="hi-IN"/>
        </w:rPr>
        <w:t xml:space="preserve">12.1. </w:t>
      </w:r>
      <w:r w:rsidRPr="00CB2630">
        <w:rPr>
          <w:rFonts w:eastAsia="Arial Narrow" w:cs="Arial"/>
          <w:kern w:val="3"/>
          <w:sz w:val="22"/>
          <w:szCs w:val="22"/>
          <w:lang w:eastAsia="zh-CN" w:bidi="hi-IN"/>
        </w:rPr>
        <w:t>Em caso de elaboração de contrato, nos termos do art. 117, da Lei nº 14.133/2021, será especialmente designado representante para acompanhar e fiscalizar a entrega do objeto contratado, anotando em registro próprio todas as ocorrências relacionadas com a execução e determinando o que for necessário à regularização de falhas ou defeitos observados.</w:t>
      </w:r>
    </w:p>
    <w:p w14:paraId="105EC301" w14:textId="24441302" w:rsidR="00211235" w:rsidRPr="00CB2630" w:rsidRDefault="00211235" w:rsidP="00CB2630">
      <w:pPr>
        <w:ind w:hanging="1"/>
        <w:jc w:val="both"/>
        <w:textAlignment w:val="baseline"/>
        <w:rPr>
          <w:rFonts w:eastAsia="Arial Narrow" w:cs="Arial"/>
          <w:kern w:val="3"/>
          <w:sz w:val="22"/>
          <w:szCs w:val="22"/>
          <w:lang w:eastAsia="zh-CN" w:bidi="hi-IN"/>
        </w:rPr>
      </w:pPr>
      <w:r w:rsidRPr="00CB2630">
        <w:rPr>
          <w:rFonts w:eastAsia="Arial Narrow" w:cs="Arial"/>
          <w:b/>
          <w:bCs/>
          <w:kern w:val="3"/>
          <w:sz w:val="22"/>
          <w:szCs w:val="22"/>
          <w:lang w:eastAsia="zh-CN" w:bidi="hi-IN"/>
        </w:rPr>
        <w:t xml:space="preserve">12.2. </w:t>
      </w:r>
      <w:r w:rsidRPr="00CB2630">
        <w:rPr>
          <w:rFonts w:eastAsia="Arial Narrow" w:cs="Arial"/>
          <w:kern w:val="3"/>
          <w:sz w:val="22"/>
          <w:szCs w:val="22"/>
          <w:lang w:eastAsia="zh-CN" w:bidi="hi-IN"/>
        </w:rPr>
        <w:t>O fiscal do contrato informará a seus superiores, em tempo hábil para a adoção das medidas convenientes, a situação que demandar decisão ou providência que ultrapasse sua competência.</w:t>
      </w:r>
    </w:p>
    <w:p w14:paraId="1E6BADB2" w14:textId="3CBE7254" w:rsidR="00211235" w:rsidRPr="00CB2630" w:rsidRDefault="00211235" w:rsidP="00CB2630">
      <w:pPr>
        <w:ind w:hanging="1"/>
        <w:jc w:val="both"/>
        <w:textAlignment w:val="baseline"/>
        <w:rPr>
          <w:rFonts w:eastAsia="Arial Narrow" w:cs="Arial"/>
          <w:kern w:val="3"/>
          <w:sz w:val="22"/>
          <w:szCs w:val="22"/>
          <w:lang w:eastAsia="zh-CN" w:bidi="hi-IN"/>
        </w:rPr>
      </w:pPr>
      <w:r w:rsidRPr="00CB2630">
        <w:rPr>
          <w:rFonts w:eastAsia="Arial Narrow" w:cs="Arial"/>
          <w:b/>
          <w:bCs/>
          <w:kern w:val="3"/>
          <w:sz w:val="22"/>
          <w:szCs w:val="22"/>
          <w:lang w:eastAsia="zh-CN" w:bidi="hi-IN"/>
        </w:rPr>
        <w:t xml:space="preserve">12.3. </w:t>
      </w:r>
      <w:r w:rsidRPr="00CB2630">
        <w:rPr>
          <w:rFonts w:eastAsia="Arial Narrow" w:cs="Arial"/>
          <w:kern w:val="3"/>
          <w:sz w:val="22"/>
          <w:szCs w:val="22"/>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23F33F36" w14:textId="3BDFEFCB" w:rsidR="00211235" w:rsidRPr="0045600B" w:rsidRDefault="00211235" w:rsidP="00CB2630">
      <w:pPr>
        <w:ind w:hanging="1"/>
        <w:jc w:val="both"/>
        <w:textAlignment w:val="baseline"/>
        <w:rPr>
          <w:rFonts w:eastAsia="Arial" w:cs="Arial"/>
          <w:kern w:val="3"/>
          <w:sz w:val="22"/>
          <w:szCs w:val="22"/>
          <w:lang w:eastAsia="ar-SA" w:bidi="hi-IN"/>
        </w:rPr>
      </w:pPr>
      <w:r w:rsidRPr="0045600B">
        <w:rPr>
          <w:rFonts w:eastAsia="Arial Narrow" w:cs="Arial"/>
          <w:b/>
          <w:bCs/>
          <w:kern w:val="3"/>
          <w:sz w:val="22"/>
          <w:szCs w:val="22"/>
          <w:lang w:eastAsia="zh-CN" w:bidi="hi-IN"/>
        </w:rPr>
        <w:t xml:space="preserve">12.4. </w:t>
      </w:r>
      <w:r w:rsidRPr="0045600B">
        <w:rPr>
          <w:rFonts w:eastAsia="Arial" w:cs="Arial"/>
          <w:kern w:val="3"/>
          <w:sz w:val="22"/>
          <w:szCs w:val="22"/>
          <w:lang w:eastAsia="ar-SA" w:bidi="hi-IN"/>
        </w:rPr>
        <w:t xml:space="preserve">O responsável pela fiscalização do contrato será </w:t>
      </w:r>
      <w:r w:rsidR="007F4BED">
        <w:rPr>
          <w:rFonts w:eastAsia="Arial" w:cs="Arial"/>
          <w:kern w:val="3"/>
          <w:sz w:val="22"/>
          <w:szCs w:val="22"/>
          <w:lang w:eastAsia="ar-SA" w:bidi="hi-IN"/>
        </w:rPr>
        <w:t>ROSANA DE FÁTIMA BRIZOLA</w:t>
      </w:r>
      <w:r w:rsidRPr="0045600B">
        <w:rPr>
          <w:rFonts w:eastAsia="Arial" w:cs="Arial"/>
          <w:kern w:val="3"/>
          <w:sz w:val="22"/>
          <w:szCs w:val="22"/>
          <w:lang w:eastAsia="ar-SA" w:bidi="hi-IN"/>
        </w:rPr>
        <w:t xml:space="preserve">, matricula: </w:t>
      </w:r>
      <w:r w:rsidR="007F4BED">
        <w:rPr>
          <w:rFonts w:eastAsia="Arial" w:cs="Arial"/>
          <w:kern w:val="3"/>
          <w:sz w:val="22"/>
          <w:szCs w:val="22"/>
          <w:lang w:eastAsia="ar-SA" w:bidi="hi-IN"/>
        </w:rPr>
        <w:t>398</w:t>
      </w:r>
      <w:r w:rsidRPr="0045600B">
        <w:rPr>
          <w:rFonts w:eastAsia="Arial" w:cs="Arial"/>
          <w:kern w:val="3"/>
          <w:sz w:val="22"/>
          <w:szCs w:val="22"/>
          <w:lang w:eastAsia="ar-SA" w:bidi="hi-IN"/>
        </w:rPr>
        <w:t xml:space="preserve">, </w:t>
      </w:r>
      <w:r w:rsidR="004678EB" w:rsidRPr="0045600B">
        <w:rPr>
          <w:rFonts w:eastAsia="Arial" w:cs="Arial"/>
          <w:kern w:val="3"/>
          <w:sz w:val="22"/>
          <w:szCs w:val="22"/>
          <w:lang w:eastAsia="ar-SA" w:bidi="hi-IN"/>
        </w:rPr>
        <w:t>Secretário Muni</w:t>
      </w:r>
      <w:r w:rsidR="0045600B" w:rsidRPr="0045600B">
        <w:rPr>
          <w:rFonts w:eastAsia="Arial" w:cs="Arial"/>
          <w:kern w:val="3"/>
          <w:sz w:val="22"/>
          <w:szCs w:val="22"/>
          <w:lang w:eastAsia="ar-SA" w:bidi="hi-IN"/>
        </w:rPr>
        <w:t xml:space="preserve">cipal da </w:t>
      </w:r>
      <w:r w:rsidR="007F4BED">
        <w:rPr>
          <w:rFonts w:eastAsia="Arial" w:cs="Arial"/>
          <w:kern w:val="3"/>
          <w:sz w:val="22"/>
          <w:szCs w:val="22"/>
          <w:lang w:eastAsia="ar-SA" w:bidi="hi-IN"/>
        </w:rPr>
        <w:t>Saúde</w:t>
      </w:r>
      <w:r w:rsidRPr="0045600B">
        <w:rPr>
          <w:rFonts w:eastAsia="Arial" w:cs="Arial"/>
          <w:kern w:val="3"/>
          <w:sz w:val="22"/>
          <w:szCs w:val="22"/>
          <w:lang w:eastAsia="ar-SA" w:bidi="hi-IN"/>
        </w:rPr>
        <w:t xml:space="preserve">, e-mail: </w:t>
      </w:r>
      <w:r w:rsidR="007F4BED">
        <w:rPr>
          <w:rFonts w:eastAsia="Arial" w:cs="Arial"/>
          <w:kern w:val="3"/>
          <w:sz w:val="22"/>
          <w:szCs w:val="22"/>
          <w:lang w:eastAsia="ar-SA" w:bidi="hi-IN"/>
        </w:rPr>
        <w:t>adm.sjh</w:t>
      </w:r>
      <w:r w:rsidR="0045600B" w:rsidRPr="0045600B">
        <w:rPr>
          <w:rFonts w:cs="Arial"/>
          <w:sz w:val="22"/>
          <w:szCs w:val="22"/>
        </w:rPr>
        <w:t>l@gmail.com</w:t>
      </w:r>
      <w:r w:rsidRPr="0045600B">
        <w:rPr>
          <w:rFonts w:eastAsia="Arial" w:cs="Arial"/>
          <w:kern w:val="3"/>
          <w:sz w:val="22"/>
          <w:szCs w:val="22"/>
          <w:lang w:eastAsia="ar-SA" w:bidi="hi-IN"/>
        </w:rPr>
        <w:t>, telefone: (54)</w:t>
      </w:r>
      <w:r w:rsidRPr="007F4BED">
        <w:rPr>
          <w:rFonts w:eastAsia="Arial" w:cs="Arial"/>
          <w:kern w:val="3"/>
          <w:sz w:val="22"/>
          <w:szCs w:val="22"/>
          <w:lang w:eastAsia="ar-SA" w:bidi="hi-IN"/>
        </w:rPr>
        <w:t xml:space="preserve"> </w:t>
      </w:r>
      <w:r w:rsidR="007F4BED" w:rsidRPr="007F4BED">
        <w:rPr>
          <w:rFonts w:cs="Arial"/>
          <w:sz w:val="22"/>
          <w:szCs w:val="22"/>
        </w:rPr>
        <w:t>99240-1480</w:t>
      </w:r>
      <w:r w:rsidRPr="0045600B">
        <w:rPr>
          <w:rFonts w:eastAsia="Arial" w:cs="Arial"/>
          <w:kern w:val="3"/>
          <w:sz w:val="22"/>
          <w:szCs w:val="22"/>
          <w:lang w:eastAsia="ar-SA" w:bidi="hi-IN"/>
        </w:rPr>
        <w:t>.</w:t>
      </w:r>
    </w:p>
    <w:p w14:paraId="369D26D4" w14:textId="77777777" w:rsidR="00CF5F9D" w:rsidRPr="00CB2630" w:rsidRDefault="00CF5F9D" w:rsidP="00CB2630">
      <w:pPr>
        <w:tabs>
          <w:tab w:val="left" w:pos="0"/>
        </w:tabs>
        <w:autoSpaceDE w:val="0"/>
        <w:autoSpaceDN w:val="0"/>
        <w:adjustRightInd w:val="0"/>
        <w:jc w:val="both"/>
        <w:rPr>
          <w:rFonts w:cs="Arial"/>
          <w:b/>
          <w:sz w:val="22"/>
          <w:szCs w:val="22"/>
        </w:rPr>
      </w:pPr>
    </w:p>
    <w:p w14:paraId="45E75986" w14:textId="1CF1F1C1" w:rsidR="00CF5F9D" w:rsidRDefault="00B7204F" w:rsidP="00B7204F">
      <w:pPr>
        <w:tabs>
          <w:tab w:val="left" w:pos="0"/>
          <w:tab w:val="left" w:pos="142"/>
        </w:tabs>
        <w:suppressAutoHyphens w:val="0"/>
        <w:autoSpaceDE w:val="0"/>
        <w:autoSpaceDN w:val="0"/>
        <w:adjustRightInd w:val="0"/>
        <w:jc w:val="both"/>
        <w:rPr>
          <w:rFonts w:cs="Arial"/>
          <w:b/>
          <w:sz w:val="22"/>
          <w:szCs w:val="22"/>
        </w:rPr>
      </w:pPr>
      <w:r>
        <w:rPr>
          <w:rFonts w:cs="Arial"/>
          <w:b/>
          <w:sz w:val="22"/>
          <w:szCs w:val="22"/>
        </w:rPr>
        <w:t xml:space="preserve">13 </w:t>
      </w:r>
      <w:r w:rsidR="00CF5F9D" w:rsidRPr="00CB2630">
        <w:rPr>
          <w:rFonts w:cs="Arial"/>
          <w:b/>
          <w:sz w:val="22"/>
          <w:szCs w:val="22"/>
        </w:rPr>
        <w:t>- DA GARANTIA CONTRATUAL</w:t>
      </w:r>
    </w:p>
    <w:p w14:paraId="1537D8DF" w14:textId="77777777" w:rsidR="00CB2630" w:rsidRPr="00CB2630" w:rsidRDefault="00CB2630" w:rsidP="00CB2630">
      <w:pPr>
        <w:tabs>
          <w:tab w:val="left" w:pos="0"/>
          <w:tab w:val="left" w:pos="142"/>
        </w:tabs>
        <w:suppressAutoHyphens w:val="0"/>
        <w:autoSpaceDE w:val="0"/>
        <w:autoSpaceDN w:val="0"/>
        <w:adjustRightInd w:val="0"/>
        <w:jc w:val="both"/>
        <w:rPr>
          <w:rFonts w:cs="Arial"/>
          <w:b/>
          <w:sz w:val="22"/>
          <w:szCs w:val="22"/>
        </w:rPr>
      </w:pPr>
    </w:p>
    <w:p w14:paraId="57624098" w14:textId="52F55E07" w:rsidR="00CF5F9D" w:rsidRPr="00CB2630" w:rsidRDefault="00CF5F9D" w:rsidP="00CB2630">
      <w:pPr>
        <w:tabs>
          <w:tab w:val="left" w:pos="0"/>
          <w:tab w:val="left" w:pos="882"/>
        </w:tabs>
        <w:jc w:val="both"/>
        <w:rPr>
          <w:rFonts w:cs="Arial"/>
          <w:iCs/>
          <w:sz w:val="22"/>
          <w:szCs w:val="22"/>
        </w:rPr>
      </w:pPr>
      <w:r w:rsidRPr="00CB2630">
        <w:rPr>
          <w:rFonts w:cs="Arial"/>
          <w:b/>
          <w:bCs/>
          <w:iCs/>
          <w:sz w:val="22"/>
          <w:szCs w:val="22"/>
        </w:rPr>
        <w:t>1</w:t>
      </w:r>
      <w:r w:rsidR="00B7204F">
        <w:rPr>
          <w:rFonts w:cs="Arial"/>
          <w:b/>
          <w:bCs/>
          <w:iCs/>
          <w:sz w:val="22"/>
          <w:szCs w:val="22"/>
        </w:rPr>
        <w:t>3</w:t>
      </w:r>
      <w:r w:rsidRPr="00CB2630">
        <w:rPr>
          <w:rFonts w:cs="Arial"/>
          <w:b/>
          <w:bCs/>
          <w:iCs/>
          <w:sz w:val="22"/>
          <w:szCs w:val="22"/>
        </w:rPr>
        <w:t>.1 –</w:t>
      </w:r>
      <w:r w:rsidRPr="00CB2630">
        <w:rPr>
          <w:rFonts w:cs="Arial"/>
          <w:iCs/>
          <w:sz w:val="22"/>
          <w:szCs w:val="22"/>
        </w:rPr>
        <w:t xml:space="preserve"> Não haverá exigência da garantia da contratação dos </w:t>
      </w:r>
      <w:hyperlink r:id="rId9" w:anchor="art96">
        <w:r w:rsidRPr="00CB2630">
          <w:rPr>
            <w:rFonts w:cs="Arial"/>
            <w:iCs/>
            <w:sz w:val="22"/>
            <w:szCs w:val="22"/>
          </w:rPr>
          <w:t>artigos 96 e seguintes da Lei nº 14.133, de 2021</w:t>
        </w:r>
      </w:hyperlink>
      <w:r w:rsidRPr="00CB2630">
        <w:rPr>
          <w:rFonts w:cs="Arial"/>
          <w:iCs/>
          <w:sz w:val="22"/>
          <w:szCs w:val="22"/>
        </w:rPr>
        <w:t xml:space="preserve">. </w:t>
      </w:r>
    </w:p>
    <w:p w14:paraId="1C091C38" w14:textId="77777777" w:rsidR="00211235" w:rsidRPr="00CB2630" w:rsidRDefault="00211235" w:rsidP="00CB2630">
      <w:pPr>
        <w:ind w:hanging="1"/>
        <w:jc w:val="both"/>
        <w:textAlignment w:val="baseline"/>
        <w:rPr>
          <w:rFonts w:eastAsia="Arial Narrow" w:cs="Arial"/>
          <w:b/>
          <w:bCs/>
          <w:kern w:val="3"/>
          <w:lang w:eastAsia="zh-CN" w:bidi="hi-IN"/>
        </w:rPr>
      </w:pPr>
    </w:p>
    <w:p w14:paraId="00FD2457" w14:textId="6E668E96" w:rsidR="00211235" w:rsidRPr="00CB2630" w:rsidRDefault="00CB2630" w:rsidP="00CB2630">
      <w:pPr>
        <w:ind w:hanging="1"/>
        <w:jc w:val="both"/>
        <w:textAlignment w:val="baseline"/>
        <w:rPr>
          <w:rFonts w:eastAsia="Arial Narrow" w:cs="Arial"/>
          <w:b/>
          <w:bCs/>
          <w:kern w:val="3"/>
          <w:lang w:eastAsia="zh-CN" w:bidi="hi-IN"/>
        </w:rPr>
      </w:pPr>
      <w:r>
        <w:rPr>
          <w:rFonts w:eastAsia="Arial Narrow" w:cs="Arial"/>
          <w:b/>
          <w:bCs/>
          <w:kern w:val="3"/>
          <w:lang w:eastAsia="zh-CN" w:bidi="hi-IN"/>
        </w:rPr>
        <w:t>1</w:t>
      </w:r>
      <w:r w:rsidR="00B7204F">
        <w:rPr>
          <w:rFonts w:eastAsia="Arial Narrow" w:cs="Arial"/>
          <w:b/>
          <w:bCs/>
          <w:kern w:val="3"/>
          <w:lang w:eastAsia="zh-CN" w:bidi="hi-IN"/>
        </w:rPr>
        <w:t>4</w:t>
      </w:r>
      <w:r>
        <w:rPr>
          <w:rFonts w:eastAsia="Arial Narrow" w:cs="Arial"/>
          <w:b/>
          <w:bCs/>
          <w:kern w:val="3"/>
          <w:lang w:eastAsia="zh-CN" w:bidi="hi-IN"/>
        </w:rPr>
        <w:t xml:space="preserve">- </w:t>
      </w:r>
      <w:r w:rsidR="00211235" w:rsidRPr="00CB2630">
        <w:rPr>
          <w:rFonts w:eastAsia="Arial Narrow" w:cs="Arial"/>
          <w:b/>
          <w:bCs/>
          <w:kern w:val="3"/>
          <w:lang w:eastAsia="zh-CN" w:bidi="hi-IN"/>
        </w:rPr>
        <w:t>AMOSTRA</w:t>
      </w:r>
    </w:p>
    <w:p w14:paraId="0A67D714" w14:textId="283FBDCE" w:rsidR="00211235" w:rsidRPr="00CB2630" w:rsidRDefault="00211235" w:rsidP="00CB2630">
      <w:pPr>
        <w:ind w:hanging="1"/>
        <w:jc w:val="both"/>
        <w:textAlignment w:val="baseline"/>
        <w:rPr>
          <w:rFonts w:eastAsia="Arial Narrow" w:cs="Arial"/>
          <w:kern w:val="3"/>
          <w:lang w:eastAsia="zh-CN" w:bidi="hi-IN"/>
        </w:rPr>
      </w:pPr>
      <w:r w:rsidRPr="00CB2630">
        <w:rPr>
          <w:rFonts w:eastAsia="Arial Narrow" w:cs="Arial"/>
          <w:kern w:val="3"/>
          <w:lang w:eastAsia="zh-CN" w:bidi="hi-IN"/>
        </w:rPr>
        <w:t xml:space="preserve">( </w:t>
      </w:r>
      <w:r w:rsidR="00AB00AF">
        <w:rPr>
          <w:rFonts w:eastAsia="Arial Narrow" w:cs="Arial"/>
          <w:kern w:val="3"/>
          <w:lang w:eastAsia="zh-CN" w:bidi="hi-IN"/>
        </w:rPr>
        <w:t>X</w:t>
      </w:r>
      <w:r w:rsidRPr="00CB2630">
        <w:rPr>
          <w:rFonts w:eastAsia="Arial Narrow" w:cs="Arial"/>
          <w:kern w:val="3"/>
          <w:lang w:eastAsia="zh-CN" w:bidi="hi-IN"/>
        </w:rPr>
        <w:t xml:space="preserve"> ) Não</w:t>
      </w:r>
      <w:r w:rsidRPr="00CB2630">
        <w:rPr>
          <w:rFonts w:eastAsia="Arial Narrow" w:cs="Arial"/>
          <w:kern w:val="3"/>
          <w:lang w:eastAsia="zh-CN" w:bidi="hi-IN"/>
        </w:rPr>
        <w:tab/>
      </w:r>
      <w:r w:rsidRPr="00CB2630">
        <w:rPr>
          <w:rFonts w:eastAsia="Arial Narrow" w:cs="Arial"/>
          <w:kern w:val="3"/>
          <w:lang w:eastAsia="zh-CN" w:bidi="hi-IN"/>
        </w:rPr>
        <w:tab/>
        <w:t xml:space="preserve">(  ) Sim. </w:t>
      </w:r>
    </w:p>
    <w:p w14:paraId="1818A258" w14:textId="77777777" w:rsidR="00211235" w:rsidRPr="00CB2630" w:rsidRDefault="00211235" w:rsidP="00CB2630">
      <w:pPr>
        <w:ind w:hanging="1"/>
        <w:jc w:val="both"/>
        <w:textAlignment w:val="baseline"/>
        <w:rPr>
          <w:rFonts w:eastAsia="Arial Narrow" w:cs="Arial"/>
          <w:kern w:val="3"/>
          <w:lang w:eastAsia="zh-CN" w:bidi="hi-IN"/>
        </w:rPr>
      </w:pPr>
    </w:p>
    <w:p w14:paraId="3F0337B2" w14:textId="77777777" w:rsidR="00211235" w:rsidRPr="00CB2630" w:rsidRDefault="00211235" w:rsidP="00CB2630">
      <w:pPr>
        <w:ind w:hanging="1"/>
        <w:jc w:val="both"/>
        <w:textAlignment w:val="baseline"/>
        <w:rPr>
          <w:rFonts w:eastAsia="Arial Narrow" w:cs="Arial"/>
          <w:b/>
          <w:bCs/>
          <w:kern w:val="3"/>
          <w:lang w:eastAsia="zh-CN" w:bidi="hi-IN"/>
        </w:rPr>
      </w:pPr>
    </w:p>
    <w:p w14:paraId="69F4E004" w14:textId="36A44CBB" w:rsidR="00211235" w:rsidRPr="00CB2630" w:rsidRDefault="00CB2630" w:rsidP="00CB2630">
      <w:pPr>
        <w:ind w:hanging="1"/>
        <w:jc w:val="both"/>
        <w:textAlignment w:val="baseline"/>
        <w:rPr>
          <w:rFonts w:eastAsia="Arial Narrow" w:cs="Arial"/>
          <w:b/>
          <w:bCs/>
          <w:kern w:val="3"/>
          <w:lang w:eastAsia="zh-CN" w:bidi="hi-IN"/>
        </w:rPr>
      </w:pPr>
      <w:r>
        <w:rPr>
          <w:rFonts w:eastAsia="Arial Narrow" w:cs="Arial"/>
          <w:b/>
          <w:bCs/>
          <w:kern w:val="3"/>
          <w:lang w:eastAsia="zh-CN" w:bidi="hi-IN"/>
        </w:rPr>
        <w:t>1</w:t>
      </w:r>
      <w:r w:rsidR="00B7204F">
        <w:rPr>
          <w:rFonts w:eastAsia="Arial Narrow" w:cs="Arial"/>
          <w:b/>
          <w:bCs/>
          <w:kern w:val="3"/>
          <w:lang w:eastAsia="zh-CN" w:bidi="hi-IN"/>
        </w:rPr>
        <w:t xml:space="preserve">5 </w:t>
      </w:r>
      <w:r>
        <w:rPr>
          <w:rFonts w:eastAsia="Arial Narrow" w:cs="Arial"/>
          <w:b/>
          <w:bCs/>
          <w:kern w:val="3"/>
          <w:lang w:eastAsia="zh-CN" w:bidi="hi-IN"/>
        </w:rPr>
        <w:t xml:space="preserve">- </w:t>
      </w:r>
      <w:r w:rsidR="00211235" w:rsidRPr="00CB2630">
        <w:rPr>
          <w:rFonts w:eastAsia="Arial Narrow" w:cs="Arial"/>
          <w:b/>
          <w:bCs/>
          <w:kern w:val="3"/>
          <w:lang w:eastAsia="zh-CN" w:bidi="hi-IN"/>
        </w:rPr>
        <w:t>VISTORIA</w:t>
      </w:r>
    </w:p>
    <w:p w14:paraId="67EC292F" w14:textId="70C748C6" w:rsidR="00211235" w:rsidRPr="00CB2630" w:rsidRDefault="00211235" w:rsidP="00AB00AF">
      <w:pPr>
        <w:ind w:hanging="1"/>
        <w:jc w:val="both"/>
        <w:textAlignment w:val="baseline"/>
        <w:rPr>
          <w:rFonts w:eastAsia="Arial Narrow" w:cs="Arial"/>
          <w:kern w:val="3"/>
          <w:lang w:eastAsia="zh-CN" w:bidi="hi-IN"/>
        </w:rPr>
      </w:pPr>
      <w:r w:rsidRPr="00CB2630">
        <w:rPr>
          <w:rFonts w:eastAsia="Arial Narrow" w:cs="Arial"/>
          <w:kern w:val="3"/>
          <w:lang w:eastAsia="zh-CN" w:bidi="hi-IN"/>
        </w:rPr>
        <w:t xml:space="preserve">( </w:t>
      </w:r>
      <w:r w:rsidR="00AB00AF">
        <w:rPr>
          <w:rFonts w:eastAsia="Arial Narrow" w:cs="Arial"/>
          <w:kern w:val="3"/>
          <w:lang w:eastAsia="zh-CN" w:bidi="hi-IN"/>
        </w:rPr>
        <w:t>X</w:t>
      </w:r>
      <w:r w:rsidRPr="00CB2630">
        <w:rPr>
          <w:rFonts w:eastAsia="Arial Narrow" w:cs="Arial"/>
          <w:kern w:val="3"/>
          <w:lang w:eastAsia="zh-CN" w:bidi="hi-IN"/>
        </w:rPr>
        <w:t xml:space="preserve"> ) Não</w:t>
      </w:r>
      <w:r w:rsidRPr="00CB2630">
        <w:rPr>
          <w:rFonts w:eastAsia="Arial Narrow" w:cs="Arial"/>
          <w:kern w:val="3"/>
          <w:lang w:eastAsia="zh-CN" w:bidi="hi-IN"/>
        </w:rPr>
        <w:tab/>
      </w:r>
      <w:r w:rsidRPr="00CB2630">
        <w:rPr>
          <w:rFonts w:eastAsia="Arial Narrow" w:cs="Arial"/>
          <w:kern w:val="3"/>
          <w:lang w:eastAsia="zh-CN" w:bidi="hi-IN"/>
        </w:rPr>
        <w:tab/>
        <w:t>(  ) Sim</w:t>
      </w:r>
      <w:r w:rsidRPr="00CB2630">
        <w:rPr>
          <w:rFonts w:eastAsia="Arial Narrow" w:cs="Arial"/>
          <w:kern w:val="3"/>
          <w:lang w:eastAsia="zh-CN" w:bidi="hi-IN"/>
        </w:rPr>
        <w:tab/>
      </w:r>
      <w:r w:rsidRPr="00CB2630">
        <w:rPr>
          <w:rFonts w:eastAsia="Arial Narrow" w:cs="Arial"/>
          <w:kern w:val="3"/>
          <w:lang w:eastAsia="zh-CN" w:bidi="hi-IN"/>
        </w:rPr>
        <w:tab/>
      </w:r>
    </w:p>
    <w:p w14:paraId="6F54FC08" w14:textId="77777777" w:rsidR="00CF5F9D" w:rsidRPr="00CB2630" w:rsidRDefault="00CF5F9D" w:rsidP="00CB2630">
      <w:pPr>
        <w:autoSpaceDE w:val="0"/>
        <w:autoSpaceDN w:val="0"/>
        <w:adjustRightInd w:val="0"/>
        <w:jc w:val="both"/>
        <w:rPr>
          <w:rFonts w:cs="Arial"/>
          <w:b/>
          <w:sz w:val="22"/>
          <w:szCs w:val="22"/>
        </w:rPr>
      </w:pPr>
    </w:p>
    <w:p w14:paraId="2A559F91" w14:textId="0A7547A1" w:rsidR="00CF5F9D" w:rsidRDefault="00CB2630" w:rsidP="00CB2630">
      <w:pPr>
        <w:tabs>
          <w:tab w:val="left" w:pos="0"/>
          <w:tab w:val="left" w:pos="284"/>
        </w:tabs>
        <w:suppressAutoHyphens w:val="0"/>
        <w:jc w:val="both"/>
        <w:rPr>
          <w:rFonts w:cs="Arial"/>
          <w:b/>
          <w:bCs/>
          <w:iCs/>
          <w:sz w:val="22"/>
          <w:szCs w:val="22"/>
        </w:rPr>
      </w:pPr>
      <w:r>
        <w:rPr>
          <w:rFonts w:cs="Arial"/>
          <w:b/>
          <w:bCs/>
          <w:iCs/>
          <w:sz w:val="22"/>
          <w:szCs w:val="22"/>
        </w:rPr>
        <w:t>1</w:t>
      </w:r>
      <w:r w:rsidR="00B7204F">
        <w:rPr>
          <w:rFonts w:cs="Arial"/>
          <w:b/>
          <w:bCs/>
          <w:iCs/>
          <w:sz w:val="22"/>
          <w:szCs w:val="22"/>
        </w:rPr>
        <w:t xml:space="preserve">6 </w:t>
      </w:r>
      <w:r w:rsidR="00CF5F9D" w:rsidRPr="00CB2630">
        <w:rPr>
          <w:rFonts w:cs="Arial"/>
          <w:b/>
          <w:bCs/>
          <w:iCs/>
          <w:sz w:val="22"/>
          <w:szCs w:val="22"/>
        </w:rPr>
        <w:t>–</w:t>
      </w:r>
      <w:r w:rsidR="00CF5F9D" w:rsidRPr="00CB2630">
        <w:rPr>
          <w:rFonts w:cs="Arial"/>
          <w:iCs/>
          <w:sz w:val="22"/>
          <w:szCs w:val="22"/>
        </w:rPr>
        <w:t xml:space="preserve"> </w:t>
      </w:r>
      <w:r w:rsidR="00CF5F9D" w:rsidRPr="00CB2630">
        <w:rPr>
          <w:rFonts w:cs="Arial"/>
          <w:b/>
          <w:bCs/>
          <w:iCs/>
          <w:sz w:val="22"/>
          <w:szCs w:val="22"/>
        </w:rPr>
        <w:t>DA GARANTIA DO OBJETO</w:t>
      </w:r>
      <w:r w:rsidR="00211235" w:rsidRPr="00CB2630">
        <w:rPr>
          <w:rFonts w:cs="Arial"/>
          <w:b/>
          <w:bCs/>
          <w:iCs/>
          <w:sz w:val="22"/>
          <w:szCs w:val="22"/>
        </w:rPr>
        <w:t>/E OU VALIDADE</w:t>
      </w:r>
    </w:p>
    <w:p w14:paraId="329C645B" w14:textId="77777777" w:rsidR="00CB2630" w:rsidRPr="00CB2630" w:rsidRDefault="00CB2630" w:rsidP="00CB2630">
      <w:pPr>
        <w:tabs>
          <w:tab w:val="left" w:pos="0"/>
          <w:tab w:val="left" w:pos="284"/>
        </w:tabs>
        <w:suppressAutoHyphens w:val="0"/>
        <w:jc w:val="both"/>
        <w:rPr>
          <w:rFonts w:cs="Arial"/>
          <w:iCs/>
          <w:sz w:val="22"/>
          <w:szCs w:val="22"/>
        </w:rPr>
      </w:pPr>
    </w:p>
    <w:bookmarkEnd w:id="4"/>
    <w:p w14:paraId="27684D1B" w14:textId="7504E86A" w:rsidR="0045600B" w:rsidRPr="00C45504" w:rsidRDefault="0045600B" w:rsidP="0045600B">
      <w:pPr>
        <w:jc w:val="both"/>
        <w:textAlignment w:val="baseline"/>
        <w:rPr>
          <w:rFonts w:eastAsia="Arial Narrow" w:cs="Arial"/>
          <w:kern w:val="3"/>
          <w:lang w:eastAsia="zh-CN" w:bidi="hi-IN"/>
        </w:rPr>
      </w:pPr>
      <w:r w:rsidRPr="00C45504">
        <w:rPr>
          <w:rFonts w:eastAsia="Arial Narrow" w:cs="Arial"/>
          <w:kern w:val="3"/>
          <w:lang w:eastAsia="zh-CN" w:bidi="hi-IN"/>
        </w:rPr>
        <w:t xml:space="preserve">(   ) O prazo de garantia do objeto, contra defeitos de fabricação deverá ser de, no mínimo, </w:t>
      </w:r>
      <w:r w:rsidR="00D419E0">
        <w:rPr>
          <w:rFonts w:eastAsia="Arial Narrow" w:cs="Arial"/>
          <w:kern w:val="3"/>
          <w:lang w:eastAsia="zh-CN" w:bidi="hi-IN"/>
        </w:rPr>
        <w:t>_____</w:t>
      </w:r>
      <w:r w:rsidRPr="00C45504">
        <w:rPr>
          <w:rFonts w:eastAsia="Arial Narrow" w:cs="Arial"/>
          <w:kern w:val="3"/>
          <w:lang w:eastAsia="zh-CN" w:bidi="hi-IN"/>
        </w:rPr>
        <w:t xml:space="preserve"> (</w:t>
      </w:r>
      <w:r w:rsidR="00D419E0">
        <w:rPr>
          <w:rFonts w:eastAsia="Arial Narrow" w:cs="Arial"/>
          <w:kern w:val="3"/>
          <w:lang w:eastAsia="zh-CN" w:bidi="hi-IN"/>
        </w:rPr>
        <w:t>_____</w:t>
      </w:r>
      <w:r w:rsidRPr="00C45504">
        <w:rPr>
          <w:rFonts w:eastAsia="Arial Narrow" w:cs="Arial"/>
          <w:kern w:val="3"/>
          <w:lang w:eastAsia="zh-CN" w:bidi="hi-IN"/>
        </w:rPr>
        <w:t>) dias/meses, a contar do recebimento definitivo.</w:t>
      </w:r>
    </w:p>
    <w:p w14:paraId="6762C1E0" w14:textId="77777777" w:rsidR="0045600B" w:rsidRPr="00C45504" w:rsidRDefault="0045600B" w:rsidP="0045600B">
      <w:pPr>
        <w:jc w:val="both"/>
        <w:textAlignment w:val="baseline"/>
        <w:rPr>
          <w:rFonts w:eastAsia="Arial Narrow" w:cs="Arial"/>
          <w:kern w:val="3"/>
          <w:lang w:eastAsia="zh-CN" w:bidi="hi-IN"/>
        </w:rPr>
      </w:pPr>
      <w:r w:rsidRPr="00C45504">
        <w:rPr>
          <w:rFonts w:eastAsia="Arial Narrow" w:cs="Arial"/>
          <w:kern w:val="3"/>
          <w:lang w:eastAsia="zh-CN" w:bidi="hi-IN"/>
        </w:rPr>
        <w:t>(   ) O prazo de garantia para os serviços de instalação, deverá ser de, no mínimo, ____ (_______ ) dias/meses, a contar do recebimento definitivo.</w:t>
      </w:r>
    </w:p>
    <w:p w14:paraId="52B489A3" w14:textId="25451001" w:rsidR="0045600B" w:rsidRPr="00C45504" w:rsidRDefault="0045600B" w:rsidP="0045600B">
      <w:pPr>
        <w:jc w:val="both"/>
        <w:textAlignment w:val="baseline"/>
        <w:rPr>
          <w:rFonts w:eastAsia="Arial Narrow" w:cs="Arial"/>
          <w:kern w:val="3"/>
          <w:lang w:eastAsia="zh-CN" w:bidi="hi-IN"/>
        </w:rPr>
      </w:pPr>
      <w:r w:rsidRPr="00C45504">
        <w:rPr>
          <w:rFonts w:eastAsia="Arial Narrow" w:cs="Arial"/>
          <w:kern w:val="3"/>
          <w:lang w:eastAsia="zh-CN" w:bidi="hi-IN"/>
        </w:rPr>
        <w:t>( X ) Durante o período da garantia, a ADJUDICATÁRIA obriga-se a efetuar, sem ônus para o MUNICÍPIO DE São José do Herval/RS, a substituição ou reparo do objeto que apresentar defeitos de fabricação, no prazo de até</w:t>
      </w:r>
      <w:r w:rsidR="007F4BED">
        <w:rPr>
          <w:rFonts w:eastAsia="Arial Narrow" w:cs="Arial"/>
          <w:kern w:val="3"/>
          <w:lang w:eastAsia="zh-CN" w:bidi="hi-IN"/>
        </w:rPr>
        <w:t xml:space="preserve"> 10</w:t>
      </w:r>
      <w:r w:rsidRPr="00C45504">
        <w:rPr>
          <w:rFonts w:eastAsia="Arial Narrow" w:cs="Arial"/>
          <w:kern w:val="3"/>
          <w:lang w:eastAsia="zh-CN" w:bidi="hi-IN"/>
        </w:rPr>
        <w:t>(</w:t>
      </w:r>
      <w:r w:rsidR="007F4BED">
        <w:rPr>
          <w:rFonts w:eastAsia="Arial Narrow" w:cs="Arial"/>
          <w:kern w:val="3"/>
          <w:lang w:eastAsia="zh-CN" w:bidi="hi-IN"/>
        </w:rPr>
        <w:t>dez)</w:t>
      </w:r>
      <w:r w:rsidRPr="00C45504">
        <w:rPr>
          <w:rFonts w:eastAsia="Arial Narrow" w:cs="Arial"/>
          <w:kern w:val="3"/>
          <w:lang w:eastAsia="zh-CN" w:bidi="hi-IN"/>
        </w:rPr>
        <w:t xml:space="preserve"> dias úteis, a contar do 1º dia útil posterior à data de confirmação do recebimento da comunicação. </w:t>
      </w:r>
    </w:p>
    <w:p w14:paraId="43C8530C" w14:textId="77777777" w:rsidR="006C4240" w:rsidRPr="00CB2630" w:rsidRDefault="006C4240" w:rsidP="00CB2630">
      <w:pPr>
        <w:autoSpaceDE w:val="0"/>
        <w:autoSpaceDN w:val="0"/>
        <w:adjustRightInd w:val="0"/>
        <w:jc w:val="both"/>
        <w:rPr>
          <w:rFonts w:cs="Arial"/>
          <w:b/>
          <w:sz w:val="22"/>
          <w:szCs w:val="22"/>
        </w:rPr>
      </w:pPr>
    </w:p>
    <w:p w14:paraId="264392AA" w14:textId="77777777" w:rsidR="00CF5F9D" w:rsidRPr="00CB2630" w:rsidRDefault="00CF5F9D" w:rsidP="00CB2630">
      <w:pPr>
        <w:autoSpaceDE w:val="0"/>
        <w:autoSpaceDN w:val="0"/>
        <w:adjustRightInd w:val="0"/>
        <w:jc w:val="both"/>
        <w:rPr>
          <w:rFonts w:cs="Arial"/>
          <w:b/>
          <w:sz w:val="22"/>
          <w:szCs w:val="22"/>
        </w:rPr>
      </w:pPr>
      <w:r w:rsidRPr="00CB2630">
        <w:rPr>
          <w:rFonts w:cs="Arial"/>
          <w:b/>
          <w:sz w:val="22"/>
          <w:szCs w:val="22"/>
        </w:rPr>
        <w:t xml:space="preserve">14 – </w:t>
      </w:r>
      <w:r w:rsidRPr="00CB2630">
        <w:rPr>
          <w:rFonts w:cs="Arial"/>
          <w:b/>
          <w:bCs/>
          <w:sz w:val="22"/>
          <w:szCs w:val="22"/>
        </w:rPr>
        <w:t>RESPONSÁVEL PELO TERMO DE REFERÊNCIA</w:t>
      </w:r>
    </w:p>
    <w:p w14:paraId="0298BB03" w14:textId="7F9AF67C" w:rsidR="00CF5F9D" w:rsidRPr="00CB2630" w:rsidRDefault="00CF5F9D" w:rsidP="00CB2630">
      <w:pPr>
        <w:rPr>
          <w:rFonts w:cs="Arial"/>
          <w:bCs/>
          <w:sz w:val="22"/>
          <w:szCs w:val="22"/>
        </w:rPr>
      </w:pPr>
      <w:r w:rsidRPr="00CB2630">
        <w:rPr>
          <w:rFonts w:cs="Arial"/>
          <w:b/>
          <w:sz w:val="22"/>
          <w:szCs w:val="22"/>
        </w:rPr>
        <w:t>14.1 –</w:t>
      </w:r>
      <w:r w:rsidRPr="00CB2630">
        <w:rPr>
          <w:rFonts w:cs="Arial"/>
          <w:bCs/>
          <w:sz w:val="22"/>
          <w:szCs w:val="22"/>
        </w:rPr>
        <w:t xml:space="preserve"> </w:t>
      </w:r>
      <w:bookmarkStart w:id="8" w:name="_Hlk114492519"/>
      <w:bookmarkEnd w:id="3"/>
      <w:r w:rsidR="00D419E0">
        <w:rPr>
          <w:rFonts w:cs="Arial"/>
          <w:bCs/>
          <w:sz w:val="22"/>
          <w:szCs w:val="22"/>
        </w:rPr>
        <w:t>Rosana da Silva Brizola</w:t>
      </w:r>
      <w:r w:rsidRPr="00CB2630">
        <w:rPr>
          <w:rFonts w:cs="Arial"/>
          <w:bCs/>
          <w:sz w:val="22"/>
          <w:szCs w:val="22"/>
        </w:rPr>
        <w:t xml:space="preserve">, atual </w:t>
      </w:r>
      <w:bookmarkEnd w:id="8"/>
      <w:r w:rsidRPr="00CB2630">
        <w:rPr>
          <w:rFonts w:cs="Arial"/>
          <w:bCs/>
          <w:sz w:val="22"/>
          <w:szCs w:val="22"/>
        </w:rPr>
        <w:t>Secret</w:t>
      </w:r>
      <w:r w:rsidR="00DF3CE5" w:rsidRPr="00CB2630">
        <w:rPr>
          <w:rFonts w:cs="Arial"/>
          <w:bCs/>
          <w:sz w:val="22"/>
          <w:szCs w:val="22"/>
        </w:rPr>
        <w:t>ário</w:t>
      </w:r>
      <w:r w:rsidRPr="00CB2630">
        <w:rPr>
          <w:rFonts w:cs="Arial"/>
          <w:bCs/>
          <w:sz w:val="22"/>
          <w:szCs w:val="22"/>
        </w:rPr>
        <w:t xml:space="preserve"> Municipal </w:t>
      </w:r>
      <w:r w:rsidR="00210309" w:rsidRPr="00CB2630">
        <w:rPr>
          <w:rFonts w:cs="Arial"/>
          <w:bCs/>
          <w:sz w:val="22"/>
          <w:szCs w:val="22"/>
        </w:rPr>
        <w:t>d</w:t>
      </w:r>
      <w:r w:rsidR="00DF3CE5" w:rsidRPr="00CB2630">
        <w:rPr>
          <w:rFonts w:cs="Arial"/>
          <w:bCs/>
          <w:sz w:val="22"/>
          <w:szCs w:val="22"/>
        </w:rPr>
        <w:t xml:space="preserve">a </w:t>
      </w:r>
      <w:r w:rsidR="00D419E0">
        <w:rPr>
          <w:rFonts w:cs="Arial"/>
          <w:bCs/>
          <w:sz w:val="22"/>
          <w:szCs w:val="22"/>
        </w:rPr>
        <w:t>Saúde</w:t>
      </w:r>
      <w:r w:rsidR="00DF3CE5" w:rsidRPr="00CB2630">
        <w:rPr>
          <w:rFonts w:cs="Arial"/>
          <w:bCs/>
          <w:sz w:val="22"/>
          <w:szCs w:val="22"/>
        </w:rPr>
        <w:t>.</w:t>
      </w:r>
    </w:p>
    <w:p w14:paraId="384B04DB" w14:textId="77777777" w:rsidR="00CF5F9D" w:rsidRPr="00CB2630" w:rsidRDefault="00CF5F9D" w:rsidP="00CB2630">
      <w:pPr>
        <w:autoSpaceDE w:val="0"/>
        <w:autoSpaceDN w:val="0"/>
        <w:adjustRightInd w:val="0"/>
        <w:jc w:val="right"/>
        <w:rPr>
          <w:rFonts w:cs="Arial"/>
          <w:b/>
          <w:sz w:val="22"/>
          <w:szCs w:val="22"/>
        </w:rPr>
      </w:pPr>
    </w:p>
    <w:p w14:paraId="31062A31" w14:textId="4608463E" w:rsidR="00CF5F9D" w:rsidRPr="00CB2630" w:rsidRDefault="00CF5F9D" w:rsidP="00CB2630">
      <w:pPr>
        <w:autoSpaceDE w:val="0"/>
        <w:autoSpaceDN w:val="0"/>
        <w:adjustRightInd w:val="0"/>
        <w:jc w:val="right"/>
        <w:rPr>
          <w:rFonts w:cs="Arial"/>
          <w:b/>
          <w:sz w:val="22"/>
          <w:szCs w:val="22"/>
        </w:rPr>
      </w:pPr>
      <w:r w:rsidRPr="00CB2630">
        <w:rPr>
          <w:rFonts w:cs="Arial"/>
          <w:b/>
          <w:sz w:val="22"/>
          <w:szCs w:val="22"/>
        </w:rPr>
        <w:t xml:space="preserve">São José do Herval- RS, </w:t>
      </w:r>
      <w:r w:rsidR="0045600B">
        <w:rPr>
          <w:rFonts w:cs="Arial"/>
          <w:b/>
          <w:sz w:val="22"/>
          <w:szCs w:val="22"/>
        </w:rPr>
        <w:t>1</w:t>
      </w:r>
      <w:r w:rsidR="00D419E0">
        <w:rPr>
          <w:rFonts w:cs="Arial"/>
          <w:b/>
          <w:sz w:val="22"/>
          <w:szCs w:val="22"/>
        </w:rPr>
        <w:t>6</w:t>
      </w:r>
      <w:r w:rsidRPr="00CB2630">
        <w:rPr>
          <w:rFonts w:cs="Arial"/>
          <w:b/>
          <w:sz w:val="22"/>
          <w:szCs w:val="22"/>
        </w:rPr>
        <w:t xml:space="preserve"> de abril de 2024.</w:t>
      </w:r>
    </w:p>
    <w:p w14:paraId="548D621B" w14:textId="54671C9F" w:rsidR="00CF5F9D" w:rsidRPr="00CB2630" w:rsidRDefault="00CF5F9D" w:rsidP="00CB2630">
      <w:pPr>
        <w:autoSpaceDE w:val="0"/>
        <w:autoSpaceDN w:val="0"/>
        <w:adjustRightInd w:val="0"/>
        <w:jc w:val="right"/>
        <w:rPr>
          <w:rFonts w:cs="Arial"/>
          <w:sz w:val="22"/>
          <w:szCs w:val="22"/>
        </w:rPr>
      </w:pPr>
    </w:p>
    <w:p w14:paraId="5643A239" w14:textId="316D3C53" w:rsidR="00CF5F9D" w:rsidRPr="00CB2630" w:rsidRDefault="00CF5F9D" w:rsidP="00CB2630">
      <w:pPr>
        <w:pStyle w:val="Corpo"/>
        <w:jc w:val="center"/>
        <w:rPr>
          <w:rFonts w:cs="Arial"/>
          <w:color w:val="auto"/>
          <w:sz w:val="22"/>
          <w:szCs w:val="22"/>
        </w:rPr>
      </w:pPr>
    </w:p>
    <w:p w14:paraId="7BB34E5A" w14:textId="5E62F2BD" w:rsidR="00CF5F9D" w:rsidRPr="00CB2630" w:rsidRDefault="00D419E0" w:rsidP="00CB2630">
      <w:pPr>
        <w:jc w:val="center"/>
        <w:rPr>
          <w:rFonts w:cs="Arial"/>
          <w:b/>
          <w:bCs/>
          <w:sz w:val="22"/>
          <w:szCs w:val="22"/>
        </w:rPr>
      </w:pPr>
      <w:r>
        <w:rPr>
          <w:rFonts w:cs="Arial"/>
          <w:b/>
          <w:bCs/>
          <w:sz w:val="22"/>
          <w:szCs w:val="22"/>
        </w:rPr>
        <w:t>Rosana de Fátima Brizola</w:t>
      </w:r>
      <w:r w:rsidR="00210309" w:rsidRPr="00CB2630">
        <w:rPr>
          <w:rFonts w:cs="Arial"/>
          <w:b/>
          <w:bCs/>
          <w:sz w:val="22"/>
          <w:szCs w:val="22"/>
        </w:rPr>
        <w:t>,</w:t>
      </w:r>
    </w:p>
    <w:p w14:paraId="2BBAB3AC" w14:textId="31E63008" w:rsidR="00B26FD5" w:rsidRPr="00CB2630" w:rsidRDefault="00CF5F9D" w:rsidP="00CB2630">
      <w:pPr>
        <w:jc w:val="center"/>
        <w:rPr>
          <w:rFonts w:cs="Arial"/>
          <w:sz w:val="22"/>
          <w:szCs w:val="22"/>
        </w:rPr>
      </w:pPr>
      <w:r w:rsidRPr="00CB2630">
        <w:rPr>
          <w:rFonts w:cs="Arial"/>
          <w:b/>
          <w:bCs/>
          <w:sz w:val="22"/>
          <w:szCs w:val="22"/>
        </w:rPr>
        <w:t xml:space="preserve">Sec. Mun. </w:t>
      </w:r>
      <w:r w:rsidR="00EE13ED" w:rsidRPr="00CB2630">
        <w:rPr>
          <w:rFonts w:cs="Arial"/>
          <w:b/>
          <w:bCs/>
          <w:sz w:val="22"/>
          <w:szCs w:val="22"/>
        </w:rPr>
        <w:t xml:space="preserve">da </w:t>
      </w:r>
      <w:r w:rsidR="00D419E0">
        <w:rPr>
          <w:rFonts w:cs="Arial"/>
          <w:b/>
          <w:bCs/>
          <w:sz w:val="22"/>
          <w:szCs w:val="22"/>
        </w:rPr>
        <w:t>Saúde</w:t>
      </w:r>
    </w:p>
    <w:sectPr w:rsidR="00B26FD5" w:rsidRPr="00CB2630" w:rsidSect="00E96EDF">
      <w:headerReference w:type="even" r:id="rId10"/>
      <w:footerReference w:type="default" r:id="rId11"/>
      <w:headerReference w:type="first" r:id="rId12"/>
      <w:pgSz w:w="11906" w:h="16838"/>
      <w:pgMar w:top="2268" w:right="113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A4FC" w14:textId="77777777" w:rsidR="00940C57" w:rsidRDefault="00940C57">
      <w:r>
        <w:separator/>
      </w:r>
    </w:p>
  </w:endnote>
  <w:endnote w:type="continuationSeparator" w:id="0">
    <w:p w14:paraId="4B6C0CFC" w14:textId="77777777" w:rsidR="00940C57" w:rsidRDefault="0094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665140"/>
      <w:docPartObj>
        <w:docPartGallery w:val="Page Numbers (Bottom of Page)"/>
        <w:docPartUnique/>
      </w:docPartObj>
    </w:sdtPr>
    <w:sdtEndPr/>
    <w:sdtContent>
      <w:sdt>
        <w:sdtPr>
          <w:id w:val="-1769616900"/>
          <w:docPartObj>
            <w:docPartGallery w:val="Page Numbers (Top of Page)"/>
            <w:docPartUnique/>
          </w:docPartObj>
        </w:sdtPr>
        <w:sdtEndPr/>
        <w:sdtContent>
          <w:p w14:paraId="0C0160BF" w14:textId="628D3882" w:rsidR="00243746" w:rsidRDefault="00243746">
            <w:pPr>
              <w:pStyle w:val="Rodap"/>
              <w:jc w:val="right"/>
            </w:pPr>
            <w:r>
              <w:t xml:space="preserve">Página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5443F79A" w14:textId="77777777" w:rsidR="00243746" w:rsidRDefault="002437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A195" w14:textId="77777777" w:rsidR="00940C57" w:rsidRDefault="00940C57">
      <w:r>
        <w:separator/>
      </w:r>
    </w:p>
  </w:footnote>
  <w:footnote w:type="continuationSeparator" w:id="0">
    <w:p w14:paraId="162166BE" w14:textId="77777777" w:rsidR="00940C57" w:rsidRDefault="0094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9FBE" w14:textId="77777777" w:rsidR="00CF5F9D" w:rsidRDefault="00B7204F">
    <w:pPr>
      <w:pStyle w:val="Cabealho"/>
    </w:pPr>
    <w:r>
      <w:rPr>
        <w:noProof/>
      </w:rPr>
      <w:pict w14:anchorId="153B4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244501" o:spid="_x0000_s1026" type="#_x0000_t75" style="position:absolute;margin-left:0;margin-top:0;width:376.1pt;height:333.2pt;z-index:-251659264;mso-position-horizontal:center;mso-position-horizontal-relative:margin;mso-position-vertical:center;mso-position-vertical-relative:margin" o:allowincell="f">
          <v:imagedata r:id="rId1" o:titl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1BE0" w14:textId="77777777" w:rsidR="00CF5F9D" w:rsidRDefault="00B7204F">
    <w:pPr>
      <w:pStyle w:val="Cabealho"/>
    </w:pPr>
    <w:r>
      <w:rPr>
        <w:noProof/>
      </w:rPr>
      <w:pict w14:anchorId="1ED7C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244500" o:spid="_x0000_s1025" type="#_x0000_t75" style="position:absolute;margin-left:0;margin-top:0;width:376.1pt;height:333.2pt;z-index:-251658240;mso-position-horizontal:center;mso-position-horizontal-relative:margin;mso-position-vertical:center;mso-position-vertical-relative:margin" o:allowincell="f">
          <v:imagedata r:id="rId1" o:titl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B2C"/>
    <w:multiLevelType w:val="multilevel"/>
    <w:tmpl w:val="EFB0D854"/>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148E3"/>
    <w:multiLevelType w:val="hybridMultilevel"/>
    <w:tmpl w:val="09BCDC7A"/>
    <w:lvl w:ilvl="0" w:tplc="CDD4C7B0">
      <w:start w:val="1"/>
      <w:numFmt w:val="lowerLetter"/>
      <w:lvlText w:val="%1)"/>
      <w:lvlJc w:val="left"/>
      <w:pPr>
        <w:ind w:left="780" w:hanging="360"/>
      </w:pPr>
      <w:rPr>
        <w:rFonts w:hint="default"/>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1AF67D99"/>
    <w:multiLevelType w:val="multilevel"/>
    <w:tmpl w:val="742C3C3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C2603"/>
    <w:multiLevelType w:val="hybridMultilevel"/>
    <w:tmpl w:val="9D6269F2"/>
    <w:lvl w:ilvl="0" w:tplc="D0588050">
      <w:start w:val="12"/>
      <w:numFmt w:val="decimal"/>
      <w:lvlText w:val="%1"/>
      <w:lvlJc w:val="left"/>
      <w:pPr>
        <w:ind w:left="360" w:hanging="360"/>
      </w:pPr>
      <w:rPr>
        <w:rFonts w:hint="default"/>
        <w:b/>
        <w:bCs/>
      </w:rPr>
    </w:lvl>
    <w:lvl w:ilvl="1" w:tplc="04160019">
      <w:start w:val="1"/>
      <w:numFmt w:val="lowerLetter"/>
      <w:lvlText w:val="%2."/>
      <w:lvlJc w:val="left"/>
      <w:pPr>
        <w:ind w:left="1440" w:hanging="360"/>
      </w:pPr>
    </w:lvl>
    <w:lvl w:ilvl="2" w:tplc="08C0148C">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632072"/>
    <w:multiLevelType w:val="multilevel"/>
    <w:tmpl w:val="38907B92"/>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426"/>
        </w:tabs>
        <w:ind w:left="432" w:hanging="432"/>
      </w:pPr>
      <w:rPr>
        <w:b/>
        <w:bCs/>
        <w:i w:val="0"/>
        <w:iCs/>
        <w:color w:val="auto"/>
      </w:rPr>
    </w:lvl>
    <w:lvl w:ilvl="2">
      <w:start w:val="1"/>
      <w:numFmt w:val="decimal"/>
      <w:lvlText w:val="%1.%2.%3."/>
      <w:lvlJc w:val="left"/>
      <w:pPr>
        <w:tabs>
          <w:tab w:val="num" w:pos="0"/>
        </w:tabs>
        <w:ind w:left="1224" w:hanging="504"/>
      </w:pPr>
      <w:rPr>
        <w:rFonts w:ascii="Arial" w:hAnsi="Arial" w:cs="Arial"/>
        <w:b/>
        <w:bCs/>
        <w:i w:val="0"/>
        <w:iCs/>
        <w:color w:val="auto"/>
      </w:rPr>
    </w:lvl>
    <w:lvl w:ilvl="3">
      <w:start w:val="1"/>
      <w:numFmt w:val="decimal"/>
      <w:lvlText w:val="%1.%2.%3.%4."/>
      <w:lvlJc w:val="left"/>
      <w:pPr>
        <w:tabs>
          <w:tab w:val="num" w:pos="0"/>
        </w:tabs>
        <w:ind w:left="1728" w:hanging="648"/>
      </w:pPr>
      <w:rPr>
        <w:b/>
        <w:bCs/>
      </w:rPr>
    </w:lvl>
    <w:lvl w:ilvl="4">
      <w:start w:val="1"/>
      <w:numFmt w:val="decimal"/>
      <w:lvlText w:val="%1.%2.%3.%4.%5."/>
      <w:lvlJc w:val="left"/>
      <w:pPr>
        <w:tabs>
          <w:tab w:val="num" w:pos="0"/>
        </w:tabs>
        <w:ind w:left="2232" w:hanging="792"/>
      </w:pPr>
      <w:rPr>
        <w:b/>
        <w:bCs/>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63529CF"/>
    <w:multiLevelType w:val="multilevel"/>
    <w:tmpl w:val="51AED9D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443256596">
    <w:abstractNumId w:val="1"/>
  </w:num>
  <w:num w:numId="2" w16cid:durableId="1324161844">
    <w:abstractNumId w:val="3"/>
  </w:num>
  <w:num w:numId="3" w16cid:durableId="1081097871">
    <w:abstractNumId w:val="0"/>
  </w:num>
  <w:num w:numId="4" w16cid:durableId="1809669380">
    <w:abstractNumId w:val="4"/>
  </w:num>
  <w:num w:numId="5" w16cid:durableId="1757820175">
    <w:abstractNumId w:val="2"/>
  </w:num>
  <w:num w:numId="6" w16cid:durableId="1183937610">
    <w:abstractNumId w:val="6"/>
  </w:num>
  <w:num w:numId="7" w16cid:durableId="251083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9D"/>
    <w:rsid w:val="000A15F5"/>
    <w:rsid w:val="000A740E"/>
    <w:rsid w:val="00134C7B"/>
    <w:rsid w:val="0014751C"/>
    <w:rsid w:val="001B10EF"/>
    <w:rsid w:val="001F14EF"/>
    <w:rsid w:val="00210309"/>
    <w:rsid w:val="00211235"/>
    <w:rsid w:val="00243746"/>
    <w:rsid w:val="002B35A6"/>
    <w:rsid w:val="003C64E3"/>
    <w:rsid w:val="00445F41"/>
    <w:rsid w:val="0045600B"/>
    <w:rsid w:val="004678EB"/>
    <w:rsid w:val="00515EC4"/>
    <w:rsid w:val="005976CE"/>
    <w:rsid w:val="006C4240"/>
    <w:rsid w:val="006E6819"/>
    <w:rsid w:val="007F4BED"/>
    <w:rsid w:val="00864AB1"/>
    <w:rsid w:val="00884C23"/>
    <w:rsid w:val="008F48C1"/>
    <w:rsid w:val="00940C57"/>
    <w:rsid w:val="0097709C"/>
    <w:rsid w:val="00A82B53"/>
    <w:rsid w:val="00A94C1B"/>
    <w:rsid w:val="00AB00AF"/>
    <w:rsid w:val="00AC0E79"/>
    <w:rsid w:val="00B26FD5"/>
    <w:rsid w:val="00B7204F"/>
    <w:rsid w:val="00B75686"/>
    <w:rsid w:val="00B82C8A"/>
    <w:rsid w:val="00BC70A2"/>
    <w:rsid w:val="00C07AF0"/>
    <w:rsid w:val="00C3199C"/>
    <w:rsid w:val="00CB2630"/>
    <w:rsid w:val="00CF5F9D"/>
    <w:rsid w:val="00D0626B"/>
    <w:rsid w:val="00D419E0"/>
    <w:rsid w:val="00D436BA"/>
    <w:rsid w:val="00DF3CE5"/>
    <w:rsid w:val="00E57370"/>
    <w:rsid w:val="00E74E1F"/>
    <w:rsid w:val="00E96EDF"/>
    <w:rsid w:val="00EE13ED"/>
    <w:rsid w:val="00F227D1"/>
    <w:rsid w:val="00FE2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8F0A0"/>
  <w15:chartTrackingRefBased/>
  <w15:docId w15:val="{54616F14-5218-4DA3-B106-04B91913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9D"/>
    <w:pPr>
      <w:suppressAutoHyphens/>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2B35A6"/>
    <w:pPr>
      <w:numPr>
        <w:numId w:val="4"/>
      </w:numPr>
      <w:spacing w:before="120" w:after="120" w:line="276" w:lineRule="auto"/>
      <w:jc w:val="both"/>
      <w:textAlignment w:val="baseline"/>
      <w:outlineLvl w:val="0"/>
    </w:pPr>
    <w:rPr>
      <w:rFonts w:eastAsia="WenQuanYi Micro Hei" w:cs="Arial"/>
      <w:b/>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CF5F9D"/>
    <w:rPr>
      <w:rFonts w:ascii="Arial" w:eastAsia="Times New Roman" w:hAnsi="Arial" w:cs="Tahoma"/>
      <w:sz w:val="20"/>
      <w:szCs w:val="24"/>
      <w:lang w:eastAsia="pt-BR"/>
    </w:rPr>
  </w:style>
  <w:style w:type="paragraph" w:styleId="Cabealho">
    <w:name w:val="header"/>
    <w:basedOn w:val="Normal"/>
    <w:link w:val="CabealhoChar"/>
    <w:unhideWhenUsed/>
    <w:rsid w:val="00CF5F9D"/>
    <w:pPr>
      <w:tabs>
        <w:tab w:val="center" w:pos="4252"/>
        <w:tab w:val="right" w:pos="8504"/>
      </w:tabs>
    </w:pPr>
    <w:rPr>
      <w:kern w:val="2"/>
      <w14:ligatures w14:val="standardContextual"/>
    </w:rPr>
  </w:style>
  <w:style w:type="character" w:customStyle="1" w:styleId="CabealhoChar1">
    <w:name w:val="Cabeçalho Char1"/>
    <w:basedOn w:val="Fontepargpadro"/>
    <w:uiPriority w:val="99"/>
    <w:semiHidden/>
    <w:rsid w:val="00CF5F9D"/>
    <w:rPr>
      <w:rFonts w:ascii="Arial" w:eastAsia="Times New Roman" w:hAnsi="Arial" w:cs="Tahoma"/>
      <w:kern w:val="0"/>
      <w:sz w:val="20"/>
      <w:szCs w:val="24"/>
      <w:lang w:eastAsia="pt-BR"/>
      <w14:ligatures w14:val="none"/>
    </w:rPr>
  </w:style>
  <w:style w:type="character" w:styleId="nfase">
    <w:name w:val="Emphasis"/>
    <w:qFormat/>
    <w:rsid w:val="00CF5F9D"/>
    <w:rPr>
      <w:i/>
      <w:iCs/>
    </w:rPr>
  </w:style>
  <w:style w:type="paragraph" w:customStyle="1" w:styleId="Corpo">
    <w:name w:val="Corpo"/>
    <w:rsid w:val="00CF5F9D"/>
    <w:pPr>
      <w:spacing w:after="0" w:line="240" w:lineRule="auto"/>
    </w:pPr>
    <w:rPr>
      <w:rFonts w:ascii="Arial" w:eastAsia="Times New Roman" w:hAnsi="Arial" w:cs="Times New Roman"/>
      <w:snapToGrid w:val="0"/>
      <w:color w:val="000000"/>
      <w:kern w:val="0"/>
      <w:sz w:val="24"/>
      <w:szCs w:val="20"/>
      <w:lang w:eastAsia="pt-BR"/>
      <w14:ligatures w14:val="none"/>
    </w:rPr>
  </w:style>
  <w:style w:type="paragraph" w:styleId="NormalWeb">
    <w:name w:val="Normal (Web)"/>
    <w:basedOn w:val="Normal"/>
    <w:unhideWhenUsed/>
    <w:rsid w:val="000A740E"/>
    <w:pPr>
      <w:suppressAutoHyphens w:val="0"/>
      <w:spacing w:before="100" w:beforeAutospacing="1" w:after="100" w:afterAutospacing="1"/>
    </w:pPr>
    <w:rPr>
      <w:rFonts w:ascii="Times New Roman" w:hAnsi="Times New Roman" w:cs="Times New Roman"/>
      <w:sz w:val="24"/>
    </w:rPr>
  </w:style>
  <w:style w:type="character" w:customStyle="1" w:styleId="Ttulo1Char">
    <w:name w:val="Título 1 Char"/>
    <w:basedOn w:val="Fontepargpadro"/>
    <w:link w:val="Ttulo1"/>
    <w:uiPriority w:val="9"/>
    <w:rsid w:val="002B35A6"/>
    <w:rPr>
      <w:rFonts w:ascii="Arial" w:eastAsia="WenQuanYi Micro Hei" w:hAnsi="Arial" w:cs="Arial"/>
      <w:b/>
      <w:kern w:val="0"/>
      <w:sz w:val="20"/>
      <w:szCs w:val="24"/>
      <w:lang w:eastAsia="zh-CN" w:bidi="hi-IN"/>
      <w14:ligatures w14:val="none"/>
    </w:rPr>
  </w:style>
  <w:style w:type="paragraph" w:styleId="PargrafodaLista">
    <w:name w:val="List Paragraph"/>
    <w:basedOn w:val="Normal"/>
    <w:uiPriority w:val="1"/>
    <w:qFormat/>
    <w:rsid w:val="002B35A6"/>
    <w:pPr>
      <w:ind w:left="720"/>
      <w:contextualSpacing/>
    </w:pPr>
  </w:style>
  <w:style w:type="character" w:styleId="Hyperlink">
    <w:name w:val="Hyperlink"/>
    <w:rsid w:val="00211235"/>
    <w:rPr>
      <w:color w:val="0000FF"/>
      <w:u w:val="single"/>
    </w:rPr>
  </w:style>
  <w:style w:type="paragraph" w:styleId="Rodap">
    <w:name w:val="footer"/>
    <w:basedOn w:val="Normal"/>
    <w:link w:val="RodapChar"/>
    <w:uiPriority w:val="99"/>
    <w:unhideWhenUsed/>
    <w:rsid w:val="00243746"/>
    <w:pPr>
      <w:tabs>
        <w:tab w:val="center" w:pos="4252"/>
        <w:tab w:val="right" w:pos="8504"/>
      </w:tabs>
    </w:pPr>
  </w:style>
  <w:style w:type="character" w:customStyle="1" w:styleId="RodapChar">
    <w:name w:val="Rodapé Char"/>
    <w:basedOn w:val="Fontepargpadro"/>
    <w:link w:val="Rodap"/>
    <w:uiPriority w:val="99"/>
    <w:rsid w:val="00243746"/>
    <w:rPr>
      <w:rFonts w:ascii="Arial" w:eastAsia="Times New Roman" w:hAnsi="Arial" w:cs="Tahoma"/>
      <w:kern w:val="0"/>
      <w:sz w:val="20"/>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4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conomia/pt-br/assuntos/drei/legislacao/arquivos/legislacoes-federais/indrei77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empresas-e-negocios/pt-br/empreendedo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2714</Words>
  <Characters>14656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2024-04-08T18:32:00Z</cp:lastPrinted>
  <dcterms:created xsi:type="dcterms:W3CDTF">2024-04-13T21:23:00Z</dcterms:created>
  <dcterms:modified xsi:type="dcterms:W3CDTF">2024-04-17T16:55:00Z</dcterms:modified>
</cp:coreProperties>
</file>